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Default="000D429E" w:rsidP="00445AE0">
      <w:r w:rsidRPr="006F2F05">
        <w:rPr>
          <w:noProof/>
        </w:rPr>
        <w:drawing>
          <wp:anchor distT="0" distB="0" distL="114300" distR="114300" simplePos="0" relativeHeight="251658240" behindDoc="1" locked="0" layoutInCell="1" allowOverlap="1" wp14:anchorId="4DF8489D" wp14:editId="49067C70">
            <wp:simplePos x="0" y="0"/>
            <wp:positionH relativeFrom="page">
              <wp:align>left</wp:align>
            </wp:positionH>
            <wp:positionV relativeFrom="paragraph">
              <wp:posOffset>-540184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Default="006724F5" w:rsidP="00445AE0">
      <w:pPr>
        <w:rPr>
          <w:rFonts w:ascii="Arial" w:hAnsi="Arial" w:cs="Arial"/>
          <w:color w:val="000080"/>
          <w:sz w:val="50"/>
          <w:szCs w:val="50"/>
        </w:rPr>
      </w:pPr>
    </w:p>
    <w:p w14:paraId="7660DE2C" w14:textId="77777777" w:rsidR="006724F5" w:rsidRDefault="006724F5" w:rsidP="00445AE0">
      <w:pPr>
        <w:rPr>
          <w:rFonts w:ascii="Arial" w:hAnsi="Arial" w:cs="Arial"/>
          <w:color w:val="000080"/>
          <w:sz w:val="50"/>
          <w:szCs w:val="50"/>
        </w:rPr>
      </w:pPr>
    </w:p>
    <w:p w14:paraId="7D38423B" w14:textId="77777777" w:rsidR="006724F5" w:rsidRDefault="006724F5" w:rsidP="00445AE0">
      <w:pPr>
        <w:rPr>
          <w:rFonts w:ascii="Arial" w:hAnsi="Arial" w:cs="Arial"/>
          <w:color w:val="000080"/>
          <w:sz w:val="50"/>
          <w:szCs w:val="50"/>
        </w:rPr>
      </w:pPr>
    </w:p>
    <w:p w14:paraId="7251C233" w14:textId="77777777" w:rsidR="006724F5" w:rsidRDefault="006724F5" w:rsidP="00EE3956">
      <w:pPr>
        <w:ind w:left="-720"/>
        <w:rPr>
          <w:rFonts w:ascii="Arial" w:hAnsi="Arial" w:cs="Arial"/>
          <w:b/>
          <w:color w:val="000080"/>
          <w:sz w:val="50"/>
          <w:szCs w:val="50"/>
        </w:rPr>
      </w:pPr>
    </w:p>
    <w:p w14:paraId="4594069A" w14:textId="77777777" w:rsidR="00EE3956" w:rsidRPr="006F2F05" w:rsidRDefault="00EE3956" w:rsidP="007C3270">
      <w:pPr>
        <w:pStyle w:val="Title"/>
      </w:pPr>
      <w:r w:rsidRPr="006F2F05">
        <w:t>MINUTES OF PROCEEDINGS</w:t>
      </w:r>
    </w:p>
    <w:p w14:paraId="5ACE2752" w14:textId="77777777" w:rsidR="00EE3956" w:rsidRPr="006F2F05" w:rsidRDefault="00EE3956" w:rsidP="00EE3956">
      <w:pPr>
        <w:ind w:left="-720"/>
        <w:rPr>
          <w:rFonts w:ascii="Arial" w:hAnsi="Arial" w:cs="Arial"/>
          <w:color w:val="000080"/>
          <w:sz w:val="50"/>
          <w:szCs w:val="50"/>
        </w:rPr>
      </w:pPr>
    </w:p>
    <w:p w14:paraId="31C76BC7" w14:textId="77777777" w:rsidR="006724F5" w:rsidRPr="006F2F05" w:rsidRDefault="006724F5" w:rsidP="00EE3956">
      <w:pPr>
        <w:ind w:left="-720"/>
        <w:rPr>
          <w:rFonts w:ascii="Arial" w:hAnsi="Arial" w:cs="Arial"/>
          <w:b/>
          <w:color w:val="000080"/>
          <w:sz w:val="34"/>
          <w:szCs w:val="34"/>
        </w:rPr>
      </w:pPr>
    </w:p>
    <w:p w14:paraId="4A7E75DA" w14:textId="77777777" w:rsidR="006724F5" w:rsidRPr="006F2F05" w:rsidRDefault="006724F5" w:rsidP="00EE3956">
      <w:pPr>
        <w:ind w:left="-720"/>
        <w:rPr>
          <w:rFonts w:ascii="Arial" w:hAnsi="Arial" w:cs="Arial"/>
          <w:b/>
          <w:color w:val="000080"/>
          <w:sz w:val="34"/>
          <w:szCs w:val="34"/>
        </w:rPr>
      </w:pPr>
    </w:p>
    <w:p w14:paraId="707C0DC0" w14:textId="360B1EF8" w:rsidR="00EE3956" w:rsidRPr="00CB21D4" w:rsidRDefault="00EE3956" w:rsidP="00CB21D4">
      <w:pPr>
        <w:ind w:left="-720"/>
        <w:rPr>
          <w:rFonts w:ascii="Arial" w:hAnsi="Arial" w:cs="Arial"/>
          <w:b/>
          <w:color w:val="000080"/>
          <w:sz w:val="34"/>
          <w:szCs w:val="34"/>
        </w:rPr>
      </w:pPr>
      <w:r w:rsidRPr="00CB21D4">
        <w:rPr>
          <w:rFonts w:ascii="Arial" w:hAnsi="Arial" w:cs="Arial"/>
          <w:b/>
          <w:color w:val="000080"/>
          <w:sz w:val="34"/>
          <w:szCs w:val="34"/>
        </w:rPr>
        <w:t xml:space="preserve">The </w:t>
      </w:r>
      <w:r w:rsidR="00D17075">
        <w:rPr>
          <w:rFonts w:ascii="Arial" w:hAnsi="Arial" w:cs="Arial"/>
          <w:b/>
          <w:color w:val="000080"/>
          <w:sz w:val="34"/>
          <w:szCs w:val="34"/>
        </w:rPr>
        <w:t>4748</w:t>
      </w:r>
      <w:r w:rsidRPr="00CB21D4">
        <w:rPr>
          <w:rFonts w:ascii="Arial" w:hAnsi="Arial" w:cs="Arial"/>
          <w:b/>
          <w:color w:val="000080"/>
          <w:sz w:val="34"/>
          <w:szCs w:val="34"/>
        </w:rPr>
        <w:t xml:space="preserve"> meeting of the Brisbane City Council,</w:t>
      </w:r>
    </w:p>
    <w:p w14:paraId="62286B9E" w14:textId="77777777" w:rsidR="00EE3956" w:rsidRPr="00CB21D4" w:rsidRDefault="00EE3956" w:rsidP="00CB21D4">
      <w:pPr>
        <w:ind w:left="-720"/>
        <w:rPr>
          <w:rFonts w:ascii="Arial" w:hAnsi="Arial" w:cs="Arial"/>
          <w:b/>
          <w:color w:val="000080"/>
          <w:sz w:val="34"/>
          <w:szCs w:val="34"/>
        </w:rPr>
      </w:pPr>
      <w:r w:rsidRPr="00CB21D4">
        <w:rPr>
          <w:rFonts w:ascii="Arial" w:hAnsi="Arial" w:cs="Arial"/>
          <w:b/>
          <w:color w:val="000080"/>
          <w:sz w:val="34"/>
          <w:szCs w:val="34"/>
        </w:rPr>
        <w:t>held at City Hall, Brisbane</w:t>
      </w:r>
    </w:p>
    <w:p w14:paraId="43B589C1" w14:textId="6E61C078" w:rsidR="00EE3956" w:rsidRPr="00CB21D4" w:rsidRDefault="00EE3956" w:rsidP="00CB21D4">
      <w:pPr>
        <w:ind w:left="-720"/>
        <w:rPr>
          <w:rFonts w:ascii="Arial" w:hAnsi="Arial" w:cs="Arial"/>
          <w:b/>
          <w:color w:val="000080"/>
          <w:sz w:val="34"/>
          <w:szCs w:val="34"/>
        </w:rPr>
      </w:pPr>
      <w:r w:rsidRPr="00CB21D4">
        <w:rPr>
          <w:rFonts w:ascii="Arial" w:hAnsi="Arial" w:cs="Arial"/>
          <w:b/>
          <w:color w:val="000080"/>
          <w:sz w:val="34"/>
          <w:szCs w:val="34"/>
        </w:rPr>
        <w:t xml:space="preserve">on Tuesday </w:t>
      </w:r>
      <w:r w:rsidR="00D17075">
        <w:rPr>
          <w:rFonts w:ascii="Arial" w:hAnsi="Arial" w:cs="Arial"/>
          <w:b/>
          <w:color w:val="000080"/>
          <w:sz w:val="34"/>
          <w:szCs w:val="34"/>
        </w:rPr>
        <w:t>29 October 2024</w:t>
      </w:r>
    </w:p>
    <w:p w14:paraId="129FEBF2" w14:textId="6B6E5634" w:rsidR="00EE3956" w:rsidRPr="00D17075" w:rsidRDefault="00EE3956" w:rsidP="00D17075">
      <w:pPr>
        <w:ind w:left="-720"/>
        <w:rPr>
          <w:rFonts w:ascii="Arial" w:hAnsi="Arial" w:cs="Arial"/>
          <w:b/>
          <w:color w:val="000080"/>
          <w:sz w:val="34"/>
          <w:szCs w:val="34"/>
        </w:rPr>
      </w:pPr>
      <w:r w:rsidRPr="00CB21D4">
        <w:rPr>
          <w:rFonts w:ascii="Arial" w:hAnsi="Arial" w:cs="Arial"/>
          <w:b/>
          <w:color w:val="000080"/>
          <w:sz w:val="34"/>
          <w:szCs w:val="34"/>
        </w:rPr>
        <w:t xml:space="preserve">at </w:t>
      </w:r>
      <w:r w:rsidR="006B77A3" w:rsidRPr="00CB21D4">
        <w:rPr>
          <w:rFonts w:ascii="Arial" w:hAnsi="Arial" w:cs="Arial"/>
          <w:b/>
          <w:color w:val="000080"/>
          <w:sz w:val="34"/>
          <w:szCs w:val="34"/>
        </w:rPr>
        <w:t>1</w:t>
      </w:r>
      <w:r w:rsidRPr="00CB21D4">
        <w:rPr>
          <w:rFonts w:ascii="Arial" w:hAnsi="Arial" w:cs="Arial"/>
          <w:b/>
          <w:color w:val="000080"/>
          <w:sz w:val="34"/>
          <w:szCs w:val="34"/>
        </w:rPr>
        <w:t>pm</w:t>
      </w:r>
    </w:p>
    <w:p w14:paraId="1C2B62E8" w14:textId="77777777" w:rsidR="00EE3956" w:rsidRDefault="00EE3956" w:rsidP="00EE3956">
      <w:pPr>
        <w:ind w:left="-720"/>
        <w:rPr>
          <w:rFonts w:ascii="Arial" w:hAnsi="Arial" w:cs="Arial"/>
          <w:b/>
          <w:color w:val="000080"/>
          <w:sz w:val="50"/>
          <w:szCs w:val="50"/>
        </w:rPr>
      </w:pPr>
    </w:p>
    <w:p w14:paraId="1143A71A" w14:textId="77777777" w:rsidR="00D17075" w:rsidRPr="006F2F05" w:rsidRDefault="00D17075" w:rsidP="00EE3956">
      <w:pPr>
        <w:ind w:left="-720"/>
        <w:rPr>
          <w:rFonts w:ascii="Arial" w:hAnsi="Arial" w:cs="Arial"/>
          <w:b/>
          <w:color w:val="000080"/>
          <w:sz w:val="50"/>
          <w:szCs w:val="50"/>
        </w:rPr>
      </w:pPr>
    </w:p>
    <w:p w14:paraId="477E1667" w14:textId="77777777" w:rsidR="00EE3956" w:rsidRPr="006F2F05" w:rsidRDefault="00EE3956" w:rsidP="00EE3956">
      <w:pPr>
        <w:ind w:left="-720"/>
        <w:rPr>
          <w:rFonts w:ascii="Arial" w:hAnsi="Arial" w:cs="Arial"/>
          <w:b/>
          <w:color w:val="000080"/>
          <w:sz w:val="50"/>
          <w:szCs w:val="50"/>
        </w:rPr>
      </w:pPr>
    </w:p>
    <w:p w14:paraId="4B2E4921" w14:textId="77777777" w:rsidR="00EE3956" w:rsidRPr="006F2F05" w:rsidRDefault="00EE3956" w:rsidP="00EE3956">
      <w:pPr>
        <w:ind w:left="-720"/>
        <w:rPr>
          <w:rFonts w:ascii="Arial" w:hAnsi="Arial" w:cs="Arial"/>
          <w:b/>
          <w:color w:val="000080"/>
          <w:sz w:val="50"/>
          <w:szCs w:val="50"/>
        </w:rPr>
      </w:pPr>
    </w:p>
    <w:p w14:paraId="49B85D6A" w14:textId="77777777" w:rsidR="00EE3956" w:rsidRPr="006F2F05" w:rsidRDefault="00EE3956" w:rsidP="00EE3956">
      <w:pPr>
        <w:ind w:left="-720"/>
        <w:rPr>
          <w:rFonts w:ascii="Arial" w:hAnsi="Arial" w:cs="Arial"/>
          <w:b/>
          <w:color w:val="000080"/>
          <w:sz w:val="50"/>
          <w:szCs w:val="50"/>
        </w:rPr>
      </w:pPr>
    </w:p>
    <w:p w14:paraId="40E490F6" w14:textId="77777777" w:rsidR="00EE3956" w:rsidRPr="006F2F05" w:rsidRDefault="00EE3956" w:rsidP="00EE3956">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EE3956">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EE3956">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6724F5">
      <w:pPr>
        <w:ind w:left="-720"/>
        <w:jc w:val="left"/>
        <w:sectPr w:rsidR="00EE3956" w:rsidRPr="006F2F05">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BDD3FB6" w14:textId="77777777" w:rsidR="00467521" w:rsidRDefault="00467521" w:rsidP="00EE3956">
      <w:pPr>
        <w:rPr>
          <w:b/>
          <w:sz w:val="24"/>
        </w:rPr>
      </w:pPr>
    </w:p>
    <w:p w14:paraId="727F6766" w14:textId="77777777" w:rsidR="005F00CE" w:rsidRPr="005F00CE" w:rsidRDefault="005F00CE" w:rsidP="005F00CE">
      <w:pPr>
        <w:rPr>
          <w:sz w:val="24"/>
        </w:rPr>
      </w:pPr>
    </w:p>
    <w:p w14:paraId="70D3CCEF" w14:textId="77777777" w:rsidR="005F00CE" w:rsidRPr="005F00CE" w:rsidRDefault="005F00CE" w:rsidP="005F00CE">
      <w:pPr>
        <w:rPr>
          <w:sz w:val="24"/>
        </w:rPr>
      </w:pPr>
    </w:p>
    <w:p w14:paraId="610AAAA2" w14:textId="77777777" w:rsidR="005F00CE" w:rsidRPr="005F00CE" w:rsidRDefault="005F00CE" w:rsidP="005F00CE">
      <w:pPr>
        <w:rPr>
          <w:sz w:val="24"/>
        </w:rPr>
      </w:pPr>
    </w:p>
    <w:p w14:paraId="63537A4E" w14:textId="77777777" w:rsidR="005F00CE" w:rsidRPr="005F00CE" w:rsidRDefault="005F00CE" w:rsidP="005F00CE">
      <w:pPr>
        <w:rPr>
          <w:sz w:val="24"/>
        </w:rPr>
      </w:pPr>
    </w:p>
    <w:p w14:paraId="3CFF2609" w14:textId="77777777" w:rsidR="005F00CE" w:rsidRPr="005F00CE" w:rsidRDefault="005F00CE" w:rsidP="005F00CE">
      <w:pPr>
        <w:rPr>
          <w:sz w:val="24"/>
        </w:rPr>
      </w:pPr>
    </w:p>
    <w:p w14:paraId="269BF2F4" w14:textId="77777777" w:rsidR="005F00CE" w:rsidRPr="005F00CE" w:rsidRDefault="005F00CE" w:rsidP="005F00CE">
      <w:pPr>
        <w:rPr>
          <w:sz w:val="24"/>
        </w:rPr>
      </w:pPr>
    </w:p>
    <w:p w14:paraId="4C5244C2" w14:textId="77777777" w:rsidR="005F00CE" w:rsidRPr="005F00CE" w:rsidRDefault="005F00CE" w:rsidP="005F00CE">
      <w:pPr>
        <w:rPr>
          <w:sz w:val="24"/>
        </w:rPr>
      </w:pPr>
    </w:p>
    <w:p w14:paraId="19EFF507" w14:textId="77777777" w:rsidR="005F00CE" w:rsidRPr="005F00CE" w:rsidRDefault="005F00CE" w:rsidP="005F00CE">
      <w:pPr>
        <w:rPr>
          <w:sz w:val="24"/>
        </w:rPr>
      </w:pPr>
    </w:p>
    <w:p w14:paraId="4BD45778" w14:textId="77777777" w:rsidR="005F00CE" w:rsidRPr="005F00CE" w:rsidRDefault="005F00CE" w:rsidP="005F00CE">
      <w:pPr>
        <w:rPr>
          <w:sz w:val="24"/>
        </w:rPr>
      </w:pPr>
    </w:p>
    <w:p w14:paraId="3F1EACCA" w14:textId="77777777" w:rsidR="005F00CE" w:rsidRPr="005F00CE" w:rsidRDefault="005F00CE" w:rsidP="005F00CE">
      <w:pPr>
        <w:rPr>
          <w:sz w:val="24"/>
        </w:rPr>
      </w:pPr>
    </w:p>
    <w:p w14:paraId="6A19D7FA" w14:textId="77777777" w:rsidR="005F00CE" w:rsidRPr="005F00CE" w:rsidRDefault="005F00CE" w:rsidP="005F00CE">
      <w:pPr>
        <w:rPr>
          <w:sz w:val="24"/>
        </w:rPr>
      </w:pPr>
    </w:p>
    <w:p w14:paraId="4459CA21" w14:textId="77777777" w:rsidR="005F00CE" w:rsidRPr="005F00CE" w:rsidRDefault="005F00CE" w:rsidP="005F00CE">
      <w:pPr>
        <w:rPr>
          <w:sz w:val="24"/>
        </w:rPr>
      </w:pPr>
    </w:p>
    <w:p w14:paraId="3EA3787B" w14:textId="77777777" w:rsidR="005F00CE" w:rsidRPr="005F00CE" w:rsidRDefault="005F00CE" w:rsidP="005F00CE">
      <w:pPr>
        <w:rPr>
          <w:sz w:val="24"/>
        </w:rPr>
      </w:pPr>
    </w:p>
    <w:p w14:paraId="01CE72F5" w14:textId="77777777" w:rsidR="005F00CE" w:rsidRPr="005F00CE" w:rsidRDefault="005F00CE" w:rsidP="005F00CE">
      <w:pPr>
        <w:rPr>
          <w:sz w:val="24"/>
        </w:rPr>
      </w:pPr>
    </w:p>
    <w:p w14:paraId="34584CA3" w14:textId="77777777" w:rsidR="005F00CE" w:rsidRPr="005F00CE" w:rsidRDefault="005F00CE" w:rsidP="005F00CE">
      <w:pPr>
        <w:rPr>
          <w:sz w:val="24"/>
        </w:rPr>
      </w:pPr>
    </w:p>
    <w:p w14:paraId="7A7CE552" w14:textId="77777777" w:rsidR="005F00CE" w:rsidRPr="005F00CE" w:rsidRDefault="005F00CE" w:rsidP="005F00CE">
      <w:pPr>
        <w:rPr>
          <w:sz w:val="24"/>
        </w:rPr>
      </w:pPr>
    </w:p>
    <w:p w14:paraId="6DA47343" w14:textId="77777777" w:rsidR="005F00CE" w:rsidRPr="005F00CE" w:rsidRDefault="005F00CE" w:rsidP="005F00CE">
      <w:pPr>
        <w:rPr>
          <w:sz w:val="24"/>
        </w:rPr>
      </w:pPr>
    </w:p>
    <w:p w14:paraId="25A365A1" w14:textId="77777777" w:rsidR="005F00CE" w:rsidRPr="005F00CE" w:rsidRDefault="005F00CE" w:rsidP="005F00CE">
      <w:pPr>
        <w:rPr>
          <w:sz w:val="24"/>
        </w:rPr>
      </w:pPr>
    </w:p>
    <w:p w14:paraId="798BE038" w14:textId="77777777" w:rsidR="005F00CE" w:rsidRPr="005F00CE" w:rsidRDefault="005F00CE" w:rsidP="005F00CE">
      <w:pPr>
        <w:rPr>
          <w:sz w:val="24"/>
        </w:rPr>
      </w:pPr>
    </w:p>
    <w:p w14:paraId="6E460AD1" w14:textId="77777777" w:rsidR="005F00CE" w:rsidRPr="005F00CE" w:rsidRDefault="005F00CE" w:rsidP="005F00CE">
      <w:pPr>
        <w:rPr>
          <w:sz w:val="24"/>
        </w:rPr>
      </w:pPr>
    </w:p>
    <w:p w14:paraId="4F61002E" w14:textId="77777777" w:rsidR="005F00CE" w:rsidRPr="005F00CE" w:rsidRDefault="005F00CE" w:rsidP="005F00CE">
      <w:pPr>
        <w:rPr>
          <w:sz w:val="24"/>
        </w:rPr>
      </w:pPr>
    </w:p>
    <w:p w14:paraId="4FBF17FD" w14:textId="77777777" w:rsidR="005F00CE" w:rsidRPr="005F00CE" w:rsidRDefault="005F00CE" w:rsidP="005F00CE">
      <w:pPr>
        <w:rPr>
          <w:sz w:val="24"/>
        </w:rPr>
      </w:pPr>
    </w:p>
    <w:p w14:paraId="60EC4DC6" w14:textId="77777777" w:rsidR="005F00CE" w:rsidRPr="005F00CE" w:rsidRDefault="005F00CE" w:rsidP="005F00CE">
      <w:pPr>
        <w:rPr>
          <w:sz w:val="24"/>
        </w:rPr>
      </w:pPr>
    </w:p>
    <w:p w14:paraId="4AB09DC1" w14:textId="77777777" w:rsidR="005F00CE" w:rsidRPr="005F00CE" w:rsidRDefault="005F00CE" w:rsidP="005F00CE">
      <w:pPr>
        <w:rPr>
          <w:sz w:val="24"/>
        </w:rPr>
      </w:pPr>
    </w:p>
    <w:p w14:paraId="5A975CA3" w14:textId="77777777" w:rsidR="005F00CE" w:rsidRPr="005F00CE" w:rsidRDefault="005F00CE" w:rsidP="005F00CE">
      <w:pPr>
        <w:rPr>
          <w:sz w:val="24"/>
        </w:rPr>
      </w:pPr>
    </w:p>
    <w:p w14:paraId="03E6F1C3" w14:textId="77777777" w:rsidR="005F00CE" w:rsidRPr="005F00CE" w:rsidRDefault="005F00CE" w:rsidP="005F00CE">
      <w:pPr>
        <w:rPr>
          <w:sz w:val="24"/>
        </w:rPr>
      </w:pPr>
    </w:p>
    <w:p w14:paraId="11906A9E" w14:textId="77777777" w:rsidR="005F00CE" w:rsidRPr="005F00CE" w:rsidRDefault="005F00CE" w:rsidP="005F00CE">
      <w:pPr>
        <w:rPr>
          <w:sz w:val="24"/>
        </w:rPr>
      </w:pPr>
    </w:p>
    <w:p w14:paraId="5EB1A15F" w14:textId="77777777" w:rsidR="005F00CE" w:rsidRPr="005F00CE" w:rsidRDefault="005F00CE" w:rsidP="005F00CE">
      <w:pPr>
        <w:rPr>
          <w:sz w:val="24"/>
        </w:rPr>
      </w:pPr>
    </w:p>
    <w:p w14:paraId="1589B55F" w14:textId="77777777" w:rsidR="005F00CE" w:rsidRPr="005F00CE" w:rsidRDefault="005F00CE" w:rsidP="005F00CE">
      <w:pPr>
        <w:rPr>
          <w:sz w:val="24"/>
        </w:rPr>
      </w:pPr>
    </w:p>
    <w:p w14:paraId="12246C5C" w14:textId="77777777" w:rsidR="005F00CE" w:rsidRPr="005F00CE" w:rsidRDefault="005F00CE" w:rsidP="005F00CE">
      <w:pPr>
        <w:rPr>
          <w:sz w:val="24"/>
        </w:rPr>
      </w:pPr>
    </w:p>
    <w:p w14:paraId="1C2E7754" w14:textId="77777777" w:rsidR="005F00CE" w:rsidRPr="005F00CE" w:rsidRDefault="005F00CE" w:rsidP="005F00CE">
      <w:pPr>
        <w:rPr>
          <w:sz w:val="24"/>
        </w:rPr>
      </w:pPr>
    </w:p>
    <w:p w14:paraId="6C9D09C9" w14:textId="77777777" w:rsidR="005F00CE" w:rsidRPr="005F00CE" w:rsidRDefault="005F00CE" w:rsidP="005F00CE">
      <w:pPr>
        <w:rPr>
          <w:sz w:val="24"/>
        </w:rPr>
      </w:pPr>
    </w:p>
    <w:p w14:paraId="4DA9B7B2" w14:textId="77777777" w:rsidR="005F00CE" w:rsidRDefault="005F00CE" w:rsidP="005F00CE">
      <w:pPr>
        <w:rPr>
          <w:b/>
          <w:sz w:val="24"/>
        </w:rPr>
      </w:pPr>
    </w:p>
    <w:p w14:paraId="26CC9740" w14:textId="77777777" w:rsidR="005F00CE" w:rsidRPr="005F00CE" w:rsidRDefault="005F00CE" w:rsidP="005F00CE">
      <w:pPr>
        <w:rPr>
          <w:sz w:val="24"/>
        </w:rPr>
      </w:pPr>
    </w:p>
    <w:p w14:paraId="70DBE562" w14:textId="77777777" w:rsidR="005F00CE" w:rsidRPr="005F00CE" w:rsidRDefault="005F00CE" w:rsidP="005F00CE">
      <w:pPr>
        <w:rPr>
          <w:sz w:val="24"/>
        </w:rPr>
      </w:pPr>
    </w:p>
    <w:p w14:paraId="53FAB07C" w14:textId="77777777" w:rsidR="005F00CE" w:rsidRDefault="005F00CE" w:rsidP="005F00CE">
      <w:pPr>
        <w:rPr>
          <w:b/>
          <w:sz w:val="24"/>
        </w:rPr>
      </w:pPr>
    </w:p>
    <w:p w14:paraId="2A6A7618" w14:textId="202C3221" w:rsidR="005F00CE" w:rsidRDefault="005F00CE" w:rsidP="005F00CE">
      <w:pPr>
        <w:tabs>
          <w:tab w:val="left" w:pos="6448"/>
        </w:tabs>
        <w:rPr>
          <w:b/>
          <w:sz w:val="24"/>
        </w:rPr>
      </w:pPr>
      <w:r>
        <w:rPr>
          <w:b/>
          <w:sz w:val="24"/>
        </w:rPr>
        <w:tab/>
      </w:r>
    </w:p>
    <w:p w14:paraId="446C4006" w14:textId="77777777" w:rsidR="005F00CE" w:rsidRDefault="005F00CE" w:rsidP="005F00CE">
      <w:pPr>
        <w:rPr>
          <w:b/>
          <w:sz w:val="24"/>
        </w:rPr>
      </w:pPr>
    </w:p>
    <w:p w14:paraId="3F8E61A1" w14:textId="79DA3D3D" w:rsidR="005F00CE" w:rsidRPr="005F00CE" w:rsidRDefault="005F00CE" w:rsidP="005F00CE">
      <w:pPr>
        <w:rPr>
          <w:sz w:val="24"/>
        </w:rPr>
        <w:sectPr w:rsidR="005F00CE" w:rsidRPr="005F00CE"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44426C4" w14:textId="77777777" w:rsidR="00692CF0" w:rsidRPr="006F2F05" w:rsidRDefault="00692CF0" w:rsidP="00260CD7">
      <w:pPr>
        <w:pStyle w:val="Heading2"/>
      </w:pPr>
      <w:bookmarkStart w:id="0" w:name="_Toc181626213"/>
      <w:r w:rsidRPr="006F2F05">
        <w:lastRenderedPageBreak/>
        <w:t>TABLE OF CONTENTS</w:t>
      </w:r>
      <w:bookmarkEnd w:id="0"/>
    </w:p>
    <w:p w14:paraId="55901FC4" w14:textId="77777777" w:rsidR="00692CF0" w:rsidRPr="006F2F05" w:rsidRDefault="00692CF0" w:rsidP="00692CF0"/>
    <w:p w14:paraId="0567D541" w14:textId="6C3378D4" w:rsidR="007F564E" w:rsidRDefault="00445AE0">
      <w:pPr>
        <w:pStyle w:val="TOC2"/>
        <w:rPr>
          <w:rFonts w:asciiTheme="minorHAnsi" w:eastAsiaTheme="minorEastAsia" w:hAnsiTheme="minorHAnsi" w:cstheme="minorBidi"/>
          <w:b w:val="0"/>
          <w:bCs w:val="0"/>
          <w:noProof/>
          <w:kern w:val="2"/>
          <w14:ligatures w14:val="standardContextual"/>
        </w:rPr>
      </w:pPr>
      <w:r w:rsidRPr="006F2F05">
        <w:rPr>
          <w:i/>
          <w:iCs/>
          <w:sz w:val="24"/>
          <w:szCs w:val="24"/>
        </w:rPr>
        <w:fldChar w:fldCharType="begin"/>
      </w:r>
      <w:r w:rsidRPr="006F2F05">
        <w:rPr>
          <w:i/>
          <w:iCs/>
          <w:sz w:val="24"/>
          <w:szCs w:val="24"/>
        </w:rPr>
        <w:instrText xml:space="preserve"> TOC \o "2-4" \h \z \u </w:instrText>
      </w:r>
      <w:r w:rsidRPr="006F2F05">
        <w:rPr>
          <w:i/>
          <w:iCs/>
          <w:sz w:val="24"/>
          <w:szCs w:val="24"/>
        </w:rPr>
        <w:fldChar w:fldCharType="separate"/>
      </w:r>
      <w:hyperlink w:anchor="_Toc181626213" w:history="1">
        <w:r w:rsidR="007F564E" w:rsidRPr="0058108F">
          <w:rPr>
            <w:rStyle w:val="Hyperlink"/>
            <w:noProof/>
          </w:rPr>
          <w:t>TABLE OF CONTENTS</w:t>
        </w:r>
        <w:r w:rsidR="007F564E">
          <w:rPr>
            <w:noProof/>
            <w:webHidden/>
          </w:rPr>
          <w:tab/>
        </w:r>
        <w:r w:rsidR="007F564E">
          <w:rPr>
            <w:noProof/>
            <w:webHidden/>
          </w:rPr>
          <w:fldChar w:fldCharType="begin"/>
        </w:r>
        <w:r w:rsidR="007F564E">
          <w:rPr>
            <w:noProof/>
            <w:webHidden/>
          </w:rPr>
          <w:instrText xml:space="preserve"> PAGEREF _Toc181626213 \h </w:instrText>
        </w:r>
        <w:r w:rsidR="007F564E">
          <w:rPr>
            <w:noProof/>
            <w:webHidden/>
          </w:rPr>
        </w:r>
        <w:r w:rsidR="007F564E">
          <w:rPr>
            <w:noProof/>
            <w:webHidden/>
          </w:rPr>
          <w:fldChar w:fldCharType="separate"/>
        </w:r>
        <w:r w:rsidR="007F564E">
          <w:rPr>
            <w:noProof/>
            <w:webHidden/>
          </w:rPr>
          <w:t>i</w:t>
        </w:r>
        <w:r w:rsidR="007F564E">
          <w:rPr>
            <w:noProof/>
            <w:webHidden/>
          </w:rPr>
          <w:fldChar w:fldCharType="end"/>
        </w:r>
      </w:hyperlink>
    </w:p>
    <w:p w14:paraId="7B6CDC5A" w14:textId="13A1AFE7"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14" w:history="1">
        <w:r w:rsidR="007F564E" w:rsidRPr="0058108F">
          <w:rPr>
            <w:rStyle w:val="Hyperlink"/>
            <w:noProof/>
          </w:rPr>
          <w:t>PRESENT:</w:t>
        </w:r>
        <w:r w:rsidR="007F564E">
          <w:rPr>
            <w:noProof/>
            <w:webHidden/>
          </w:rPr>
          <w:tab/>
        </w:r>
        <w:r w:rsidR="007F564E">
          <w:rPr>
            <w:noProof/>
            <w:webHidden/>
          </w:rPr>
          <w:fldChar w:fldCharType="begin"/>
        </w:r>
        <w:r w:rsidR="007F564E">
          <w:rPr>
            <w:noProof/>
            <w:webHidden/>
          </w:rPr>
          <w:instrText xml:space="preserve"> PAGEREF _Toc181626214 \h </w:instrText>
        </w:r>
        <w:r w:rsidR="007F564E">
          <w:rPr>
            <w:noProof/>
            <w:webHidden/>
          </w:rPr>
        </w:r>
        <w:r w:rsidR="007F564E">
          <w:rPr>
            <w:noProof/>
            <w:webHidden/>
          </w:rPr>
          <w:fldChar w:fldCharType="separate"/>
        </w:r>
        <w:r w:rsidR="007F564E">
          <w:rPr>
            <w:noProof/>
            <w:webHidden/>
          </w:rPr>
          <w:t>1</w:t>
        </w:r>
        <w:r w:rsidR="007F564E">
          <w:rPr>
            <w:noProof/>
            <w:webHidden/>
          </w:rPr>
          <w:fldChar w:fldCharType="end"/>
        </w:r>
      </w:hyperlink>
    </w:p>
    <w:p w14:paraId="1A4E5C50" w14:textId="43DDFF17"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15" w:history="1">
        <w:r w:rsidR="007F564E" w:rsidRPr="0058108F">
          <w:rPr>
            <w:rStyle w:val="Hyperlink"/>
            <w:noProof/>
          </w:rPr>
          <w:t>OPENING OF MEETING:</w:t>
        </w:r>
        <w:r w:rsidR="007F564E">
          <w:rPr>
            <w:noProof/>
            <w:webHidden/>
          </w:rPr>
          <w:tab/>
        </w:r>
        <w:r w:rsidR="007F564E">
          <w:rPr>
            <w:noProof/>
            <w:webHidden/>
          </w:rPr>
          <w:fldChar w:fldCharType="begin"/>
        </w:r>
        <w:r w:rsidR="007F564E">
          <w:rPr>
            <w:noProof/>
            <w:webHidden/>
          </w:rPr>
          <w:instrText xml:space="preserve"> PAGEREF _Toc181626215 \h </w:instrText>
        </w:r>
        <w:r w:rsidR="007F564E">
          <w:rPr>
            <w:noProof/>
            <w:webHidden/>
          </w:rPr>
        </w:r>
        <w:r w:rsidR="007F564E">
          <w:rPr>
            <w:noProof/>
            <w:webHidden/>
          </w:rPr>
          <w:fldChar w:fldCharType="separate"/>
        </w:r>
        <w:r w:rsidR="007F564E">
          <w:rPr>
            <w:noProof/>
            <w:webHidden/>
          </w:rPr>
          <w:t>1</w:t>
        </w:r>
        <w:r w:rsidR="007F564E">
          <w:rPr>
            <w:noProof/>
            <w:webHidden/>
          </w:rPr>
          <w:fldChar w:fldCharType="end"/>
        </w:r>
      </w:hyperlink>
    </w:p>
    <w:p w14:paraId="4B382707" w14:textId="14415D9D"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16" w:history="1">
        <w:r w:rsidR="007F564E" w:rsidRPr="0058108F">
          <w:rPr>
            <w:rStyle w:val="Hyperlink"/>
            <w:noProof/>
          </w:rPr>
          <w:t>APOLOGY:</w:t>
        </w:r>
        <w:r w:rsidR="007F564E">
          <w:rPr>
            <w:noProof/>
            <w:webHidden/>
          </w:rPr>
          <w:tab/>
        </w:r>
        <w:r w:rsidR="007F564E">
          <w:rPr>
            <w:noProof/>
            <w:webHidden/>
          </w:rPr>
          <w:fldChar w:fldCharType="begin"/>
        </w:r>
        <w:r w:rsidR="007F564E">
          <w:rPr>
            <w:noProof/>
            <w:webHidden/>
          </w:rPr>
          <w:instrText xml:space="preserve"> PAGEREF _Toc181626216 \h </w:instrText>
        </w:r>
        <w:r w:rsidR="007F564E">
          <w:rPr>
            <w:noProof/>
            <w:webHidden/>
          </w:rPr>
        </w:r>
        <w:r w:rsidR="007F564E">
          <w:rPr>
            <w:noProof/>
            <w:webHidden/>
          </w:rPr>
          <w:fldChar w:fldCharType="separate"/>
        </w:r>
        <w:r w:rsidR="007F564E">
          <w:rPr>
            <w:noProof/>
            <w:webHidden/>
          </w:rPr>
          <w:t>1</w:t>
        </w:r>
        <w:r w:rsidR="007F564E">
          <w:rPr>
            <w:noProof/>
            <w:webHidden/>
          </w:rPr>
          <w:fldChar w:fldCharType="end"/>
        </w:r>
      </w:hyperlink>
    </w:p>
    <w:p w14:paraId="443E19B3" w14:textId="0EBEF31C"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17" w:history="1">
        <w:r w:rsidR="007F564E" w:rsidRPr="0058108F">
          <w:rPr>
            <w:rStyle w:val="Hyperlink"/>
            <w:noProof/>
          </w:rPr>
          <w:t>MINUTES:</w:t>
        </w:r>
        <w:r w:rsidR="007F564E">
          <w:rPr>
            <w:noProof/>
            <w:webHidden/>
          </w:rPr>
          <w:tab/>
        </w:r>
        <w:r w:rsidR="007F564E">
          <w:rPr>
            <w:noProof/>
            <w:webHidden/>
          </w:rPr>
          <w:fldChar w:fldCharType="begin"/>
        </w:r>
        <w:r w:rsidR="007F564E">
          <w:rPr>
            <w:noProof/>
            <w:webHidden/>
          </w:rPr>
          <w:instrText xml:space="preserve"> PAGEREF _Toc181626217 \h </w:instrText>
        </w:r>
        <w:r w:rsidR="007F564E">
          <w:rPr>
            <w:noProof/>
            <w:webHidden/>
          </w:rPr>
        </w:r>
        <w:r w:rsidR="007F564E">
          <w:rPr>
            <w:noProof/>
            <w:webHidden/>
          </w:rPr>
          <w:fldChar w:fldCharType="separate"/>
        </w:r>
        <w:r w:rsidR="007F564E">
          <w:rPr>
            <w:noProof/>
            <w:webHidden/>
          </w:rPr>
          <w:t>1</w:t>
        </w:r>
        <w:r w:rsidR="007F564E">
          <w:rPr>
            <w:noProof/>
            <w:webHidden/>
          </w:rPr>
          <w:fldChar w:fldCharType="end"/>
        </w:r>
      </w:hyperlink>
    </w:p>
    <w:p w14:paraId="1D6CBFEC" w14:textId="5170AF09"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18" w:history="1">
        <w:r w:rsidR="007F564E" w:rsidRPr="0058108F">
          <w:rPr>
            <w:rStyle w:val="Hyperlink"/>
            <w:noProof/>
          </w:rPr>
          <w:t>PUBLIC PARTICIPATION:</w:t>
        </w:r>
        <w:r w:rsidR="007F564E">
          <w:rPr>
            <w:noProof/>
            <w:webHidden/>
          </w:rPr>
          <w:tab/>
        </w:r>
        <w:r w:rsidR="007F564E">
          <w:rPr>
            <w:noProof/>
            <w:webHidden/>
          </w:rPr>
          <w:fldChar w:fldCharType="begin"/>
        </w:r>
        <w:r w:rsidR="007F564E">
          <w:rPr>
            <w:noProof/>
            <w:webHidden/>
          </w:rPr>
          <w:instrText xml:space="preserve"> PAGEREF _Toc181626218 \h </w:instrText>
        </w:r>
        <w:r w:rsidR="007F564E">
          <w:rPr>
            <w:noProof/>
            <w:webHidden/>
          </w:rPr>
        </w:r>
        <w:r w:rsidR="007F564E">
          <w:rPr>
            <w:noProof/>
            <w:webHidden/>
          </w:rPr>
          <w:fldChar w:fldCharType="separate"/>
        </w:r>
        <w:r w:rsidR="007F564E">
          <w:rPr>
            <w:noProof/>
            <w:webHidden/>
          </w:rPr>
          <w:t>2</w:t>
        </w:r>
        <w:r w:rsidR="007F564E">
          <w:rPr>
            <w:noProof/>
            <w:webHidden/>
          </w:rPr>
          <w:fldChar w:fldCharType="end"/>
        </w:r>
      </w:hyperlink>
    </w:p>
    <w:p w14:paraId="700B76AE" w14:textId="00950CF7"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19" w:history="1">
        <w:r w:rsidR="007F564E" w:rsidRPr="0058108F">
          <w:rPr>
            <w:rStyle w:val="Hyperlink"/>
            <w:noProof/>
          </w:rPr>
          <w:t>QUESTION TIME:</w:t>
        </w:r>
        <w:r w:rsidR="007F564E">
          <w:rPr>
            <w:noProof/>
            <w:webHidden/>
          </w:rPr>
          <w:tab/>
        </w:r>
        <w:r w:rsidR="007F564E">
          <w:rPr>
            <w:noProof/>
            <w:webHidden/>
          </w:rPr>
          <w:fldChar w:fldCharType="begin"/>
        </w:r>
        <w:r w:rsidR="007F564E">
          <w:rPr>
            <w:noProof/>
            <w:webHidden/>
          </w:rPr>
          <w:instrText xml:space="preserve"> PAGEREF _Toc181626219 \h </w:instrText>
        </w:r>
        <w:r w:rsidR="007F564E">
          <w:rPr>
            <w:noProof/>
            <w:webHidden/>
          </w:rPr>
        </w:r>
        <w:r w:rsidR="007F564E">
          <w:rPr>
            <w:noProof/>
            <w:webHidden/>
          </w:rPr>
          <w:fldChar w:fldCharType="separate"/>
        </w:r>
        <w:r w:rsidR="007F564E">
          <w:rPr>
            <w:noProof/>
            <w:webHidden/>
          </w:rPr>
          <w:t>4</w:t>
        </w:r>
        <w:r w:rsidR="007F564E">
          <w:rPr>
            <w:noProof/>
            <w:webHidden/>
          </w:rPr>
          <w:fldChar w:fldCharType="end"/>
        </w:r>
      </w:hyperlink>
    </w:p>
    <w:p w14:paraId="02D4E906" w14:textId="15F68984"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20" w:history="1">
        <w:r w:rsidR="007F564E" w:rsidRPr="0058108F">
          <w:rPr>
            <w:rStyle w:val="Hyperlink"/>
            <w:noProof/>
          </w:rPr>
          <w:t xml:space="preserve">CONSIDERATION OF </w:t>
        </w:r>
        <w:r w:rsidR="007F564E" w:rsidRPr="0058108F">
          <w:rPr>
            <w:rStyle w:val="Hyperlink"/>
            <w:i/>
            <w:noProof/>
          </w:rPr>
          <w:t xml:space="preserve">RECOMMENDATIONS </w:t>
        </w:r>
        <w:r w:rsidR="007F564E" w:rsidRPr="0058108F">
          <w:rPr>
            <w:rStyle w:val="Hyperlink"/>
            <w:noProof/>
          </w:rPr>
          <w:t>OF THE ESTABLISHMENT AND COORDINATION COMMITTEE DURING RECESS:</w:t>
        </w:r>
        <w:r w:rsidR="007F564E">
          <w:rPr>
            <w:noProof/>
            <w:webHidden/>
          </w:rPr>
          <w:tab/>
        </w:r>
        <w:r w:rsidR="007F564E">
          <w:rPr>
            <w:noProof/>
            <w:webHidden/>
          </w:rPr>
          <w:fldChar w:fldCharType="begin"/>
        </w:r>
        <w:r w:rsidR="007F564E">
          <w:rPr>
            <w:noProof/>
            <w:webHidden/>
          </w:rPr>
          <w:instrText xml:space="preserve"> PAGEREF _Toc181626220 \h </w:instrText>
        </w:r>
        <w:r w:rsidR="007F564E">
          <w:rPr>
            <w:noProof/>
            <w:webHidden/>
          </w:rPr>
        </w:r>
        <w:r w:rsidR="007F564E">
          <w:rPr>
            <w:noProof/>
            <w:webHidden/>
          </w:rPr>
          <w:fldChar w:fldCharType="separate"/>
        </w:r>
        <w:r w:rsidR="007F564E">
          <w:rPr>
            <w:noProof/>
            <w:webHidden/>
          </w:rPr>
          <w:t>17</w:t>
        </w:r>
        <w:r w:rsidR="007F564E">
          <w:rPr>
            <w:noProof/>
            <w:webHidden/>
          </w:rPr>
          <w:fldChar w:fldCharType="end"/>
        </w:r>
      </w:hyperlink>
    </w:p>
    <w:p w14:paraId="3CFC4FBD" w14:textId="5801EAAB" w:rsidR="007F564E" w:rsidRDefault="00AF785C">
      <w:pPr>
        <w:pStyle w:val="TOC3"/>
        <w:tabs>
          <w:tab w:val="right" w:leader="underscore" w:pos="9016"/>
        </w:tabs>
        <w:rPr>
          <w:rFonts w:asciiTheme="minorHAnsi" w:eastAsiaTheme="minorEastAsia" w:hAnsiTheme="minorHAnsi" w:cstheme="minorBidi"/>
          <w:noProof/>
          <w:kern w:val="2"/>
          <w:sz w:val="22"/>
          <w:szCs w:val="22"/>
          <w14:ligatures w14:val="standardContextual"/>
        </w:rPr>
      </w:pPr>
      <w:hyperlink w:anchor="_Toc181626221" w:history="1">
        <w:r w:rsidR="007F564E" w:rsidRPr="0058108F">
          <w:rPr>
            <w:rStyle w:val="Hyperlink"/>
            <w:noProof/>
          </w:rPr>
          <w:t>ESTABLISHMENT AND COORDINATION COMMITTEE (Adoption report)</w:t>
        </w:r>
        <w:r w:rsidR="007F564E">
          <w:rPr>
            <w:noProof/>
            <w:webHidden/>
          </w:rPr>
          <w:tab/>
        </w:r>
        <w:r w:rsidR="007F564E">
          <w:rPr>
            <w:noProof/>
            <w:webHidden/>
          </w:rPr>
          <w:fldChar w:fldCharType="begin"/>
        </w:r>
        <w:r w:rsidR="007F564E">
          <w:rPr>
            <w:noProof/>
            <w:webHidden/>
          </w:rPr>
          <w:instrText xml:space="preserve"> PAGEREF _Toc181626221 \h </w:instrText>
        </w:r>
        <w:r w:rsidR="007F564E">
          <w:rPr>
            <w:noProof/>
            <w:webHidden/>
          </w:rPr>
        </w:r>
        <w:r w:rsidR="007F564E">
          <w:rPr>
            <w:noProof/>
            <w:webHidden/>
          </w:rPr>
          <w:fldChar w:fldCharType="separate"/>
        </w:r>
        <w:r w:rsidR="007F564E">
          <w:rPr>
            <w:noProof/>
            <w:webHidden/>
          </w:rPr>
          <w:t>17</w:t>
        </w:r>
        <w:r w:rsidR="007F564E">
          <w:rPr>
            <w:noProof/>
            <w:webHidden/>
          </w:rPr>
          <w:fldChar w:fldCharType="end"/>
        </w:r>
      </w:hyperlink>
    </w:p>
    <w:p w14:paraId="368BE738" w14:textId="4F2A7115" w:rsidR="007F564E" w:rsidRDefault="00AF785C">
      <w:pPr>
        <w:pStyle w:val="TOC4"/>
        <w:rPr>
          <w:rFonts w:asciiTheme="minorHAnsi" w:eastAsiaTheme="minorEastAsia" w:hAnsiTheme="minorHAnsi" w:cstheme="minorBidi"/>
          <w:noProof/>
          <w:kern w:val="2"/>
          <w:sz w:val="22"/>
          <w:szCs w:val="22"/>
          <w14:ligatures w14:val="standardContextual"/>
        </w:rPr>
      </w:pPr>
      <w:hyperlink w:anchor="_Toc181626222" w:history="1">
        <w:r w:rsidR="007F564E" w:rsidRPr="0058108F">
          <w:rPr>
            <w:rStyle w:val="Hyperlink"/>
            <w:noProof/>
          </w:rPr>
          <w:t>A</w:t>
        </w:r>
        <w:r w:rsidR="007F564E">
          <w:rPr>
            <w:rFonts w:asciiTheme="minorHAnsi" w:eastAsiaTheme="minorEastAsia" w:hAnsiTheme="minorHAnsi" w:cstheme="minorBidi"/>
            <w:noProof/>
            <w:kern w:val="2"/>
            <w:sz w:val="22"/>
            <w:szCs w:val="22"/>
            <w14:ligatures w14:val="standardContextual"/>
          </w:rPr>
          <w:tab/>
        </w:r>
        <w:r w:rsidR="007F564E" w:rsidRPr="0058108F">
          <w:rPr>
            <w:rStyle w:val="Hyperlink"/>
            <w:noProof/>
          </w:rPr>
          <w:t>CONTRACTS AND TENDERING – REPORT OF CONTRACTS ACCEPTED BY DELEGATES OF COUNCIL FOR SEPTEMBER 2024</w:t>
        </w:r>
        <w:r w:rsidR="007F564E">
          <w:rPr>
            <w:noProof/>
            <w:webHidden/>
          </w:rPr>
          <w:tab/>
        </w:r>
        <w:r w:rsidR="007F564E">
          <w:rPr>
            <w:noProof/>
            <w:webHidden/>
          </w:rPr>
          <w:fldChar w:fldCharType="begin"/>
        </w:r>
        <w:r w:rsidR="007F564E">
          <w:rPr>
            <w:noProof/>
            <w:webHidden/>
          </w:rPr>
          <w:instrText xml:space="preserve"> PAGEREF _Toc181626222 \h </w:instrText>
        </w:r>
        <w:r w:rsidR="007F564E">
          <w:rPr>
            <w:noProof/>
            <w:webHidden/>
          </w:rPr>
        </w:r>
        <w:r w:rsidR="007F564E">
          <w:rPr>
            <w:noProof/>
            <w:webHidden/>
          </w:rPr>
          <w:fldChar w:fldCharType="separate"/>
        </w:r>
        <w:r w:rsidR="007F564E">
          <w:rPr>
            <w:noProof/>
            <w:webHidden/>
          </w:rPr>
          <w:t>34</w:t>
        </w:r>
        <w:r w:rsidR="007F564E">
          <w:rPr>
            <w:noProof/>
            <w:webHidden/>
          </w:rPr>
          <w:fldChar w:fldCharType="end"/>
        </w:r>
      </w:hyperlink>
    </w:p>
    <w:p w14:paraId="30322CDB" w14:textId="504F545B" w:rsidR="007F564E" w:rsidRDefault="00AF785C">
      <w:pPr>
        <w:pStyle w:val="TOC4"/>
        <w:rPr>
          <w:rFonts w:asciiTheme="minorHAnsi" w:eastAsiaTheme="minorEastAsia" w:hAnsiTheme="minorHAnsi" w:cstheme="minorBidi"/>
          <w:noProof/>
          <w:kern w:val="2"/>
          <w:sz w:val="22"/>
          <w:szCs w:val="22"/>
          <w14:ligatures w14:val="standardContextual"/>
        </w:rPr>
      </w:pPr>
      <w:hyperlink w:anchor="_Toc181626223" w:history="1">
        <w:r w:rsidR="007F564E" w:rsidRPr="0058108F">
          <w:rPr>
            <w:rStyle w:val="Hyperlink"/>
            <w:noProof/>
          </w:rPr>
          <w:t>B</w:t>
        </w:r>
        <w:r w:rsidR="007F564E">
          <w:rPr>
            <w:rFonts w:asciiTheme="minorHAnsi" w:eastAsiaTheme="minorEastAsia" w:hAnsiTheme="minorHAnsi" w:cstheme="minorBidi"/>
            <w:noProof/>
            <w:kern w:val="2"/>
            <w:sz w:val="22"/>
            <w:szCs w:val="22"/>
            <w14:ligatures w14:val="standardContextual"/>
          </w:rPr>
          <w:tab/>
        </w:r>
        <w:r w:rsidR="007F564E" w:rsidRPr="0058108F">
          <w:rPr>
            <w:rStyle w:val="Hyperlink"/>
            <w:noProof/>
          </w:rPr>
          <w:t>LEASE OF PREMISES FOR THE INDOOROOPILLY LIBRARY</w:t>
        </w:r>
        <w:r w:rsidR="007F564E">
          <w:rPr>
            <w:noProof/>
            <w:webHidden/>
          </w:rPr>
          <w:tab/>
        </w:r>
        <w:r w:rsidR="007F564E">
          <w:rPr>
            <w:noProof/>
            <w:webHidden/>
          </w:rPr>
          <w:fldChar w:fldCharType="begin"/>
        </w:r>
        <w:r w:rsidR="007F564E">
          <w:rPr>
            <w:noProof/>
            <w:webHidden/>
          </w:rPr>
          <w:instrText xml:space="preserve"> PAGEREF _Toc181626223 \h </w:instrText>
        </w:r>
        <w:r w:rsidR="007F564E">
          <w:rPr>
            <w:noProof/>
            <w:webHidden/>
          </w:rPr>
        </w:r>
        <w:r w:rsidR="007F564E">
          <w:rPr>
            <w:noProof/>
            <w:webHidden/>
          </w:rPr>
          <w:fldChar w:fldCharType="separate"/>
        </w:r>
        <w:r w:rsidR="007F564E">
          <w:rPr>
            <w:noProof/>
            <w:webHidden/>
          </w:rPr>
          <w:t>41</w:t>
        </w:r>
        <w:r w:rsidR="007F564E">
          <w:rPr>
            <w:noProof/>
            <w:webHidden/>
          </w:rPr>
          <w:fldChar w:fldCharType="end"/>
        </w:r>
      </w:hyperlink>
    </w:p>
    <w:p w14:paraId="0FEF9B6A" w14:textId="1127B4BD" w:rsidR="007F564E" w:rsidRDefault="00AF785C">
      <w:pPr>
        <w:pStyle w:val="TOC4"/>
        <w:rPr>
          <w:rFonts w:asciiTheme="minorHAnsi" w:eastAsiaTheme="minorEastAsia" w:hAnsiTheme="minorHAnsi" w:cstheme="minorBidi"/>
          <w:noProof/>
          <w:kern w:val="2"/>
          <w:sz w:val="22"/>
          <w:szCs w:val="22"/>
          <w14:ligatures w14:val="standardContextual"/>
        </w:rPr>
      </w:pPr>
      <w:hyperlink w:anchor="_Toc181626224" w:history="1">
        <w:r w:rsidR="007F564E" w:rsidRPr="0058108F">
          <w:rPr>
            <w:rStyle w:val="Hyperlink"/>
            <w:noProof/>
          </w:rPr>
          <w:t>C</w:t>
        </w:r>
        <w:r w:rsidR="007F564E">
          <w:rPr>
            <w:rFonts w:asciiTheme="minorHAnsi" w:eastAsiaTheme="minorEastAsia" w:hAnsiTheme="minorHAnsi" w:cstheme="minorBidi"/>
            <w:noProof/>
            <w:kern w:val="2"/>
            <w:sz w:val="22"/>
            <w:szCs w:val="22"/>
            <w14:ligatures w14:val="standardContextual"/>
          </w:rPr>
          <w:tab/>
        </w:r>
        <w:r w:rsidR="007F564E" w:rsidRPr="0058108F">
          <w:rPr>
            <w:rStyle w:val="Hyperlink"/>
            <w:noProof/>
          </w:rPr>
          <w:t xml:space="preserve">MINOR AND ADMINISTRATIVE AMENDMENT TO </w:t>
        </w:r>
        <w:r w:rsidR="007F564E" w:rsidRPr="0058108F">
          <w:rPr>
            <w:rStyle w:val="Hyperlink"/>
            <w:i/>
            <w:iCs/>
            <w:noProof/>
          </w:rPr>
          <w:t>BRISBANE CITY PLAN 2014</w:t>
        </w:r>
        <w:r w:rsidR="007F564E" w:rsidRPr="0058108F">
          <w:rPr>
            <w:rStyle w:val="Hyperlink"/>
            <w:noProof/>
          </w:rPr>
          <w:t xml:space="preserve"> – MINOR AND ADMINISTRATIVE AMENDMENT PACKAGE T</w:t>
        </w:r>
        <w:r w:rsidR="007F564E">
          <w:rPr>
            <w:noProof/>
            <w:webHidden/>
          </w:rPr>
          <w:tab/>
        </w:r>
        <w:r w:rsidR="007F564E">
          <w:rPr>
            <w:noProof/>
            <w:webHidden/>
          </w:rPr>
          <w:fldChar w:fldCharType="begin"/>
        </w:r>
        <w:r w:rsidR="007F564E">
          <w:rPr>
            <w:noProof/>
            <w:webHidden/>
          </w:rPr>
          <w:instrText xml:space="preserve"> PAGEREF _Toc181626224 \h </w:instrText>
        </w:r>
        <w:r w:rsidR="007F564E">
          <w:rPr>
            <w:noProof/>
            <w:webHidden/>
          </w:rPr>
        </w:r>
        <w:r w:rsidR="007F564E">
          <w:rPr>
            <w:noProof/>
            <w:webHidden/>
          </w:rPr>
          <w:fldChar w:fldCharType="separate"/>
        </w:r>
        <w:r w:rsidR="007F564E">
          <w:rPr>
            <w:noProof/>
            <w:webHidden/>
          </w:rPr>
          <w:t>42</w:t>
        </w:r>
        <w:r w:rsidR="007F564E">
          <w:rPr>
            <w:noProof/>
            <w:webHidden/>
          </w:rPr>
          <w:fldChar w:fldCharType="end"/>
        </w:r>
      </w:hyperlink>
    </w:p>
    <w:p w14:paraId="7629DA6A" w14:textId="73D066B7" w:rsidR="007F564E" w:rsidRDefault="00AF785C">
      <w:pPr>
        <w:pStyle w:val="TOC4"/>
        <w:rPr>
          <w:rFonts w:asciiTheme="minorHAnsi" w:eastAsiaTheme="minorEastAsia" w:hAnsiTheme="minorHAnsi" w:cstheme="minorBidi"/>
          <w:noProof/>
          <w:kern w:val="2"/>
          <w:sz w:val="22"/>
          <w:szCs w:val="22"/>
          <w14:ligatures w14:val="standardContextual"/>
        </w:rPr>
      </w:pPr>
      <w:hyperlink w:anchor="_Toc181626225" w:history="1">
        <w:r w:rsidR="007F564E" w:rsidRPr="0058108F">
          <w:rPr>
            <w:rStyle w:val="Hyperlink"/>
            <w:noProof/>
          </w:rPr>
          <w:t>D</w:t>
        </w:r>
        <w:r w:rsidR="007F564E">
          <w:rPr>
            <w:rFonts w:asciiTheme="minorHAnsi" w:eastAsiaTheme="minorEastAsia" w:hAnsiTheme="minorHAnsi" w:cstheme="minorBidi"/>
            <w:noProof/>
            <w:kern w:val="2"/>
            <w:sz w:val="22"/>
            <w:szCs w:val="22"/>
            <w14:ligatures w14:val="standardContextual"/>
          </w:rPr>
          <w:tab/>
        </w:r>
        <w:r w:rsidR="007F564E" w:rsidRPr="0058108F">
          <w:rPr>
            <w:rStyle w:val="Hyperlink"/>
            <w:noProof/>
          </w:rPr>
          <w:t>AMENDMENT TO THE BRISBANE CITY COUNCIL AUDIT COMMITTEE CHARTER AND APPOINTMENT OF A NEW INDEPENDENT MEMBER OF THE BRISBANE CITY COUNCIL AUDIT COMMITTEE</w:t>
        </w:r>
        <w:r w:rsidR="007F564E">
          <w:rPr>
            <w:noProof/>
            <w:webHidden/>
          </w:rPr>
          <w:tab/>
        </w:r>
        <w:r w:rsidR="007F564E">
          <w:rPr>
            <w:noProof/>
            <w:webHidden/>
          </w:rPr>
          <w:fldChar w:fldCharType="begin"/>
        </w:r>
        <w:r w:rsidR="007F564E">
          <w:rPr>
            <w:noProof/>
            <w:webHidden/>
          </w:rPr>
          <w:instrText xml:space="preserve"> PAGEREF _Toc181626225 \h </w:instrText>
        </w:r>
        <w:r w:rsidR="007F564E">
          <w:rPr>
            <w:noProof/>
            <w:webHidden/>
          </w:rPr>
        </w:r>
        <w:r w:rsidR="007F564E">
          <w:rPr>
            <w:noProof/>
            <w:webHidden/>
          </w:rPr>
          <w:fldChar w:fldCharType="separate"/>
        </w:r>
        <w:r w:rsidR="007F564E">
          <w:rPr>
            <w:noProof/>
            <w:webHidden/>
          </w:rPr>
          <w:t>44</w:t>
        </w:r>
        <w:r w:rsidR="007F564E">
          <w:rPr>
            <w:noProof/>
            <w:webHidden/>
          </w:rPr>
          <w:fldChar w:fldCharType="end"/>
        </w:r>
      </w:hyperlink>
    </w:p>
    <w:p w14:paraId="3EAD1B74" w14:textId="7C5470E2"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26" w:history="1">
        <w:r w:rsidR="007F564E" w:rsidRPr="0058108F">
          <w:rPr>
            <w:rStyle w:val="Hyperlink"/>
            <w:noProof/>
          </w:rPr>
          <w:t xml:space="preserve">NOTATION OF </w:t>
        </w:r>
        <w:r w:rsidR="007F564E" w:rsidRPr="0058108F">
          <w:rPr>
            <w:rStyle w:val="Hyperlink"/>
            <w:i/>
            <w:noProof/>
          </w:rPr>
          <w:t>DECISIONS</w:t>
        </w:r>
        <w:r w:rsidR="007F564E" w:rsidRPr="0058108F">
          <w:rPr>
            <w:rStyle w:val="Hyperlink"/>
            <w:noProof/>
          </w:rPr>
          <w:t xml:space="preserve"> OF THE ESTABLISHMENT AND COORDINATION COMMITTEE AS DELEGATE OF COUNCIL:</w:t>
        </w:r>
        <w:r w:rsidR="007F564E">
          <w:rPr>
            <w:noProof/>
            <w:webHidden/>
          </w:rPr>
          <w:tab/>
        </w:r>
        <w:r w:rsidR="007F564E">
          <w:rPr>
            <w:noProof/>
            <w:webHidden/>
          </w:rPr>
          <w:fldChar w:fldCharType="begin"/>
        </w:r>
        <w:r w:rsidR="007F564E">
          <w:rPr>
            <w:noProof/>
            <w:webHidden/>
          </w:rPr>
          <w:instrText xml:space="preserve"> PAGEREF _Toc181626226 \h </w:instrText>
        </w:r>
        <w:r w:rsidR="007F564E">
          <w:rPr>
            <w:noProof/>
            <w:webHidden/>
          </w:rPr>
        </w:r>
        <w:r w:rsidR="007F564E">
          <w:rPr>
            <w:noProof/>
            <w:webHidden/>
          </w:rPr>
          <w:fldChar w:fldCharType="separate"/>
        </w:r>
        <w:r w:rsidR="007F564E">
          <w:rPr>
            <w:noProof/>
            <w:webHidden/>
          </w:rPr>
          <w:t>45</w:t>
        </w:r>
        <w:r w:rsidR="007F564E">
          <w:rPr>
            <w:noProof/>
            <w:webHidden/>
          </w:rPr>
          <w:fldChar w:fldCharType="end"/>
        </w:r>
      </w:hyperlink>
    </w:p>
    <w:p w14:paraId="1203103A" w14:textId="39C1ADB4" w:rsidR="007F564E" w:rsidRDefault="00AF785C">
      <w:pPr>
        <w:pStyle w:val="TOC3"/>
        <w:tabs>
          <w:tab w:val="right" w:leader="underscore" w:pos="9016"/>
        </w:tabs>
        <w:rPr>
          <w:rFonts w:asciiTheme="minorHAnsi" w:eastAsiaTheme="minorEastAsia" w:hAnsiTheme="minorHAnsi" w:cstheme="minorBidi"/>
          <w:noProof/>
          <w:kern w:val="2"/>
          <w:sz w:val="22"/>
          <w:szCs w:val="22"/>
          <w14:ligatures w14:val="standardContextual"/>
        </w:rPr>
      </w:pPr>
      <w:hyperlink w:anchor="_Toc181626227" w:history="1">
        <w:r w:rsidR="007F564E" w:rsidRPr="0058108F">
          <w:rPr>
            <w:rStyle w:val="Hyperlink"/>
            <w:noProof/>
          </w:rPr>
          <w:t>ESTABLISHMENT AND COORDINATION COMMITTEE (Information report)</w:t>
        </w:r>
        <w:r w:rsidR="007F564E">
          <w:rPr>
            <w:noProof/>
            <w:webHidden/>
          </w:rPr>
          <w:tab/>
        </w:r>
        <w:r w:rsidR="007F564E">
          <w:rPr>
            <w:noProof/>
            <w:webHidden/>
          </w:rPr>
          <w:fldChar w:fldCharType="begin"/>
        </w:r>
        <w:r w:rsidR="007F564E">
          <w:rPr>
            <w:noProof/>
            <w:webHidden/>
          </w:rPr>
          <w:instrText xml:space="preserve"> PAGEREF _Toc181626227 \h </w:instrText>
        </w:r>
        <w:r w:rsidR="007F564E">
          <w:rPr>
            <w:noProof/>
            <w:webHidden/>
          </w:rPr>
        </w:r>
        <w:r w:rsidR="007F564E">
          <w:rPr>
            <w:noProof/>
            <w:webHidden/>
          </w:rPr>
          <w:fldChar w:fldCharType="separate"/>
        </w:r>
        <w:r w:rsidR="007F564E">
          <w:rPr>
            <w:noProof/>
            <w:webHidden/>
          </w:rPr>
          <w:t>45</w:t>
        </w:r>
        <w:r w:rsidR="007F564E">
          <w:rPr>
            <w:noProof/>
            <w:webHidden/>
          </w:rPr>
          <w:fldChar w:fldCharType="end"/>
        </w:r>
      </w:hyperlink>
    </w:p>
    <w:p w14:paraId="1A9247CE" w14:textId="324FEFC4" w:rsidR="007F564E" w:rsidRDefault="00AF785C">
      <w:pPr>
        <w:pStyle w:val="TOC4"/>
        <w:rPr>
          <w:rFonts w:asciiTheme="minorHAnsi" w:eastAsiaTheme="minorEastAsia" w:hAnsiTheme="minorHAnsi" w:cstheme="minorBidi"/>
          <w:noProof/>
          <w:kern w:val="2"/>
          <w:sz w:val="22"/>
          <w:szCs w:val="22"/>
          <w14:ligatures w14:val="standardContextual"/>
        </w:rPr>
      </w:pPr>
      <w:hyperlink w:anchor="_Toc181626228" w:history="1">
        <w:r w:rsidR="007F564E" w:rsidRPr="0058108F">
          <w:rPr>
            <w:rStyle w:val="Hyperlink"/>
            <w:noProof/>
          </w:rPr>
          <w:t>A</w:t>
        </w:r>
        <w:r w:rsidR="007F564E">
          <w:rPr>
            <w:rFonts w:asciiTheme="minorHAnsi" w:eastAsiaTheme="minorEastAsia" w:hAnsiTheme="minorHAnsi" w:cstheme="minorBidi"/>
            <w:noProof/>
            <w:kern w:val="2"/>
            <w:sz w:val="22"/>
            <w:szCs w:val="22"/>
            <w14:ligatures w14:val="standardContextual"/>
          </w:rPr>
          <w:tab/>
        </w:r>
        <w:r w:rsidR="007F564E" w:rsidRPr="0058108F">
          <w:rPr>
            <w:rStyle w:val="Hyperlink"/>
            <w:noProof/>
          </w:rPr>
          <w:t>SETTLEMENT OF LAND COURT PROCEEDINGS - COMPENSATION FOR LAND RESUMED FOR THE KINGSFORD SMITH DRIVE UPGRADE PROJECT</w:t>
        </w:r>
        <w:r w:rsidR="007F564E">
          <w:rPr>
            <w:noProof/>
            <w:webHidden/>
          </w:rPr>
          <w:tab/>
        </w:r>
        <w:r w:rsidR="007F564E">
          <w:rPr>
            <w:noProof/>
            <w:webHidden/>
          </w:rPr>
          <w:fldChar w:fldCharType="begin"/>
        </w:r>
        <w:r w:rsidR="007F564E">
          <w:rPr>
            <w:noProof/>
            <w:webHidden/>
          </w:rPr>
          <w:instrText xml:space="preserve"> PAGEREF _Toc181626228 \h </w:instrText>
        </w:r>
        <w:r w:rsidR="007F564E">
          <w:rPr>
            <w:noProof/>
            <w:webHidden/>
          </w:rPr>
        </w:r>
        <w:r w:rsidR="007F564E">
          <w:rPr>
            <w:noProof/>
            <w:webHidden/>
          </w:rPr>
          <w:fldChar w:fldCharType="separate"/>
        </w:r>
        <w:r w:rsidR="007F564E">
          <w:rPr>
            <w:noProof/>
            <w:webHidden/>
          </w:rPr>
          <w:t>49</w:t>
        </w:r>
        <w:r w:rsidR="007F564E">
          <w:rPr>
            <w:noProof/>
            <w:webHidden/>
          </w:rPr>
          <w:fldChar w:fldCharType="end"/>
        </w:r>
      </w:hyperlink>
    </w:p>
    <w:p w14:paraId="78D96F4B" w14:textId="03A83B48" w:rsidR="007F564E" w:rsidRDefault="00AF785C">
      <w:pPr>
        <w:pStyle w:val="TOC4"/>
        <w:rPr>
          <w:rFonts w:asciiTheme="minorHAnsi" w:eastAsiaTheme="minorEastAsia" w:hAnsiTheme="minorHAnsi" w:cstheme="minorBidi"/>
          <w:noProof/>
          <w:kern w:val="2"/>
          <w:sz w:val="22"/>
          <w:szCs w:val="22"/>
          <w14:ligatures w14:val="standardContextual"/>
        </w:rPr>
      </w:pPr>
      <w:hyperlink w:anchor="_Toc181626229" w:history="1">
        <w:r w:rsidR="007F564E" w:rsidRPr="0058108F">
          <w:rPr>
            <w:rStyle w:val="Hyperlink"/>
            <w:noProof/>
          </w:rPr>
          <w:t>B</w:t>
        </w:r>
        <w:r w:rsidR="007F564E">
          <w:rPr>
            <w:rFonts w:asciiTheme="minorHAnsi" w:eastAsiaTheme="minorEastAsia" w:hAnsiTheme="minorHAnsi" w:cstheme="minorBidi"/>
            <w:noProof/>
            <w:kern w:val="2"/>
            <w:sz w:val="22"/>
            <w:szCs w:val="22"/>
            <w14:ligatures w14:val="standardContextual"/>
          </w:rPr>
          <w:tab/>
        </w:r>
        <w:r w:rsidR="007F564E" w:rsidRPr="0058108F">
          <w:rPr>
            <w:rStyle w:val="Hyperlink"/>
            <w:noProof/>
          </w:rPr>
          <w:t>OFFER TO SETTLE COMPENSATION FOR LAND RESUMED FOR THE BRISBANE METRO PROJECT</w:t>
        </w:r>
        <w:r w:rsidR="007F564E">
          <w:rPr>
            <w:noProof/>
            <w:webHidden/>
          </w:rPr>
          <w:tab/>
        </w:r>
        <w:r w:rsidR="007F564E">
          <w:rPr>
            <w:noProof/>
            <w:webHidden/>
          </w:rPr>
          <w:fldChar w:fldCharType="begin"/>
        </w:r>
        <w:r w:rsidR="007F564E">
          <w:rPr>
            <w:noProof/>
            <w:webHidden/>
          </w:rPr>
          <w:instrText xml:space="preserve"> PAGEREF _Toc181626229 \h </w:instrText>
        </w:r>
        <w:r w:rsidR="007F564E">
          <w:rPr>
            <w:noProof/>
            <w:webHidden/>
          </w:rPr>
        </w:r>
        <w:r w:rsidR="007F564E">
          <w:rPr>
            <w:noProof/>
            <w:webHidden/>
          </w:rPr>
          <w:fldChar w:fldCharType="separate"/>
        </w:r>
        <w:r w:rsidR="007F564E">
          <w:rPr>
            <w:noProof/>
            <w:webHidden/>
          </w:rPr>
          <w:t>50</w:t>
        </w:r>
        <w:r w:rsidR="007F564E">
          <w:rPr>
            <w:noProof/>
            <w:webHidden/>
          </w:rPr>
          <w:fldChar w:fldCharType="end"/>
        </w:r>
      </w:hyperlink>
    </w:p>
    <w:p w14:paraId="488F78B2" w14:textId="22035AD8"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30" w:history="1">
        <w:r w:rsidR="007F564E" w:rsidRPr="0058108F">
          <w:rPr>
            <w:rStyle w:val="Hyperlink"/>
            <w:noProof/>
          </w:rPr>
          <w:t xml:space="preserve">NOTATION OF </w:t>
        </w:r>
        <w:r w:rsidR="007F564E" w:rsidRPr="0058108F">
          <w:rPr>
            <w:rStyle w:val="Hyperlink"/>
            <w:i/>
            <w:noProof/>
          </w:rPr>
          <w:t>DECISIONS</w:t>
        </w:r>
        <w:r w:rsidR="007F564E" w:rsidRPr="0058108F">
          <w:rPr>
            <w:rStyle w:val="Hyperlink"/>
            <w:noProof/>
          </w:rPr>
          <w:t xml:space="preserve"> OF THE ESTABLISHMENT AND COORDINATION COMMITTEE AS DELEGATE OF COUNCIL:</w:t>
        </w:r>
        <w:r w:rsidR="007F564E">
          <w:rPr>
            <w:noProof/>
            <w:webHidden/>
          </w:rPr>
          <w:tab/>
        </w:r>
        <w:r w:rsidR="007F564E">
          <w:rPr>
            <w:noProof/>
            <w:webHidden/>
          </w:rPr>
          <w:fldChar w:fldCharType="begin"/>
        </w:r>
        <w:r w:rsidR="007F564E">
          <w:rPr>
            <w:noProof/>
            <w:webHidden/>
          </w:rPr>
          <w:instrText xml:space="preserve"> PAGEREF _Toc181626230 \h </w:instrText>
        </w:r>
        <w:r w:rsidR="007F564E">
          <w:rPr>
            <w:noProof/>
            <w:webHidden/>
          </w:rPr>
        </w:r>
        <w:r w:rsidR="007F564E">
          <w:rPr>
            <w:noProof/>
            <w:webHidden/>
          </w:rPr>
          <w:fldChar w:fldCharType="separate"/>
        </w:r>
        <w:r w:rsidR="007F564E">
          <w:rPr>
            <w:noProof/>
            <w:webHidden/>
          </w:rPr>
          <w:t>50</w:t>
        </w:r>
        <w:r w:rsidR="007F564E">
          <w:rPr>
            <w:noProof/>
            <w:webHidden/>
          </w:rPr>
          <w:fldChar w:fldCharType="end"/>
        </w:r>
      </w:hyperlink>
    </w:p>
    <w:p w14:paraId="43162698" w14:textId="2EF256D5" w:rsidR="007F564E" w:rsidRDefault="00AF785C">
      <w:pPr>
        <w:pStyle w:val="TOC3"/>
        <w:tabs>
          <w:tab w:val="right" w:leader="underscore" w:pos="9016"/>
        </w:tabs>
        <w:rPr>
          <w:rFonts w:asciiTheme="minorHAnsi" w:eastAsiaTheme="minorEastAsia" w:hAnsiTheme="minorHAnsi" w:cstheme="minorBidi"/>
          <w:noProof/>
          <w:kern w:val="2"/>
          <w:sz w:val="22"/>
          <w:szCs w:val="22"/>
          <w14:ligatures w14:val="standardContextual"/>
        </w:rPr>
      </w:pPr>
      <w:hyperlink w:anchor="_Toc181626231" w:history="1">
        <w:r w:rsidR="007F564E" w:rsidRPr="0058108F">
          <w:rPr>
            <w:rStyle w:val="Hyperlink"/>
            <w:noProof/>
          </w:rPr>
          <w:t>CITY STANDARDS COMMITTEE</w:t>
        </w:r>
        <w:r w:rsidR="007F564E">
          <w:rPr>
            <w:noProof/>
            <w:webHidden/>
          </w:rPr>
          <w:tab/>
        </w:r>
        <w:r w:rsidR="007F564E">
          <w:rPr>
            <w:noProof/>
            <w:webHidden/>
          </w:rPr>
          <w:fldChar w:fldCharType="begin"/>
        </w:r>
        <w:r w:rsidR="007F564E">
          <w:rPr>
            <w:noProof/>
            <w:webHidden/>
          </w:rPr>
          <w:instrText xml:space="preserve"> PAGEREF _Toc181626231 \h </w:instrText>
        </w:r>
        <w:r w:rsidR="007F564E">
          <w:rPr>
            <w:noProof/>
            <w:webHidden/>
          </w:rPr>
        </w:r>
        <w:r w:rsidR="007F564E">
          <w:rPr>
            <w:noProof/>
            <w:webHidden/>
          </w:rPr>
          <w:fldChar w:fldCharType="separate"/>
        </w:r>
        <w:r w:rsidR="007F564E">
          <w:rPr>
            <w:noProof/>
            <w:webHidden/>
          </w:rPr>
          <w:t>51</w:t>
        </w:r>
        <w:r w:rsidR="007F564E">
          <w:rPr>
            <w:noProof/>
            <w:webHidden/>
          </w:rPr>
          <w:fldChar w:fldCharType="end"/>
        </w:r>
      </w:hyperlink>
    </w:p>
    <w:p w14:paraId="43D37E91" w14:textId="78AA08EB" w:rsidR="007F564E" w:rsidRDefault="00AF785C">
      <w:pPr>
        <w:pStyle w:val="TOC4"/>
        <w:rPr>
          <w:rFonts w:asciiTheme="minorHAnsi" w:eastAsiaTheme="minorEastAsia" w:hAnsiTheme="minorHAnsi" w:cstheme="minorBidi"/>
          <w:noProof/>
          <w:kern w:val="2"/>
          <w:sz w:val="22"/>
          <w:szCs w:val="22"/>
          <w14:ligatures w14:val="standardContextual"/>
        </w:rPr>
      </w:pPr>
      <w:hyperlink w:anchor="_Toc181626232" w:history="1">
        <w:r w:rsidR="007F564E" w:rsidRPr="0058108F">
          <w:rPr>
            <w:rStyle w:val="Hyperlink"/>
            <w:noProof/>
          </w:rPr>
          <w:t>A</w:t>
        </w:r>
        <w:r w:rsidR="007F564E">
          <w:rPr>
            <w:rFonts w:asciiTheme="minorHAnsi" w:eastAsiaTheme="minorEastAsia" w:hAnsiTheme="minorHAnsi" w:cstheme="minorBidi"/>
            <w:noProof/>
            <w:kern w:val="2"/>
            <w:sz w:val="22"/>
            <w:szCs w:val="22"/>
            <w14:ligatures w14:val="standardContextual"/>
          </w:rPr>
          <w:tab/>
        </w:r>
        <w:r w:rsidR="007F564E" w:rsidRPr="0058108F">
          <w:rPr>
            <w:rStyle w:val="Hyperlink"/>
            <w:noProof/>
          </w:rPr>
          <w:t>PETITION – REQUESTING COUNCIL REMOVE FOUR LEOPARD TREES FROM THE FOOTPATH AT TAMARANG STREET, TARRAGINDI</w:t>
        </w:r>
        <w:r w:rsidR="007F564E">
          <w:rPr>
            <w:noProof/>
            <w:webHidden/>
          </w:rPr>
          <w:tab/>
        </w:r>
        <w:r w:rsidR="007F564E">
          <w:rPr>
            <w:noProof/>
            <w:webHidden/>
          </w:rPr>
          <w:fldChar w:fldCharType="begin"/>
        </w:r>
        <w:r w:rsidR="007F564E">
          <w:rPr>
            <w:noProof/>
            <w:webHidden/>
          </w:rPr>
          <w:instrText xml:space="preserve"> PAGEREF _Toc181626232 \h </w:instrText>
        </w:r>
        <w:r w:rsidR="007F564E">
          <w:rPr>
            <w:noProof/>
            <w:webHidden/>
          </w:rPr>
        </w:r>
        <w:r w:rsidR="007F564E">
          <w:rPr>
            <w:noProof/>
            <w:webHidden/>
          </w:rPr>
          <w:fldChar w:fldCharType="separate"/>
        </w:r>
        <w:r w:rsidR="007F564E">
          <w:rPr>
            <w:noProof/>
            <w:webHidden/>
          </w:rPr>
          <w:t>52</w:t>
        </w:r>
        <w:r w:rsidR="007F564E">
          <w:rPr>
            <w:noProof/>
            <w:webHidden/>
          </w:rPr>
          <w:fldChar w:fldCharType="end"/>
        </w:r>
      </w:hyperlink>
    </w:p>
    <w:p w14:paraId="23AB695A" w14:textId="0E3AB283"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33" w:history="1">
        <w:r w:rsidR="007F564E" w:rsidRPr="0058108F">
          <w:rPr>
            <w:rStyle w:val="Hyperlink"/>
            <w:noProof/>
          </w:rPr>
          <w:t>PRESENTATION OF PETITIONS:</w:t>
        </w:r>
        <w:r w:rsidR="007F564E">
          <w:rPr>
            <w:noProof/>
            <w:webHidden/>
          </w:rPr>
          <w:tab/>
        </w:r>
        <w:r w:rsidR="007F564E">
          <w:rPr>
            <w:noProof/>
            <w:webHidden/>
          </w:rPr>
          <w:fldChar w:fldCharType="begin"/>
        </w:r>
        <w:r w:rsidR="007F564E">
          <w:rPr>
            <w:noProof/>
            <w:webHidden/>
          </w:rPr>
          <w:instrText xml:space="preserve"> PAGEREF _Toc181626233 \h </w:instrText>
        </w:r>
        <w:r w:rsidR="007F564E">
          <w:rPr>
            <w:noProof/>
            <w:webHidden/>
          </w:rPr>
        </w:r>
        <w:r w:rsidR="007F564E">
          <w:rPr>
            <w:noProof/>
            <w:webHidden/>
          </w:rPr>
          <w:fldChar w:fldCharType="separate"/>
        </w:r>
        <w:r w:rsidR="007F564E">
          <w:rPr>
            <w:noProof/>
            <w:webHidden/>
          </w:rPr>
          <w:t>54</w:t>
        </w:r>
        <w:r w:rsidR="007F564E">
          <w:rPr>
            <w:noProof/>
            <w:webHidden/>
          </w:rPr>
          <w:fldChar w:fldCharType="end"/>
        </w:r>
      </w:hyperlink>
    </w:p>
    <w:p w14:paraId="01F57206" w14:textId="746B4710"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34" w:history="1">
        <w:r w:rsidR="007F564E" w:rsidRPr="0058108F">
          <w:rPr>
            <w:rStyle w:val="Hyperlink"/>
            <w:noProof/>
          </w:rPr>
          <w:t>GENERAL BUSINESS:</w:t>
        </w:r>
        <w:r w:rsidR="007F564E">
          <w:rPr>
            <w:noProof/>
            <w:webHidden/>
          </w:rPr>
          <w:tab/>
        </w:r>
        <w:r w:rsidR="007F564E">
          <w:rPr>
            <w:noProof/>
            <w:webHidden/>
          </w:rPr>
          <w:fldChar w:fldCharType="begin"/>
        </w:r>
        <w:r w:rsidR="007F564E">
          <w:rPr>
            <w:noProof/>
            <w:webHidden/>
          </w:rPr>
          <w:instrText xml:space="preserve"> PAGEREF _Toc181626234 \h </w:instrText>
        </w:r>
        <w:r w:rsidR="007F564E">
          <w:rPr>
            <w:noProof/>
            <w:webHidden/>
          </w:rPr>
        </w:r>
        <w:r w:rsidR="007F564E">
          <w:rPr>
            <w:noProof/>
            <w:webHidden/>
          </w:rPr>
          <w:fldChar w:fldCharType="separate"/>
        </w:r>
        <w:r w:rsidR="007F564E">
          <w:rPr>
            <w:noProof/>
            <w:webHidden/>
          </w:rPr>
          <w:t>54</w:t>
        </w:r>
        <w:r w:rsidR="007F564E">
          <w:rPr>
            <w:noProof/>
            <w:webHidden/>
          </w:rPr>
          <w:fldChar w:fldCharType="end"/>
        </w:r>
      </w:hyperlink>
    </w:p>
    <w:p w14:paraId="4023F8DE" w14:textId="08378ACC"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35" w:history="1">
        <w:r w:rsidR="007F564E" w:rsidRPr="0058108F">
          <w:rPr>
            <w:rStyle w:val="Hyperlink"/>
            <w:noProof/>
          </w:rPr>
          <w:t>CONSIDERATION OF NOTIFIED MOTION:</w:t>
        </w:r>
        <w:r w:rsidR="007F564E">
          <w:rPr>
            <w:noProof/>
            <w:webHidden/>
          </w:rPr>
          <w:tab/>
        </w:r>
        <w:r w:rsidR="007F564E">
          <w:rPr>
            <w:noProof/>
            <w:webHidden/>
          </w:rPr>
          <w:fldChar w:fldCharType="begin"/>
        </w:r>
        <w:r w:rsidR="007F564E">
          <w:rPr>
            <w:noProof/>
            <w:webHidden/>
          </w:rPr>
          <w:instrText xml:space="preserve"> PAGEREF _Toc181626235 \h </w:instrText>
        </w:r>
        <w:r w:rsidR="007F564E">
          <w:rPr>
            <w:noProof/>
            <w:webHidden/>
          </w:rPr>
        </w:r>
        <w:r w:rsidR="007F564E">
          <w:rPr>
            <w:noProof/>
            <w:webHidden/>
          </w:rPr>
          <w:fldChar w:fldCharType="separate"/>
        </w:r>
        <w:r w:rsidR="007F564E">
          <w:rPr>
            <w:noProof/>
            <w:webHidden/>
          </w:rPr>
          <w:t>62</w:t>
        </w:r>
        <w:r w:rsidR="007F564E">
          <w:rPr>
            <w:noProof/>
            <w:webHidden/>
          </w:rPr>
          <w:fldChar w:fldCharType="end"/>
        </w:r>
      </w:hyperlink>
    </w:p>
    <w:p w14:paraId="3F0F2854" w14:textId="2FA160DC" w:rsidR="007F564E" w:rsidRDefault="00AF785C">
      <w:pPr>
        <w:pStyle w:val="TOC3"/>
        <w:tabs>
          <w:tab w:val="right" w:leader="underscore" w:pos="9016"/>
        </w:tabs>
        <w:rPr>
          <w:rFonts w:asciiTheme="minorHAnsi" w:eastAsiaTheme="minorEastAsia" w:hAnsiTheme="minorHAnsi" w:cstheme="minorBidi"/>
          <w:noProof/>
          <w:kern w:val="2"/>
          <w:sz w:val="22"/>
          <w:szCs w:val="22"/>
          <w14:ligatures w14:val="standardContextual"/>
        </w:rPr>
      </w:pPr>
      <w:hyperlink w:anchor="_Toc181626236" w:history="1">
        <w:r w:rsidR="007F564E" w:rsidRPr="0058108F">
          <w:rPr>
            <w:rStyle w:val="Hyperlink"/>
            <w:noProof/>
          </w:rPr>
          <w:t>RICHLANDS INTERSECTION</w:t>
        </w:r>
        <w:r w:rsidR="007F564E">
          <w:rPr>
            <w:noProof/>
            <w:webHidden/>
          </w:rPr>
          <w:tab/>
        </w:r>
        <w:r w:rsidR="007F564E">
          <w:rPr>
            <w:noProof/>
            <w:webHidden/>
          </w:rPr>
          <w:fldChar w:fldCharType="begin"/>
        </w:r>
        <w:r w:rsidR="007F564E">
          <w:rPr>
            <w:noProof/>
            <w:webHidden/>
          </w:rPr>
          <w:instrText xml:space="preserve"> PAGEREF _Toc181626236 \h </w:instrText>
        </w:r>
        <w:r w:rsidR="007F564E">
          <w:rPr>
            <w:noProof/>
            <w:webHidden/>
          </w:rPr>
        </w:r>
        <w:r w:rsidR="007F564E">
          <w:rPr>
            <w:noProof/>
            <w:webHidden/>
          </w:rPr>
          <w:fldChar w:fldCharType="separate"/>
        </w:r>
        <w:r w:rsidR="007F564E">
          <w:rPr>
            <w:noProof/>
            <w:webHidden/>
          </w:rPr>
          <w:t>62</w:t>
        </w:r>
        <w:r w:rsidR="007F564E">
          <w:rPr>
            <w:noProof/>
            <w:webHidden/>
          </w:rPr>
          <w:fldChar w:fldCharType="end"/>
        </w:r>
      </w:hyperlink>
    </w:p>
    <w:p w14:paraId="438AFA87" w14:textId="6F874F05" w:rsidR="007F564E" w:rsidRDefault="00AF785C">
      <w:pPr>
        <w:pStyle w:val="TOC2"/>
        <w:rPr>
          <w:rFonts w:asciiTheme="minorHAnsi" w:eastAsiaTheme="minorEastAsia" w:hAnsiTheme="minorHAnsi" w:cstheme="minorBidi"/>
          <w:b w:val="0"/>
          <w:bCs w:val="0"/>
          <w:noProof/>
          <w:kern w:val="2"/>
          <w14:ligatures w14:val="standardContextual"/>
        </w:rPr>
      </w:pPr>
      <w:hyperlink w:anchor="_Toc181626237" w:history="1">
        <w:r w:rsidR="007F564E" w:rsidRPr="0058108F">
          <w:rPr>
            <w:rStyle w:val="Hyperlink"/>
            <w:noProof/>
          </w:rPr>
          <w:t>QUESTIONS OF WHICH DUE NOTICE HAS BEEN GIVEN:</w:t>
        </w:r>
        <w:r w:rsidR="007F564E">
          <w:rPr>
            <w:noProof/>
            <w:webHidden/>
          </w:rPr>
          <w:tab/>
        </w:r>
        <w:r w:rsidR="007F564E">
          <w:rPr>
            <w:noProof/>
            <w:webHidden/>
          </w:rPr>
          <w:fldChar w:fldCharType="begin"/>
        </w:r>
        <w:r w:rsidR="007F564E">
          <w:rPr>
            <w:noProof/>
            <w:webHidden/>
          </w:rPr>
          <w:instrText xml:space="preserve"> PAGEREF _Toc181626237 \h </w:instrText>
        </w:r>
        <w:r w:rsidR="007F564E">
          <w:rPr>
            <w:noProof/>
            <w:webHidden/>
          </w:rPr>
        </w:r>
        <w:r w:rsidR="007F564E">
          <w:rPr>
            <w:noProof/>
            <w:webHidden/>
          </w:rPr>
          <w:fldChar w:fldCharType="separate"/>
        </w:r>
        <w:r w:rsidR="007F564E">
          <w:rPr>
            <w:noProof/>
            <w:webHidden/>
          </w:rPr>
          <w:t>62</w:t>
        </w:r>
        <w:r w:rsidR="007F564E">
          <w:rPr>
            <w:noProof/>
            <w:webHidden/>
          </w:rPr>
          <w:fldChar w:fldCharType="end"/>
        </w:r>
      </w:hyperlink>
    </w:p>
    <w:p w14:paraId="7D4D5E4F" w14:textId="53482A81" w:rsidR="00692CF0" w:rsidRPr="006F2F05" w:rsidRDefault="00445AE0" w:rsidP="00692CF0">
      <w:r w:rsidRPr="006F2F05">
        <w:rPr>
          <w:rFonts w:ascii="Calibri" w:hAnsi="Calibri" w:cs="Calibri"/>
          <w:b/>
          <w:bCs/>
          <w:i/>
          <w:iCs/>
          <w:sz w:val="24"/>
          <w:szCs w:val="24"/>
        </w:rPr>
        <w:fldChar w:fldCharType="end"/>
      </w:r>
    </w:p>
    <w:p w14:paraId="1C27FD34" w14:textId="77777777" w:rsidR="00692CF0" w:rsidRPr="006F2F05" w:rsidRDefault="00692CF0" w:rsidP="00692CF0">
      <w:pPr>
        <w:sectPr w:rsidR="00692CF0" w:rsidRPr="006F2F05" w:rsidSect="005E0444">
          <w:footerReference w:type="even" r:id="rId20"/>
          <w:footerReference w:type="default" r:id="rId21"/>
          <w:headerReference w:type="first" r:id="rId22"/>
          <w:footerReference w:type="first" r:id="rId23"/>
          <w:pgSz w:w="11906" w:h="16838"/>
          <w:pgMar w:top="1134" w:right="1440" w:bottom="1134" w:left="1440" w:header="720" w:footer="720" w:gutter="0"/>
          <w:pgNumType w:fmt="lowerRoman" w:start="1"/>
          <w:cols w:space="720"/>
          <w:docGrid w:linePitch="272"/>
        </w:sectPr>
      </w:pPr>
    </w:p>
    <w:p w14:paraId="45297B26" w14:textId="77777777" w:rsidR="004C6FD3" w:rsidRPr="006F2F05" w:rsidRDefault="004C6FD3" w:rsidP="004C6FD3">
      <w:pPr>
        <w:pStyle w:val="Heading2"/>
      </w:pPr>
      <w:bookmarkStart w:id="1" w:name="_Toc358025694"/>
      <w:bookmarkStart w:id="2" w:name="_Toc181626214"/>
      <w:r w:rsidRPr="006F2F05">
        <w:lastRenderedPageBreak/>
        <w:t>PRESENT:</w:t>
      </w:r>
      <w:bookmarkEnd w:id="1"/>
      <w:bookmarkEnd w:id="2"/>
    </w:p>
    <w:p w14:paraId="636630AD" w14:textId="77777777" w:rsidR="004C6FD3" w:rsidRPr="006F2F05" w:rsidRDefault="004C6FD3" w:rsidP="004C6FD3"/>
    <w:p w14:paraId="62664ED0" w14:textId="77777777" w:rsidR="004C6FD3" w:rsidRPr="00AE578F" w:rsidRDefault="004C6FD3" w:rsidP="004C6FD3">
      <w:r w:rsidRPr="00AE578F">
        <w:t>The Right Honourable</w:t>
      </w:r>
      <w:r w:rsidR="00380DA7" w:rsidRPr="00AE578F">
        <w:t>,</w:t>
      </w:r>
      <w:r w:rsidRPr="00AE578F">
        <w:t xml:space="preserve"> the LORD MAYOR (Councillor </w:t>
      </w:r>
      <w:r w:rsidR="00A34EBE" w:rsidRPr="00AE578F">
        <w:t>Adrian SCHRINNER</w:t>
      </w:r>
      <w:r w:rsidRPr="00AE578F">
        <w:rPr>
          <w:smallCaps/>
        </w:rPr>
        <w:t xml:space="preserve">) – </w:t>
      </w:r>
      <w:r w:rsidRPr="00AE578F">
        <w:t>LNP</w:t>
      </w:r>
    </w:p>
    <w:p w14:paraId="09EA65F8" w14:textId="64D93CD3" w:rsidR="004C6FD3" w:rsidRPr="00AE578F" w:rsidRDefault="0033783E" w:rsidP="00200C03">
      <w:pPr>
        <w:jc w:val="left"/>
        <w:rPr>
          <w:lang w:val="en-US"/>
        </w:rPr>
      </w:pPr>
      <w:r w:rsidRPr="00AE578F">
        <w:t>The Chair of Council</w:t>
      </w:r>
      <w:r w:rsidR="00C32282" w:rsidRPr="00AE578F">
        <w:t xml:space="preserve"> (Chair)</w:t>
      </w:r>
      <w:r w:rsidR="0022558E" w:rsidRPr="00AE578F">
        <w:t>, Councillor</w:t>
      </w:r>
      <w:r w:rsidRPr="00AE578F">
        <w:rPr>
          <w:lang w:val="en-US"/>
        </w:rPr>
        <w:t xml:space="preserve"> </w:t>
      </w:r>
      <w:r w:rsidR="006C4CBA" w:rsidRPr="00AE578F">
        <w:rPr>
          <w:lang w:val="en-US"/>
        </w:rPr>
        <w:t xml:space="preserve">Sandy LANDERS (Bracken Ridge) </w:t>
      </w:r>
      <w:r w:rsidR="004C6FD3" w:rsidRPr="00AE578F">
        <w:t>– LNP</w:t>
      </w:r>
    </w:p>
    <w:p w14:paraId="00569DDC" w14:textId="77777777" w:rsidR="004C6FD3" w:rsidRPr="00AE578F" w:rsidRDefault="004C6FD3" w:rsidP="004C6FD3">
      <w:pPr>
        <w:spacing w:line="360" w:lineRule="auto"/>
      </w:pPr>
    </w:p>
    <w:tbl>
      <w:tblPr>
        <w:tblW w:w="9531" w:type="dxa"/>
        <w:tblInd w:w="108" w:type="dxa"/>
        <w:tblLayout w:type="fixed"/>
        <w:tblLook w:val="0000" w:firstRow="0" w:lastRow="0" w:firstColumn="0" w:lastColumn="0" w:noHBand="0" w:noVBand="0"/>
      </w:tblPr>
      <w:tblGrid>
        <w:gridCol w:w="4521"/>
        <w:gridCol w:w="5010"/>
      </w:tblGrid>
      <w:tr w:rsidR="008974C6" w:rsidRPr="00AE578F" w14:paraId="72660C2E" w14:textId="77777777" w:rsidTr="00D17075">
        <w:trPr>
          <w:trHeight w:val="221"/>
        </w:trPr>
        <w:tc>
          <w:tcPr>
            <w:tcW w:w="4521" w:type="dxa"/>
          </w:tcPr>
          <w:p w14:paraId="15F2AE55" w14:textId="77777777" w:rsidR="008974C6" w:rsidRPr="00AE578F" w:rsidRDefault="008974C6" w:rsidP="007A1240">
            <w:pPr>
              <w:rPr>
                <w:b/>
              </w:rPr>
            </w:pPr>
            <w:r w:rsidRPr="00AE578F">
              <w:rPr>
                <w:b/>
              </w:rPr>
              <w:t xml:space="preserve">LNP Councillors (and Wards) </w:t>
            </w:r>
          </w:p>
        </w:tc>
        <w:tc>
          <w:tcPr>
            <w:tcW w:w="5010" w:type="dxa"/>
          </w:tcPr>
          <w:p w14:paraId="1A16A935" w14:textId="77777777" w:rsidR="008974C6" w:rsidRPr="00AE578F" w:rsidRDefault="008974C6" w:rsidP="007A1240">
            <w:pPr>
              <w:rPr>
                <w:b/>
              </w:rPr>
            </w:pPr>
            <w:r w:rsidRPr="00AE578F">
              <w:rPr>
                <w:b/>
              </w:rPr>
              <w:t>ALP Councillors (and Wards)</w:t>
            </w:r>
          </w:p>
        </w:tc>
      </w:tr>
      <w:tr w:rsidR="008974C6" w:rsidRPr="00AE578F" w14:paraId="223482E5" w14:textId="77777777" w:rsidTr="00D17075">
        <w:trPr>
          <w:trHeight w:val="1240"/>
        </w:trPr>
        <w:tc>
          <w:tcPr>
            <w:tcW w:w="4521" w:type="dxa"/>
            <w:vMerge w:val="restart"/>
          </w:tcPr>
          <w:p w14:paraId="4FEE405F" w14:textId="77777777" w:rsidR="008974C6" w:rsidRPr="00AE578F" w:rsidRDefault="008974C6" w:rsidP="000D429E">
            <w:pPr>
              <w:jc w:val="left"/>
              <w:rPr>
                <w:lang w:val="en-US"/>
              </w:rPr>
            </w:pPr>
            <w:r w:rsidRPr="00AE578F">
              <w:rPr>
                <w:lang w:val="en-US"/>
              </w:rPr>
              <w:t>Krista ADAMS (Holland Park) (Deputy Mayor)</w:t>
            </w:r>
          </w:p>
          <w:p w14:paraId="02284BB7" w14:textId="77777777" w:rsidR="008974C6" w:rsidRPr="00AE578F" w:rsidRDefault="008974C6" w:rsidP="000D429E">
            <w:pPr>
              <w:jc w:val="left"/>
              <w:rPr>
                <w:lang w:val="en-US"/>
              </w:rPr>
            </w:pPr>
            <w:r w:rsidRPr="00AE578F">
              <w:rPr>
                <w:lang w:val="en-US"/>
              </w:rPr>
              <w:t>Greg ADERMANN (Pullenvale)</w:t>
            </w:r>
          </w:p>
          <w:p w14:paraId="5EED5EBB" w14:textId="77777777" w:rsidR="008974C6" w:rsidRPr="00AE578F" w:rsidRDefault="008974C6" w:rsidP="000D429E">
            <w:pPr>
              <w:jc w:val="left"/>
              <w:rPr>
                <w:lang w:val="en-US"/>
              </w:rPr>
            </w:pPr>
            <w:r w:rsidRPr="00AE578F">
              <w:rPr>
                <w:lang w:val="en-US"/>
              </w:rPr>
              <w:t>Adam ALLAN (Northgate)</w:t>
            </w:r>
          </w:p>
          <w:p w14:paraId="53580F11" w14:textId="77777777" w:rsidR="008974C6" w:rsidRPr="00AE578F" w:rsidRDefault="008974C6" w:rsidP="000D429E">
            <w:pPr>
              <w:jc w:val="left"/>
              <w:rPr>
                <w:lang w:val="en-US"/>
              </w:rPr>
            </w:pPr>
            <w:r w:rsidRPr="00AE578F">
              <w:rPr>
                <w:lang w:val="en-US"/>
              </w:rPr>
              <w:t>Lisa ATWOOD (Doboy)</w:t>
            </w:r>
          </w:p>
          <w:p w14:paraId="7446D591" w14:textId="77777777" w:rsidR="008974C6" w:rsidRPr="00AE578F" w:rsidRDefault="008974C6" w:rsidP="000D429E">
            <w:pPr>
              <w:jc w:val="left"/>
            </w:pPr>
            <w:r w:rsidRPr="00AE578F">
              <w:rPr>
                <w:lang w:val="en-US"/>
              </w:rPr>
              <w:t xml:space="preserve">Fiona CUNNINGHAM </w:t>
            </w:r>
            <w:r w:rsidRPr="00AE578F">
              <w:t>(Coorparoo)</w:t>
            </w:r>
          </w:p>
          <w:p w14:paraId="5C7C0613" w14:textId="0599DD0C" w:rsidR="008974C6" w:rsidRPr="00AE578F" w:rsidRDefault="008974C6" w:rsidP="000D429E">
            <w:pPr>
              <w:jc w:val="left"/>
              <w:rPr>
                <w:lang w:val="en-US"/>
              </w:rPr>
            </w:pPr>
            <w:r w:rsidRPr="00AE578F">
              <w:rPr>
                <w:lang w:val="en-US"/>
              </w:rPr>
              <w:t>Tracy DAVIS (McDowall)</w:t>
            </w:r>
          </w:p>
          <w:p w14:paraId="2EB4833E" w14:textId="77777777" w:rsidR="00F95BF4" w:rsidRPr="00AE578F" w:rsidRDefault="00F95BF4" w:rsidP="00F95BF4">
            <w:pPr>
              <w:jc w:val="left"/>
              <w:rPr>
                <w:lang w:val="en-US"/>
              </w:rPr>
            </w:pPr>
            <w:r w:rsidRPr="00AE578F">
              <w:rPr>
                <w:lang w:val="en-US"/>
              </w:rPr>
              <w:t>Julia DIXON (Hamilton)</w:t>
            </w:r>
          </w:p>
          <w:p w14:paraId="69CAD90F" w14:textId="4037FD4A" w:rsidR="006C4CBA" w:rsidRPr="00AE578F" w:rsidRDefault="006C4CBA" w:rsidP="006C4CBA">
            <w:pPr>
              <w:jc w:val="left"/>
              <w:rPr>
                <w:lang w:val="en-US"/>
              </w:rPr>
            </w:pPr>
            <w:r w:rsidRPr="00AE578F">
              <w:rPr>
                <w:lang w:eastAsia="en-US"/>
              </w:rPr>
              <w:t>Alex GIVNEY</w:t>
            </w:r>
            <w:r w:rsidRPr="00AE578F">
              <w:rPr>
                <w:lang w:val="en-US"/>
              </w:rPr>
              <w:t xml:space="preserve"> (Wynnum Manly)</w:t>
            </w:r>
          </w:p>
          <w:p w14:paraId="6BB02F59" w14:textId="77777777" w:rsidR="008974C6" w:rsidRPr="00AE578F" w:rsidRDefault="008974C6" w:rsidP="000D429E">
            <w:pPr>
              <w:jc w:val="left"/>
              <w:rPr>
                <w:lang w:val="en-US"/>
              </w:rPr>
            </w:pPr>
            <w:r w:rsidRPr="00AE578F">
              <w:t>Vicki HOWARD (Central)</w:t>
            </w:r>
            <w:r w:rsidRPr="00AE578F">
              <w:rPr>
                <w:lang w:val="en-US"/>
              </w:rPr>
              <w:t xml:space="preserve"> </w:t>
            </w:r>
          </w:p>
          <w:p w14:paraId="4BC7F460" w14:textId="77777777" w:rsidR="006C4CBA" w:rsidRPr="00AE578F" w:rsidRDefault="008974C6" w:rsidP="006C4CBA">
            <w:pPr>
              <w:jc w:val="left"/>
              <w:rPr>
                <w:lang w:val="en-US"/>
              </w:rPr>
            </w:pPr>
            <w:r w:rsidRPr="00AE578F">
              <w:rPr>
                <w:lang w:val="en-US"/>
              </w:rPr>
              <w:t>Steven HUANG (MacGregor)</w:t>
            </w:r>
            <w:r w:rsidR="006C4CBA" w:rsidRPr="00AE578F">
              <w:rPr>
                <w:lang w:val="en-US"/>
              </w:rPr>
              <w:t xml:space="preserve"> (Deputy Chair </w:t>
            </w:r>
          </w:p>
          <w:p w14:paraId="50F6F29F" w14:textId="77777777" w:rsidR="006C4CBA" w:rsidRPr="00AE578F" w:rsidRDefault="006C4CBA" w:rsidP="006C4CBA">
            <w:pPr>
              <w:jc w:val="left"/>
              <w:rPr>
                <w:lang w:val="en-US"/>
              </w:rPr>
            </w:pPr>
            <w:r w:rsidRPr="00AE578F">
              <w:rPr>
                <w:lang w:val="en-US"/>
              </w:rPr>
              <w:t>of Council)</w:t>
            </w:r>
          </w:p>
          <w:p w14:paraId="0CA9C817" w14:textId="614B5E3C" w:rsidR="008974C6" w:rsidRPr="00AE578F" w:rsidRDefault="008974C6" w:rsidP="000D429E">
            <w:pPr>
              <w:jc w:val="left"/>
              <w:rPr>
                <w:lang w:val="en-US"/>
              </w:rPr>
            </w:pPr>
            <w:r w:rsidRPr="00AE578F">
              <w:rPr>
                <w:lang w:val="en-US"/>
              </w:rPr>
              <w:t>Sarah HUTTON (Jamboree)</w:t>
            </w:r>
          </w:p>
          <w:p w14:paraId="66B3A571" w14:textId="77777777" w:rsidR="008974C6" w:rsidRPr="00AE578F" w:rsidRDefault="008974C6" w:rsidP="000D429E">
            <w:pPr>
              <w:jc w:val="left"/>
              <w:rPr>
                <w:lang w:val="en-US"/>
              </w:rPr>
            </w:pPr>
            <w:r w:rsidRPr="00AE578F">
              <w:rPr>
                <w:lang w:val="en-US"/>
              </w:rPr>
              <w:t>Kim MARX (Runcorn)</w:t>
            </w:r>
          </w:p>
          <w:p w14:paraId="6A4FE07D" w14:textId="77777777" w:rsidR="008974C6" w:rsidRPr="00AE578F" w:rsidRDefault="008974C6" w:rsidP="000D429E">
            <w:pPr>
              <w:jc w:val="left"/>
              <w:rPr>
                <w:lang w:val="en-US"/>
              </w:rPr>
            </w:pPr>
            <w:r w:rsidRPr="00AE578F">
              <w:rPr>
                <w:lang w:val="en-US"/>
              </w:rPr>
              <w:t>Ryan MURPHY (Chandler)</w:t>
            </w:r>
          </w:p>
          <w:p w14:paraId="636882BB" w14:textId="77777777" w:rsidR="006C4CBA" w:rsidRPr="00AE578F" w:rsidRDefault="006C4CBA" w:rsidP="006C4CBA">
            <w:pPr>
              <w:jc w:val="left"/>
            </w:pPr>
            <w:r w:rsidRPr="00AE578F">
              <w:t xml:space="preserve">Danita PARRY (Marchant) </w:t>
            </w:r>
          </w:p>
          <w:p w14:paraId="7534AAA9" w14:textId="0083FB27" w:rsidR="006C4CBA" w:rsidRPr="00AE578F" w:rsidRDefault="006C4CBA" w:rsidP="000D429E">
            <w:pPr>
              <w:jc w:val="left"/>
            </w:pPr>
            <w:r w:rsidRPr="00AE578F">
              <w:rPr>
                <w:lang w:val="en-US"/>
              </w:rPr>
              <w:t>Steven TOOMEY (The Gap)</w:t>
            </w:r>
          </w:p>
          <w:p w14:paraId="37B2FF30" w14:textId="75BD6E28" w:rsidR="00075081" w:rsidRPr="00AE578F" w:rsidRDefault="0033783E" w:rsidP="00C32282">
            <w:pPr>
              <w:jc w:val="left"/>
              <w:rPr>
                <w:lang w:val="en-US"/>
              </w:rPr>
            </w:pPr>
            <w:r w:rsidRPr="00AE578F">
              <w:rPr>
                <w:lang w:val="en-US"/>
              </w:rPr>
              <w:t>Andrew WINES (Enoggera)</w:t>
            </w:r>
          </w:p>
        </w:tc>
        <w:tc>
          <w:tcPr>
            <w:tcW w:w="5010" w:type="dxa"/>
          </w:tcPr>
          <w:p w14:paraId="68F4B10C" w14:textId="18DEC28F" w:rsidR="008974C6" w:rsidRPr="00AE578F" w:rsidRDefault="008974C6" w:rsidP="000D429E">
            <w:pPr>
              <w:jc w:val="left"/>
            </w:pPr>
            <w:r w:rsidRPr="00AE578F">
              <w:t xml:space="preserve">Jared </w:t>
            </w:r>
            <w:r w:rsidRPr="00AE578F">
              <w:rPr>
                <w:lang w:val="en-US"/>
              </w:rPr>
              <w:t xml:space="preserve">CASSIDY (Deagon) </w:t>
            </w:r>
            <w:r w:rsidRPr="00AE578F">
              <w:t>(The Leader of the Opposition)</w:t>
            </w:r>
          </w:p>
          <w:p w14:paraId="36814B41" w14:textId="77777777" w:rsidR="009556F2" w:rsidRPr="00AE578F" w:rsidRDefault="00371154" w:rsidP="009556F2">
            <w:pPr>
              <w:jc w:val="left"/>
              <w:rPr>
                <w:lang w:val="en-US"/>
              </w:rPr>
            </w:pPr>
            <w:r w:rsidRPr="00AE578F">
              <w:rPr>
                <w:lang w:val="en-US"/>
              </w:rPr>
              <w:t>Lucy COLLIER (Morningside)</w:t>
            </w:r>
            <w:r w:rsidR="009556F2" w:rsidRPr="00AE578F">
              <w:rPr>
                <w:lang w:val="en-US"/>
              </w:rPr>
              <w:t xml:space="preserve"> (Deputy Leader of the Opposition)</w:t>
            </w:r>
          </w:p>
          <w:p w14:paraId="7DA8B27C" w14:textId="77777777" w:rsidR="008974C6" w:rsidRPr="00AE578F" w:rsidRDefault="008974C6" w:rsidP="000D429E">
            <w:pPr>
              <w:jc w:val="left"/>
              <w:rPr>
                <w:lang w:val="en-US"/>
              </w:rPr>
            </w:pPr>
            <w:r w:rsidRPr="00AE578F">
              <w:rPr>
                <w:lang w:val="en-US"/>
              </w:rPr>
              <w:t>Steve GRIFFITHS (Moorooka)</w:t>
            </w:r>
          </w:p>
          <w:p w14:paraId="7ED305AE" w14:textId="7B0E3920" w:rsidR="006C4CBA" w:rsidRPr="00AE578F" w:rsidRDefault="006C4CBA" w:rsidP="006C4CBA">
            <w:pPr>
              <w:jc w:val="left"/>
            </w:pPr>
            <w:r w:rsidRPr="00AE578F">
              <w:t>Emily KIM (Calamvale)</w:t>
            </w:r>
          </w:p>
          <w:p w14:paraId="4BD44851" w14:textId="77777777" w:rsidR="008974C6" w:rsidRPr="00AE578F" w:rsidRDefault="008974C6" w:rsidP="000D429E">
            <w:pPr>
              <w:jc w:val="left"/>
              <w:rPr>
                <w:lang w:val="en-US"/>
              </w:rPr>
            </w:pPr>
            <w:r w:rsidRPr="00AE578F">
              <w:rPr>
                <w:lang w:val="en-US"/>
              </w:rPr>
              <w:t>Charles STRUNK (Forest Lake)</w:t>
            </w:r>
          </w:p>
          <w:p w14:paraId="29E71C46" w14:textId="77777777" w:rsidR="008974C6" w:rsidRPr="00AE578F" w:rsidRDefault="008974C6" w:rsidP="000D429E">
            <w:pPr>
              <w:jc w:val="left"/>
            </w:pPr>
          </w:p>
        </w:tc>
      </w:tr>
      <w:tr w:rsidR="008974C6" w:rsidRPr="00AE578F" w14:paraId="10000830" w14:textId="77777777" w:rsidTr="00D17075">
        <w:trPr>
          <w:trHeight w:val="140"/>
        </w:trPr>
        <w:tc>
          <w:tcPr>
            <w:tcW w:w="4521" w:type="dxa"/>
            <w:vMerge/>
          </w:tcPr>
          <w:p w14:paraId="538E6062" w14:textId="77777777" w:rsidR="008974C6" w:rsidRPr="00AE578F" w:rsidRDefault="008974C6" w:rsidP="000D429E">
            <w:pPr>
              <w:jc w:val="left"/>
              <w:rPr>
                <w:lang w:val="en-US"/>
              </w:rPr>
            </w:pPr>
          </w:p>
        </w:tc>
        <w:tc>
          <w:tcPr>
            <w:tcW w:w="5010" w:type="dxa"/>
          </w:tcPr>
          <w:p w14:paraId="18147D99" w14:textId="641D8CC9" w:rsidR="008974C6" w:rsidRPr="00AE578F" w:rsidRDefault="008974C6" w:rsidP="000D429E">
            <w:pPr>
              <w:jc w:val="left"/>
              <w:rPr>
                <w:b/>
                <w:lang w:val="en-US"/>
              </w:rPr>
            </w:pPr>
            <w:r w:rsidRPr="00AE578F">
              <w:rPr>
                <w:b/>
                <w:lang w:val="en-US"/>
              </w:rPr>
              <w:t>Queensland Greens Councillor</w:t>
            </w:r>
            <w:r w:rsidR="00097DC4" w:rsidRPr="00AE578F">
              <w:rPr>
                <w:b/>
                <w:lang w:val="en-US"/>
              </w:rPr>
              <w:t>s</w:t>
            </w:r>
            <w:r w:rsidRPr="00AE578F">
              <w:rPr>
                <w:b/>
                <w:lang w:val="en-US"/>
              </w:rPr>
              <w:t xml:space="preserve"> (and Ward</w:t>
            </w:r>
            <w:r w:rsidR="00097DC4" w:rsidRPr="00AE578F">
              <w:rPr>
                <w:b/>
                <w:lang w:val="en-US"/>
              </w:rPr>
              <w:t>s</w:t>
            </w:r>
            <w:r w:rsidRPr="00AE578F">
              <w:rPr>
                <w:b/>
                <w:lang w:val="en-US"/>
              </w:rPr>
              <w:t>)</w:t>
            </w:r>
          </w:p>
          <w:p w14:paraId="2E5ECFCE" w14:textId="50E9DDF4" w:rsidR="00455DC6" w:rsidRPr="00AE578F" w:rsidRDefault="00455DC6" w:rsidP="000D429E">
            <w:pPr>
              <w:jc w:val="left"/>
              <w:rPr>
                <w:lang w:val="en-US"/>
              </w:rPr>
            </w:pPr>
            <w:r w:rsidRPr="00AE578F">
              <w:rPr>
                <w:lang w:val="en-US"/>
              </w:rPr>
              <w:t xml:space="preserve">Seal </w:t>
            </w:r>
            <w:r w:rsidR="00097DC4" w:rsidRPr="00AE578F">
              <w:rPr>
                <w:lang w:val="en-US"/>
              </w:rPr>
              <w:t>CHONG WAH</w:t>
            </w:r>
            <w:r w:rsidRPr="00AE578F">
              <w:rPr>
                <w:lang w:val="en-US"/>
              </w:rPr>
              <w:t xml:space="preserve"> (Paddington)</w:t>
            </w:r>
          </w:p>
          <w:p w14:paraId="2B2E95C0" w14:textId="330A54AA" w:rsidR="008974C6" w:rsidRPr="00AE578F" w:rsidRDefault="00A21822" w:rsidP="000D429E">
            <w:pPr>
              <w:jc w:val="left"/>
              <w:rPr>
                <w:lang w:val="en-US"/>
              </w:rPr>
            </w:pPr>
            <w:r w:rsidRPr="00AE578F">
              <w:rPr>
                <w:lang w:val="en-US"/>
              </w:rPr>
              <w:t>Trina MASSEY</w:t>
            </w:r>
            <w:r w:rsidR="008974C6" w:rsidRPr="00AE578F">
              <w:rPr>
                <w:lang w:val="en-US"/>
              </w:rPr>
              <w:t xml:space="preserve"> (The Gabba)</w:t>
            </w:r>
          </w:p>
          <w:p w14:paraId="652322EF" w14:textId="658B46F8" w:rsidR="00CB21D4" w:rsidRPr="00AE578F" w:rsidRDefault="00CB21D4" w:rsidP="000D429E">
            <w:pPr>
              <w:jc w:val="left"/>
              <w:rPr>
                <w:lang w:val="en-US"/>
              </w:rPr>
            </w:pPr>
          </w:p>
        </w:tc>
      </w:tr>
      <w:tr w:rsidR="008974C6" w:rsidRPr="0052704E" w14:paraId="44000DE8" w14:textId="77777777" w:rsidTr="00D17075">
        <w:trPr>
          <w:trHeight w:val="1081"/>
        </w:trPr>
        <w:tc>
          <w:tcPr>
            <w:tcW w:w="4521" w:type="dxa"/>
            <w:vMerge/>
          </w:tcPr>
          <w:p w14:paraId="6C46D959" w14:textId="77777777" w:rsidR="008974C6" w:rsidRPr="00AE578F" w:rsidRDefault="008974C6" w:rsidP="000D429E">
            <w:pPr>
              <w:jc w:val="left"/>
              <w:rPr>
                <w:lang w:val="en-US"/>
              </w:rPr>
            </w:pPr>
          </w:p>
        </w:tc>
        <w:tc>
          <w:tcPr>
            <w:tcW w:w="5010" w:type="dxa"/>
          </w:tcPr>
          <w:p w14:paraId="750D2935" w14:textId="77777777" w:rsidR="008974C6" w:rsidRPr="00AE578F" w:rsidRDefault="008974C6" w:rsidP="000D429E">
            <w:pPr>
              <w:jc w:val="left"/>
              <w:rPr>
                <w:b/>
                <w:lang w:val="en-US"/>
              </w:rPr>
            </w:pPr>
            <w:r w:rsidRPr="00AE578F">
              <w:rPr>
                <w:b/>
                <w:lang w:val="en-US"/>
              </w:rPr>
              <w:t>Independent Councillor (and Ward)</w:t>
            </w:r>
          </w:p>
          <w:p w14:paraId="14F2DC74" w14:textId="77777777" w:rsidR="008974C6" w:rsidRDefault="008974C6" w:rsidP="000D429E">
            <w:pPr>
              <w:jc w:val="left"/>
              <w:rPr>
                <w:b/>
                <w:lang w:val="en-US"/>
              </w:rPr>
            </w:pPr>
            <w:r w:rsidRPr="00AE578F">
              <w:rPr>
                <w:lang w:val="en-US"/>
              </w:rPr>
              <w:t>Nicole JOHNSTON (Tennyson)</w:t>
            </w:r>
          </w:p>
        </w:tc>
      </w:tr>
    </w:tbl>
    <w:p w14:paraId="512246DC" w14:textId="77777777" w:rsidR="00692CF0" w:rsidRPr="006F2F05" w:rsidRDefault="00692CF0" w:rsidP="00692CF0"/>
    <w:p w14:paraId="2B054E00" w14:textId="77777777" w:rsidR="00692CF0" w:rsidRPr="006F2F05" w:rsidRDefault="00692CF0" w:rsidP="00692CF0"/>
    <w:p w14:paraId="058E14F2" w14:textId="77777777" w:rsidR="00692CF0" w:rsidRPr="006F2F05" w:rsidRDefault="00692CF0" w:rsidP="00445AE0">
      <w:pPr>
        <w:pStyle w:val="Heading2"/>
      </w:pPr>
      <w:bookmarkStart w:id="3" w:name="_Toc181626215"/>
      <w:r w:rsidRPr="006F2F05">
        <w:t>OPENING OF MEETING:</w:t>
      </w:r>
      <w:bookmarkEnd w:id="3"/>
    </w:p>
    <w:p w14:paraId="36C62B35" w14:textId="77777777" w:rsidR="00692CF0" w:rsidRPr="006F2F05" w:rsidRDefault="00692CF0" w:rsidP="00692CF0"/>
    <w:p w14:paraId="6B7458EF" w14:textId="68AB5F2B" w:rsidR="00956B63" w:rsidRDefault="00956B63" w:rsidP="00956B63">
      <w:r w:rsidRPr="000B2374">
        <w:t xml:space="preserve">The </w:t>
      </w:r>
      <w:r w:rsidR="00A34EBE">
        <w:t>Chair</w:t>
      </w:r>
      <w:r w:rsidRPr="000B2374">
        <w:t xml:space="preserve"> opened the meeting with prayer and acknowledged the traditional custodians, and then proceeded with the business set out in the Agenda.</w:t>
      </w:r>
    </w:p>
    <w:p w14:paraId="6984AA01" w14:textId="77777777" w:rsidR="00692CF0" w:rsidRDefault="00692CF0" w:rsidP="00692CF0"/>
    <w:p w14:paraId="10824F41" w14:textId="77777777" w:rsidR="00212441" w:rsidRPr="00212441" w:rsidRDefault="00212441" w:rsidP="00212441">
      <w:pPr>
        <w:spacing w:after="120"/>
        <w:ind w:left="2517" w:hanging="2517"/>
        <w:rPr>
          <w:lang w:eastAsia="en-US"/>
        </w:rPr>
      </w:pPr>
      <w:r w:rsidRPr="00212441">
        <w:rPr>
          <w:lang w:eastAsia="en-US"/>
        </w:rPr>
        <w:t>Chair:</w:t>
      </w:r>
      <w:r w:rsidRPr="00212441">
        <w:rPr>
          <w:lang w:eastAsia="en-US"/>
        </w:rPr>
        <w:tab/>
        <w:t xml:space="preserve">I declare the meeting open. </w:t>
      </w:r>
    </w:p>
    <w:p w14:paraId="72272A61" w14:textId="77777777" w:rsidR="00212441" w:rsidRPr="00212441" w:rsidRDefault="00212441" w:rsidP="00212441">
      <w:pPr>
        <w:ind w:left="2517" w:hanging="2517"/>
        <w:rPr>
          <w:lang w:eastAsia="en-US"/>
        </w:rPr>
      </w:pPr>
      <w:r w:rsidRPr="00212441">
        <w:rPr>
          <w:lang w:eastAsia="en-US"/>
        </w:rPr>
        <w:tab/>
        <w:t>I’d just like to take a moment to remind all Councillors of your obligations to declare prescribed and/or declarable conflicts of interest, where relevant. The requirement of such to remove yourself from the Council Chamber for debate and voting, where applicable.</w:t>
      </w:r>
    </w:p>
    <w:p w14:paraId="4EDEB3C3" w14:textId="77777777" w:rsidR="00212441" w:rsidRDefault="00212441" w:rsidP="00692CF0"/>
    <w:p w14:paraId="217AD8D5" w14:textId="77777777" w:rsidR="00E760AB" w:rsidRPr="006F2F05" w:rsidRDefault="00E760AB" w:rsidP="00692CF0"/>
    <w:p w14:paraId="00DD2F83" w14:textId="77777777" w:rsidR="00692CF0" w:rsidRDefault="00692CF0" w:rsidP="001E65C7">
      <w:pPr>
        <w:pStyle w:val="Heading2"/>
      </w:pPr>
      <w:bookmarkStart w:id="4" w:name="_Toc181626216"/>
      <w:r w:rsidRPr="006F2F05">
        <w:t>APOLOGY:</w:t>
      </w:r>
      <w:bookmarkEnd w:id="4"/>
    </w:p>
    <w:p w14:paraId="085BDEA4" w14:textId="77777777" w:rsidR="000F764F" w:rsidRDefault="000F764F" w:rsidP="000F764F"/>
    <w:p w14:paraId="3B4C5DCD" w14:textId="505EB976" w:rsidR="005F3872" w:rsidRPr="005F3872" w:rsidRDefault="005F3872" w:rsidP="005F3872">
      <w:pPr>
        <w:spacing w:after="120"/>
        <w:ind w:left="2517" w:hanging="2517"/>
        <w:rPr>
          <w:lang w:eastAsia="en-US"/>
        </w:rPr>
      </w:pPr>
      <w:r>
        <w:rPr>
          <w:lang w:eastAsia="en-US"/>
        </w:rPr>
        <w:t>Chair:</w:t>
      </w:r>
      <w:r>
        <w:rPr>
          <w:lang w:eastAsia="en-US"/>
        </w:rPr>
        <w:tab/>
      </w:r>
      <w:r w:rsidRPr="005F3872">
        <w:rPr>
          <w:lang w:eastAsia="en-US"/>
        </w:rPr>
        <w:t xml:space="preserve">Are there any apologies? </w:t>
      </w:r>
    </w:p>
    <w:p w14:paraId="7BB76580" w14:textId="77777777" w:rsidR="005F3872" w:rsidRPr="005F3872" w:rsidRDefault="005F3872" w:rsidP="005F3872">
      <w:pPr>
        <w:ind w:left="2517"/>
        <w:rPr>
          <w:lang w:eastAsia="en-US"/>
        </w:rPr>
      </w:pPr>
      <w:r w:rsidRPr="005F3872">
        <w:rPr>
          <w:lang w:eastAsia="en-US"/>
        </w:rPr>
        <w:t>Councillor DIXON.</w:t>
      </w:r>
    </w:p>
    <w:p w14:paraId="407456AF" w14:textId="00C6815D" w:rsidR="00692CF0" w:rsidRPr="006F2F05" w:rsidRDefault="00D17075" w:rsidP="00692CF0">
      <w:pPr>
        <w:jc w:val="right"/>
        <w:rPr>
          <w:rFonts w:ascii="Arial" w:hAnsi="Arial"/>
          <w:b/>
          <w:sz w:val="28"/>
        </w:rPr>
      </w:pPr>
      <w:r>
        <w:rPr>
          <w:rFonts w:ascii="Arial" w:hAnsi="Arial"/>
          <w:b/>
          <w:sz w:val="28"/>
        </w:rPr>
        <w:t>163</w:t>
      </w:r>
      <w:r w:rsidR="00C0084D">
        <w:rPr>
          <w:rFonts w:ascii="Arial" w:hAnsi="Arial"/>
          <w:b/>
          <w:sz w:val="28"/>
        </w:rPr>
        <w:t>/2024-25</w:t>
      </w:r>
    </w:p>
    <w:p w14:paraId="4A2E43DA" w14:textId="2431D021" w:rsidR="00692CF0" w:rsidRPr="006F2F05" w:rsidRDefault="00692CF0" w:rsidP="00692CF0">
      <w:r w:rsidRPr="006F2F05">
        <w:t xml:space="preserve">An apology was submitted on behalf of Councillor </w:t>
      </w:r>
      <w:bookmarkStart w:id="5" w:name="Text47"/>
      <w:r w:rsidR="00AE578F">
        <w:t>Penny WOLFF</w:t>
      </w:r>
      <w:bookmarkEnd w:id="5"/>
      <w:r w:rsidRPr="006F2F05">
        <w:t>, and</w:t>
      </w:r>
      <w:r w:rsidR="00AE578F">
        <w:t xml:space="preserve"> she</w:t>
      </w:r>
      <w:r w:rsidRPr="006F2F05">
        <w:t xml:space="preserve"> was granted leave of absence from the meeting on the motion of Councillor </w:t>
      </w:r>
      <w:r w:rsidR="00AE578F">
        <w:t>Julia DIXON</w:t>
      </w:r>
      <w:r w:rsidRPr="006F2F05">
        <w:t xml:space="preserve">, seconded by Councillor </w:t>
      </w:r>
      <w:r w:rsidR="00AE578F">
        <w:t>Alex GIVNEY</w:t>
      </w:r>
      <w:r w:rsidRPr="006F2F05">
        <w:t>.</w:t>
      </w:r>
    </w:p>
    <w:p w14:paraId="6BEDE40D" w14:textId="77777777" w:rsidR="00692CF0" w:rsidRPr="006F2F05" w:rsidRDefault="00692CF0" w:rsidP="00692CF0"/>
    <w:p w14:paraId="2052A91B" w14:textId="77777777" w:rsidR="00692CF0" w:rsidRPr="006F2F05" w:rsidRDefault="00692CF0" w:rsidP="00692CF0"/>
    <w:p w14:paraId="1A334095" w14:textId="77777777" w:rsidR="00692CF0" w:rsidRDefault="00692CF0" w:rsidP="001E65C7">
      <w:pPr>
        <w:pStyle w:val="Heading2"/>
      </w:pPr>
      <w:bookmarkStart w:id="6" w:name="_Toc181626217"/>
      <w:r w:rsidRPr="006F2F05">
        <w:t>MINUTES:</w:t>
      </w:r>
      <w:bookmarkEnd w:id="6"/>
    </w:p>
    <w:p w14:paraId="51421DC8" w14:textId="77777777" w:rsidR="00C32282" w:rsidRDefault="00C32282" w:rsidP="00C32282"/>
    <w:p w14:paraId="377D94FE" w14:textId="77777777" w:rsidR="00057D99" w:rsidRPr="00057D99" w:rsidRDefault="00057D99" w:rsidP="00057D99">
      <w:pPr>
        <w:ind w:left="2517" w:hanging="2517"/>
        <w:rPr>
          <w:lang w:eastAsia="en-US"/>
        </w:rPr>
      </w:pPr>
      <w:r w:rsidRPr="00057D99">
        <w:rPr>
          <w:lang w:eastAsia="en-US"/>
        </w:rPr>
        <w:t>Chair:</w:t>
      </w:r>
      <w:r w:rsidRPr="00057D99">
        <w:rPr>
          <w:lang w:eastAsia="en-US"/>
        </w:rPr>
        <w:tab/>
        <w:t>Confirmation of minutes, please.</w:t>
      </w:r>
    </w:p>
    <w:p w14:paraId="3B41564B" w14:textId="4C311824" w:rsidR="00692CF0" w:rsidRPr="006F2F05" w:rsidRDefault="00AE578F" w:rsidP="00057D99">
      <w:pPr>
        <w:keepNext/>
        <w:jc w:val="right"/>
        <w:rPr>
          <w:rFonts w:ascii="Arial" w:hAnsi="Arial"/>
          <w:b/>
          <w:sz w:val="28"/>
        </w:rPr>
      </w:pPr>
      <w:r>
        <w:rPr>
          <w:rFonts w:ascii="Arial" w:hAnsi="Arial"/>
          <w:b/>
          <w:sz w:val="28"/>
        </w:rPr>
        <w:lastRenderedPageBreak/>
        <w:t>164</w:t>
      </w:r>
      <w:r w:rsidR="00C0084D">
        <w:rPr>
          <w:rFonts w:ascii="Arial" w:hAnsi="Arial"/>
          <w:b/>
          <w:sz w:val="28"/>
        </w:rPr>
        <w:t>/2024-25</w:t>
      </w:r>
    </w:p>
    <w:p w14:paraId="54983DA2" w14:textId="7389A815" w:rsidR="00692CF0" w:rsidRPr="006F2F05" w:rsidRDefault="00692CF0" w:rsidP="00057D99">
      <w:pPr>
        <w:keepNext/>
      </w:pPr>
      <w:r w:rsidRPr="006F2F05">
        <w:t xml:space="preserve">The Minutes of the </w:t>
      </w:r>
      <w:bookmarkStart w:id="7" w:name="Text61"/>
      <w:r w:rsidR="00D17075">
        <w:t>4746</w:t>
      </w:r>
      <w:r w:rsidR="006C304C">
        <w:t xml:space="preserve"> </w:t>
      </w:r>
      <w:bookmarkEnd w:id="7"/>
      <w:r w:rsidRPr="006F2F05">
        <w:t>(</w:t>
      </w:r>
      <w:r w:rsidR="00C32282">
        <w:t>O</w:t>
      </w:r>
      <w:r w:rsidRPr="006F2F05">
        <w:t xml:space="preserve">rdinary) meeting held on </w:t>
      </w:r>
      <w:r w:rsidR="00D17075" w:rsidRPr="00AE578F">
        <w:t>3 September 2024</w:t>
      </w:r>
      <w:r w:rsidRPr="006F2F05">
        <w:t xml:space="preserve">, </w:t>
      </w:r>
      <w:r w:rsidR="00D17075">
        <w:t xml:space="preserve">and </w:t>
      </w:r>
      <w:r w:rsidRPr="00D17075">
        <w:t xml:space="preserve">the </w:t>
      </w:r>
      <w:r w:rsidR="00D17075" w:rsidRPr="00D17075">
        <w:t>4747</w:t>
      </w:r>
      <w:r w:rsidR="00D17075">
        <w:t> </w:t>
      </w:r>
      <w:r w:rsidRPr="00D17075">
        <w:t>(</w:t>
      </w:r>
      <w:r w:rsidR="00D17075" w:rsidRPr="00D17075">
        <w:t>Ordinary</w:t>
      </w:r>
      <w:r w:rsidRPr="00D17075">
        <w:t xml:space="preserve">) meeting held on </w:t>
      </w:r>
      <w:r w:rsidR="00D17075" w:rsidRPr="00D17075">
        <w:t>10 Se</w:t>
      </w:r>
      <w:r w:rsidR="00D17075">
        <w:t>ptember 2024</w:t>
      </w:r>
      <w:r w:rsidRPr="00792143">
        <w:t>,</w:t>
      </w:r>
      <w:r w:rsidRPr="006F2F05">
        <w:t xml:space="preserve"> copies of wh</w:t>
      </w:r>
      <w:r w:rsidR="003E4202" w:rsidRPr="006F2F05">
        <w:t>ich had been forwarded to each C</w:t>
      </w:r>
      <w:r w:rsidRPr="006F2F05">
        <w:t xml:space="preserve">ouncillor, were presented, taken as read and confirmed on the motion of </w:t>
      </w:r>
      <w:r w:rsidRPr="00AE578F">
        <w:t xml:space="preserve">Councillor </w:t>
      </w:r>
      <w:r w:rsidR="00D17075" w:rsidRPr="00AE578F">
        <w:t xml:space="preserve">Julia DIXON, </w:t>
      </w:r>
      <w:r w:rsidRPr="00AE578F">
        <w:t xml:space="preserve">seconded by Councillor </w:t>
      </w:r>
      <w:r w:rsidR="00D17075" w:rsidRPr="00AE578F">
        <w:t>Alex GIVNEY</w:t>
      </w:r>
      <w:r w:rsidRPr="006F2F05">
        <w:t>.</w:t>
      </w:r>
    </w:p>
    <w:p w14:paraId="6F814724" w14:textId="77777777" w:rsidR="00692CF0" w:rsidRDefault="00692CF0" w:rsidP="00692CF0"/>
    <w:p w14:paraId="4D93215F" w14:textId="77777777" w:rsidR="0028750B" w:rsidRPr="006F2F05" w:rsidRDefault="0028750B" w:rsidP="00692CF0"/>
    <w:p w14:paraId="20740591" w14:textId="39EA2ADA" w:rsidR="00692CF0" w:rsidRPr="006F2F05" w:rsidRDefault="00692CF0" w:rsidP="00321AA6">
      <w:pPr>
        <w:pStyle w:val="Heading2"/>
        <w:keepNext/>
      </w:pPr>
      <w:bookmarkStart w:id="8" w:name="_Toc181626218"/>
      <w:r w:rsidRPr="00D92432">
        <w:t>PUBLIC PARTICIPATION:</w:t>
      </w:r>
      <w:bookmarkEnd w:id="8"/>
    </w:p>
    <w:p w14:paraId="1E064D2A" w14:textId="677AB978" w:rsidR="00692CF0" w:rsidRDefault="00692CF0" w:rsidP="00692CF0"/>
    <w:p w14:paraId="0441853B" w14:textId="77777777" w:rsidR="000623B1" w:rsidRPr="000623B1" w:rsidRDefault="000623B1" w:rsidP="000623B1">
      <w:pPr>
        <w:spacing w:after="120"/>
        <w:ind w:left="2517" w:hanging="2517"/>
        <w:rPr>
          <w:lang w:eastAsia="en-US"/>
        </w:rPr>
      </w:pPr>
      <w:r w:rsidRPr="000623B1">
        <w:rPr>
          <w:lang w:eastAsia="en-US"/>
        </w:rPr>
        <w:t>Chair:</w:t>
      </w:r>
      <w:r w:rsidRPr="000623B1">
        <w:rPr>
          <w:lang w:eastAsia="en-US"/>
        </w:rPr>
        <w:tab/>
        <w:t xml:space="preserve">I would like to call on Ms Sue Bremner who will address the Chamber on Victoria Park / Barrambin. </w:t>
      </w:r>
    </w:p>
    <w:p w14:paraId="60A0E3C6" w14:textId="77777777" w:rsidR="000623B1" w:rsidRPr="000623B1" w:rsidRDefault="000623B1" w:rsidP="000623B1">
      <w:pPr>
        <w:ind w:left="2517"/>
        <w:rPr>
          <w:lang w:eastAsia="en-US"/>
        </w:rPr>
      </w:pPr>
      <w:r w:rsidRPr="000623B1">
        <w:rPr>
          <w:lang w:eastAsia="en-US"/>
        </w:rPr>
        <w:t>Please proceed Ms Bremner when you’re ready. You have 5 minutes.</w:t>
      </w:r>
    </w:p>
    <w:p w14:paraId="1132D6BA" w14:textId="6A887213" w:rsidR="00C32282" w:rsidRPr="006F2F05" w:rsidRDefault="00C32282" w:rsidP="00692CF0"/>
    <w:p w14:paraId="44CAD8A7" w14:textId="517FBC19" w:rsidR="00010B4F" w:rsidRPr="006F2F05" w:rsidRDefault="0000075C" w:rsidP="00010B4F">
      <w:pPr>
        <w:rPr>
          <w:b/>
          <w:u w:val="single"/>
        </w:rPr>
      </w:pPr>
      <w:r>
        <w:rPr>
          <w:b/>
          <w:u w:val="single"/>
        </w:rPr>
        <w:t>Ms</w:t>
      </w:r>
      <w:r w:rsidR="006C304C">
        <w:rPr>
          <w:b/>
          <w:u w:val="single"/>
        </w:rPr>
        <w:t xml:space="preserve"> </w:t>
      </w:r>
      <w:r>
        <w:rPr>
          <w:b/>
          <w:u w:val="single"/>
        </w:rPr>
        <w:t>Sue Bremner</w:t>
      </w:r>
      <w:r w:rsidR="006C304C">
        <w:rPr>
          <w:b/>
          <w:u w:val="single"/>
        </w:rPr>
        <w:t xml:space="preserve"> – </w:t>
      </w:r>
      <w:r>
        <w:rPr>
          <w:b/>
          <w:u w:val="single"/>
        </w:rPr>
        <w:t>Victoria Park / Barrambim</w:t>
      </w:r>
    </w:p>
    <w:p w14:paraId="73E4470C" w14:textId="6C3770D2" w:rsidR="00692CF0" w:rsidRPr="006F2F05" w:rsidRDefault="00692CF0" w:rsidP="00692CF0"/>
    <w:p w14:paraId="2E97E591" w14:textId="77777777" w:rsidR="00231467" w:rsidRPr="00231467" w:rsidRDefault="00231467" w:rsidP="00231467">
      <w:pPr>
        <w:spacing w:after="120"/>
        <w:ind w:left="2517" w:hanging="2517"/>
        <w:rPr>
          <w:lang w:eastAsia="en-US"/>
        </w:rPr>
      </w:pPr>
      <w:r w:rsidRPr="00231467">
        <w:rPr>
          <w:lang w:eastAsia="en-US"/>
        </w:rPr>
        <w:t>Ms Sue Bremner:</w:t>
      </w:r>
      <w:r w:rsidRPr="00231467">
        <w:rPr>
          <w:lang w:eastAsia="en-US"/>
        </w:rPr>
        <w:tab/>
        <w:t>Okay, Madam Chair, LORD MAYOR, Councillors and supporters up there, it’s lovely to see you all here. Thanks very much for this opportunity to address Council. I’m Sue Bremner and I’m a spokesperson for Save Victoria Park campaign.</w:t>
      </w:r>
    </w:p>
    <w:p w14:paraId="144EAF57" w14:textId="77777777" w:rsidR="00231467" w:rsidRPr="00231467" w:rsidRDefault="00231467" w:rsidP="00231467">
      <w:pPr>
        <w:spacing w:after="120"/>
        <w:ind w:left="2517" w:hanging="2517"/>
        <w:rPr>
          <w:lang w:eastAsia="en-US"/>
        </w:rPr>
      </w:pPr>
      <w:r w:rsidRPr="00231467">
        <w:rPr>
          <w:lang w:eastAsia="en-US"/>
        </w:rPr>
        <w:tab/>
        <w:t xml:space="preserve">I’d actually like to start by recognising the LORD MAYOR’s vision in closing the golf course in 2021 and opening up the park to the public. It was a great vision, LORD MAYOR. In 2025, it will be 150 years since the park was gazetted as the lungs of the city. It was originally 130 hectares, now down to only 64 hectares and that’s actually not that much. In terms of parkland within 3 kilometres of the city we come last, behind all the other Australian capital cities, 150 hectares. Sydney and Melbourne, 250; Perth, 400; and Adelaide, an amazing 700 hectares. </w:t>
      </w:r>
    </w:p>
    <w:p w14:paraId="29A950E8" w14:textId="77777777" w:rsidR="00231467" w:rsidRPr="00231467" w:rsidRDefault="00231467" w:rsidP="00231467">
      <w:pPr>
        <w:spacing w:after="120"/>
        <w:ind w:left="2517"/>
        <w:rPr>
          <w:lang w:eastAsia="en-US"/>
        </w:rPr>
      </w:pPr>
      <w:r w:rsidRPr="00231467">
        <w:rPr>
          <w:lang w:eastAsia="en-US"/>
        </w:rPr>
        <w:t>As a result of the release of the vision document, LORD MAYOR, we formed our group in January 2020, and for nearly the last 5 years we’ve developed submissions, we’ve organised community forums. We’ve made many, many phone calls, sent many, many emails, made many, many meetings and contacts with a range of stakeholders, including the project team, who have been very responsive to us.</w:t>
      </w:r>
    </w:p>
    <w:p w14:paraId="5F91A5E0" w14:textId="77777777" w:rsidR="00231467" w:rsidRPr="00231467" w:rsidRDefault="00231467" w:rsidP="00231467">
      <w:pPr>
        <w:spacing w:after="120"/>
        <w:ind w:left="2517"/>
        <w:rPr>
          <w:lang w:eastAsia="en-US"/>
        </w:rPr>
      </w:pPr>
      <w:r w:rsidRPr="00231467">
        <w:rPr>
          <w:lang w:eastAsia="en-US"/>
        </w:rPr>
        <w:t>Our overarching principles for keeping Victoria Park safe for future generations have always been maximising trees and greenspace.</w:t>
      </w:r>
    </w:p>
    <w:p w14:paraId="71957B28" w14:textId="77777777" w:rsidR="00231467" w:rsidRPr="00231467" w:rsidRDefault="00231467" w:rsidP="00231467">
      <w:pPr>
        <w:spacing w:after="120"/>
        <w:ind w:left="2880" w:hanging="2880"/>
        <w:rPr>
          <w:i/>
          <w:iCs/>
          <w:lang w:eastAsia="en-US"/>
        </w:rPr>
      </w:pPr>
      <w:r w:rsidRPr="00231467">
        <w:rPr>
          <w:i/>
          <w:iCs/>
          <w:lang w:eastAsia="en-US"/>
        </w:rPr>
        <w:t>Councillor interjecting.</w:t>
      </w:r>
    </w:p>
    <w:p w14:paraId="0EA2A63E" w14:textId="77777777" w:rsidR="00231467" w:rsidRPr="00231467" w:rsidRDefault="00231467" w:rsidP="00231467">
      <w:pPr>
        <w:spacing w:after="120"/>
        <w:ind w:left="2517" w:hanging="2517"/>
        <w:rPr>
          <w:lang w:eastAsia="en-US"/>
        </w:rPr>
      </w:pPr>
      <w:r w:rsidRPr="00231467">
        <w:rPr>
          <w:lang w:eastAsia="en-US"/>
        </w:rPr>
        <w:t>Ms Sue Bremner:</w:t>
      </w:r>
      <w:r w:rsidRPr="00231467">
        <w:rPr>
          <w:lang w:eastAsia="en-US"/>
        </w:rPr>
        <w:tab/>
        <w:t>Minimising buildings, concrete and bitumen. Maximising free access for the public and minimising privatisation, commercialisation of this public space. Protecting and celebrating the First Nations’ history at the park, which is considerable.</w:t>
      </w:r>
    </w:p>
    <w:p w14:paraId="10D063FB" w14:textId="77777777" w:rsidR="00231467" w:rsidRPr="00231467" w:rsidRDefault="00231467" w:rsidP="00231467">
      <w:pPr>
        <w:spacing w:after="120"/>
        <w:ind w:left="2880" w:hanging="2880"/>
        <w:rPr>
          <w:i/>
          <w:iCs/>
          <w:lang w:eastAsia="en-US"/>
        </w:rPr>
      </w:pPr>
      <w:r w:rsidRPr="00231467">
        <w:rPr>
          <w:i/>
          <w:iCs/>
          <w:lang w:eastAsia="en-US"/>
        </w:rPr>
        <w:t>Councillor interjecting.</w:t>
      </w:r>
    </w:p>
    <w:p w14:paraId="2598444A" w14:textId="77777777" w:rsidR="00231467" w:rsidRPr="00231467" w:rsidRDefault="00231467" w:rsidP="00231467">
      <w:pPr>
        <w:spacing w:after="120"/>
        <w:ind w:left="2517" w:hanging="2517"/>
        <w:rPr>
          <w:lang w:eastAsia="en-US"/>
        </w:rPr>
      </w:pPr>
      <w:r w:rsidRPr="00231467">
        <w:rPr>
          <w:lang w:eastAsia="en-US"/>
        </w:rPr>
        <w:t>Ms Sue Bremner:</w:t>
      </w:r>
      <w:r w:rsidRPr="00231467">
        <w:rPr>
          <w:lang w:eastAsia="en-US"/>
        </w:rPr>
        <w:tab/>
        <w:t>In June 2023, the master plan was published and we were pretty pleased with some of the changes that had been made during that consultation. Significantly, there was no mention ever, ever made throughout the whole consultation process, of a stadium in our park. In March 2024, certain business groups hit the media with ideas dubbed The Golden Triangle, Bold Visions, which was actually all about sticking a stadium in Vic Park.</w:t>
      </w:r>
    </w:p>
    <w:p w14:paraId="5D8095E2" w14:textId="77777777" w:rsidR="00231467" w:rsidRPr="00231467" w:rsidRDefault="00231467" w:rsidP="00231467">
      <w:pPr>
        <w:spacing w:after="120"/>
        <w:ind w:left="2517" w:hanging="2517"/>
        <w:rPr>
          <w:lang w:eastAsia="en-US"/>
        </w:rPr>
      </w:pPr>
      <w:r w:rsidRPr="00231467">
        <w:rPr>
          <w:lang w:eastAsia="en-US"/>
        </w:rPr>
        <w:tab/>
        <w:t>We rolled our eyes actually. I mean seriously, who would be silly enough to build a stadium in a historic, densely-packed residential area. In suburbs that are home to 2 large university campuses, 4 really big schools and next door to Australia’s largest hospital. I certainly wouldn’t want to be in an ambulance trying to get into a hospital—into our hospital, when the footy finished.</w:t>
      </w:r>
    </w:p>
    <w:p w14:paraId="2902F87D" w14:textId="77777777" w:rsidR="00231467" w:rsidRPr="00231467" w:rsidRDefault="00231467" w:rsidP="00231467">
      <w:pPr>
        <w:spacing w:after="120"/>
        <w:ind w:left="2517" w:hanging="2517"/>
        <w:rPr>
          <w:lang w:eastAsia="en-US"/>
        </w:rPr>
      </w:pPr>
      <w:r w:rsidRPr="00231467">
        <w:rPr>
          <w:lang w:eastAsia="en-US"/>
        </w:rPr>
        <w:tab/>
        <w:t>Who would even consider destroying the precious greenspace in this age of climate change?</w:t>
      </w:r>
    </w:p>
    <w:p w14:paraId="720390C6" w14:textId="77777777" w:rsidR="00231467" w:rsidRPr="00231467" w:rsidRDefault="00231467" w:rsidP="00231467">
      <w:pPr>
        <w:spacing w:after="120"/>
        <w:ind w:left="2880" w:hanging="2880"/>
        <w:rPr>
          <w:i/>
          <w:iCs/>
          <w:lang w:eastAsia="en-US"/>
        </w:rPr>
      </w:pPr>
      <w:r w:rsidRPr="00231467">
        <w:rPr>
          <w:i/>
          <w:iCs/>
          <w:lang w:eastAsia="en-US"/>
        </w:rPr>
        <w:t>Councillor interjecting.</w:t>
      </w:r>
    </w:p>
    <w:p w14:paraId="0DD5F312" w14:textId="77777777" w:rsidR="00231467" w:rsidRPr="00231467" w:rsidRDefault="00231467" w:rsidP="00231467">
      <w:pPr>
        <w:spacing w:after="120"/>
        <w:ind w:left="2517" w:hanging="2517"/>
        <w:rPr>
          <w:lang w:eastAsia="en-US"/>
        </w:rPr>
      </w:pPr>
      <w:r w:rsidRPr="00231467">
        <w:rPr>
          <w:lang w:eastAsia="en-US"/>
        </w:rPr>
        <w:t>Ms Sue Bremner:</w:t>
      </w:r>
      <w:r w:rsidRPr="00231467">
        <w:rPr>
          <w:lang w:eastAsia="en-US"/>
        </w:rPr>
        <w:tab/>
        <w:t xml:space="preserve">Well, the authors of the Quirk Report did, sadly. Unfortunately now, big business, big sport, big media, are using the Olympic brand to push their agenda for a new stadium in Victoria Park. That campaign has not let up since March this year. Back </w:t>
      </w:r>
      <w:r w:rsidRPr="00231467">
        <w:rPr>
          <w:lang w:eastAsia="en-US"/>
        </w:rPr>
        <w:lastRenderedPageBreak/>
        <w:t>then, the former Premier Miles said no, no new stadium in Victoria Park. Our new Premier, David Crisafulli, has also said no new stadium, as part of his 100-day review. We’ve heard him reiterate this many times and certainly we’ll be holding him to those words.</w:t>
      </w:r>
    </w:p>
    <w:p w14:paraId="63DAA5D2" w14:textId="77777777" w:rsidR="00231467" w:rsidRPr="00231467" w:rsidRDefault="00231467" w:rsidP="00231467">
      <w:pPr>
        <w:spacing w:after="120"/>
        <w:ind w:left="2517" w:hanging="2517"/>
        <w:rPr>
          <w:lang w:eastAsia="en-US"/>
        </w:rPr>
      </w:pPr>
      <w:r w:rsidRPr="00231467">
        <w:rPr>
          <w:lang w:eastAsia="en-US"/>
        </w:rPr>
        <w:tab/>
        <w:t xml:space="preserve">However, the other politician who is incredibly influential in the future of Victoria Park is you, LORD MAYOR. After the Quirk Report was released, first of all we heard you say, and I quote, “I understand why Premier Miles has opted instead to upgrade QSAC (Queensland Sport and Athletics Centre), but the critical thing now is to work together, get on with it and get the transport right. </w:t>
      </w:r>
    </w:p>
    <w:p w14:paraId="5618508A" w14:textId="77777777" w:rsidR="00231467" w:rsidRPr="00231467" w:rsidRDefault="00231467" w:rsidP="00231467">
      <w:pPr>
        <w:spacing w:after="120"/>
        <w:ind w:left="2517" w:hanging="2517"/>
        <w:rPr>
          <w:lang w:eastAsia="en-US"/>
        </w:rPr>
      </w:pPr>
      <w:r w:rsidRPr="00231467">
        <w:rPr>
          <w:lang w:eastAsia="en-US"/>
        </w:rPr>
        <w:tab/>
        <w:t>Then we heard you say, there’s a compelling case for a stadium in the park. Honestly, I’ve lost track of the different and conflicting statements that I’ve heard from you since then. We want you to remember that great vision that we had, and I quote—that you had, sorry—and I quote, “Victoria Park will become a place to be out in nature, to lower stress, to feel happier. A natural retreat.”</w:t>
      </w:r>
    </w:p>
    <w:p w14:paraId="7DD6A382" w14:textId="77777777" w:rsidR="00231467" w:rsidRPr="00231467" w:rsidRDefault="00231467" w:rsidP="00231467">
      <w:pPr>
        <w:spacing w:after="120"/>
        <w:ind w:left="2517" w:hanging="2517"/>
        <w:rPr>
          <w:lang w:eastAsia="en-US"/>
        </w:rPr>
      </w:pPr>
      <w:r w:rsidRPr="00231467">
        <w:rPr>
          <w:lang w:eastAsia="en-US"/>
        </w:rPr>
        <w:tab/>
        <w:t>What we want from you today, LORD MAYOR, is for you to put all that speculation to rest. To remember that vision and to say, while I’m LORD MAYOR of Brisbane, there will never be a stadium or similar structure in Victoria Park / Barrambin.</w:t>
      </w:r>
    </w:p>
    <w:p w14:paraId="2E4BA937" w14:textId="77777777" w:rsidR="00231467" w:rsidRPr="00231467" w:rsidRDefault="00231467" w:rsidP="00231467">
      <w:pPr>
        <w:spacing w:after="120"/>
        <w:ind w:left="2880" w:hanging="2880"/>
        <w:rPr>
          <w:i/>
          <w:iCs/>
          <w:lang w:eastAsia="en-US"/>
        </w:rPr>
      </w:pPr>
      <w:r w:rsidRPr="00231467">
        <w:rPr>
          <w:i/>
          <w:iCs/>
          <w:lang w:eastAsia="en-US"/>
        </w:rPr>
        <w:t>Councillors interjecting.</w:t>
      </w:r>
    </w:p>
    <w:p w14:paraId="27A7678B" w14:textId="77777777" w:rsidR="00231467" w:rsidRPr="00231467" w:rsidRDefault="00231467" w:rsidP="00231467">
      <w:pPr>
        <w:spacing w:after="120"/>
        <w:ind w:left="2517" w:hanging="2517"/>
        <w:rPr>
          <w:lang w:eastAsia="en-US"/>
        </w:rPr>
      </w:pPr>
      <w:r w:rsidRPr="00231467">
        <w:rPr>
          <w:lang w:eastAsia="en-US"/>
        </w:rPr>
        <w:t>Ms Sue Bremner:</w:t>
      </w:r>
      <w:r w:rsidRPr="00231467">
        <w:rPr>
          <w:lang w:eastAsia="en-US"/>
        </w:rPr>
        <w:tab/>
        <w:t>Thank you, Madam Chair. Thank you, LORD MAYOR, thank you Councillors.</w:t>
      </w:r>
    </w:p>
    <w:p w14:paraId="5C3BFAB0" w14:textId="77777777" w:rsidR="00231467" w:rsidRPr="00231467" w:rsidRDefault="00231467" w:rsidP="00231467">
      <w:pPr>
        <w:spacing w:after="120"/>
        <w:ind w:left="2517" w:hanging="2517"/>
        <w:rPr>
          <w:lang w:eastAsia="en-US"/>
        </w:rPr>
      </w:pPr>
      <w:r w:rsidRPr="00231467">
        <w:rPr>
          <w:lang w:eastAsia="en-US"/>
        </w:rPr>
        <w:t>Chair:</w:t>
      </w:r>
      <w:r w:rsidRPr="00231467">
        <w:rPr>
          <w:lang w:eastAsia="en-US"/>
        </w:rPr>
        <w:tab/>
        <w:t xml:space="preserve">Thank you, Ms Bremner. If you’d like to take a seat. </w:t>
      </w:r>
    </w:p>
    <w:p w14:paraId="040D1ED0" w14:textId="77777777" w:rsidR="00231467" w:rsidRPr="00231467" w:rsidRDefault="00231467" w:rsidP="00231467">
      <w:pPr>
        <w:spacing w:after="120"/>
        <w:ind w:left="2517" w:hanging="2517"/>
        <w:rPr>
          <w:lang w:eastAsia="en-US"/>
        </w:rPr>
      </w:pPr>
      <w:r w:rsidRPr="00231467">
        <w:rPr>
          <w:lang w:eastAsia="en-US"/>
        </w:rPr>
        <w:tab/>
        <w:t>I do remind Councillors to remain quiet while the speaker is speaking. It can be off</w:t>
      </w:r>
      <w:r w:rsidRPr="00231467">
        <w:rPr>
          <w:lang w:eastAsia="en-US"/>
        </w:rPr>
        <w:noBreakHyphen/>
        <w:t>putting if you’re not normally used to that. So please refrain from calling out.</w:t>
      </w:r>
    </w:p>
    <w:p w14:paraId="0663C21F" w14:textId="77777777" w:rsidR="00231467" w:rsidRPr="00231467" w:rsidRDefault="00231467" w:rsidP="00231467">
      <w:pPr>
        <w:spacing w:after="120"/>
        <w:ind w:left="2517" w:hanging="2517"/>
        <w:rPr>
          <w:lang w:eastAsia="en-US"/>
        </w:rPr>
      </w:pPr>
      <w:r w:rsidRPr="00231467">
        <w:rPr>
          <w:lang w:eastAsia="en-US"/>
        </w:rPr>
        <w:tab/>
        <w:t>Councillor DAVIS, would you care to respond, please.</w:t>
      </w:r>
    </w:p>
    <w:p w14:paraId="3C1AC759" w14:textId="77777777" w:rsidR="00231467" w:rsidRPr="00231467" w:rsidRDefault="00231467" w:rsidP="00231467">
      <w:pPr>
        <w:spacing w:after="120"/>
        <w:ind w:left="2880" w:hanging="2880"/>
        <w:rPr>
          <w:i/>
          <w:iCs/>
          <w:lang w:eastAsia="en-US"/>
        </w:rPr>
      </w:pPr>
      <w:r w:rsidRPr="00231467">
        <w:rPr>
          <w:i/>
          <w:iCs/>
          <w:lang w:eastAsia="en-US"/>
        </w:rPr>
        <w:t>Councillor interjecting.</w:t>
      </w:r>
    </w:p>
    <w:p w14:paraId="6A5E81FD" w14:textId="77777777" w:rsidR="00231467" w:rsidRPr="00231467" w:rsidRDefault="00231467" w:rsidP="00231467">
      <w:pPr>
        <w:spacing w:after="120"/>
        <w:ind w:left="2517" w:hanging="2517"/>
        <w:rPr>
          <w:lang w:eastAsia="en-US"/>
        </w:rPr>
      </w:pPr>
      <w:r w:rsidRPr="00231467">
        <w:rPr>
          <w:lang w:eastAsia="en-US"/>
        </w:rPr>
        <w:t>Chair:</w:t>
      </w:r>
      <w:r w:rsidRPr="00231467">
        <w:rPr>
          <w:lang w:eastAsia="en-US"/>
        </w:rPr>
        <w:tab/>
        <w:t xml:space="preserve">One moment please, Councillor DAVIS. </w:t>
      </w:r>
    </w:p>
    <w:p w14:paraId="46ADACE3" w14:textId="77777777" w:rsidR="00231467" w:rsidRPr="00231467" w:rsidRDefault="00231467" w:rsidP="00231467">
      <w:pPr>
        <w:spacing w:after="120"/>
        <w:ind w:left="2517" w:hanging="2517"/>
        <w:rPr>
          <w:lang w:eastAsia="en-US"/>
        </w:rPr>
      </w:pPr>
      <w:r w:rsidRPr="00231467">
        <w:rPr>
          <w:lang w:eastAsia="en-US"/>
        </w:rPr>
        <w:tab/>
        <w:t xml:space="preserve">Councillor JOHNSTON, that is unsuitable meeting conduct and I do ask you to cease calling out. </w:t>
      </w:r>
    </w:p>
    <w:p w14:paraId="0FCE6279" w14:textId="77777777" w:rsidR="00231467" w:rsidRPr="00231467" w:rsidRDefault="00231467" w:rsidP="00231467">
      <w:pPr>
        <w:ind w:left="2517" w:hanging="2517"/>
        <w:rPr>
          <w:lang w:eastAsia="en-US"/>
        </w:rPr>
      </w:pPr>
      <w:r w:rsidRPr="00231467">
        <w:rPr>
          <w:lang w:eastAsia="en-US"/>
        </w:rPr>
        <w:tab/>
        <w:t xml:space="preserve">Councillor DAVIS. </w:t>
      </w:r>
    </w:p>
    <w:p w14:paraId="1EB3E09E" w14:textId="60D30784" w:rsidR="00692CF0" w:rsidRPr="006F2F05" w:rsidRDefault="00692CF0" w:rsidP="00692CF0"/>
    <w:p w14:paraId="75BCCF7B" w14:textId="7EB1BC16" w:rsidR="00692CF0" w:rsidRPr="006F2F05" w:rsidRDefault="00692CF0" w:rsidP="00692CF0">
      <w:pPr>
        <w:rPr>
          <w:b/>
          <w:u w:val="single"/>
        </w:rPr>
      </w:pPr>
      <w:r w:rsidRPr="006F2F05">
        <w:rPr>
          <w:b/>
          <w:u w:val="single"/>
        </w:rPr>
        <w:t xml:space="preserve">Response by </w:t>
      </w:r>
      <w:r w:rsidRPr="00AE578F">
        <w:rPr>
          <w:b/>
          <w:u w:val="single"/>
        </w:rPr>
        <w:t xml:space="preserve">Councillor </w:t>
      </w:r>
      <w:r w:rsidR="0000075C" w:rsidRPr="00AE578F">
        <w:rPr>
          <w:b/>
          <w:bCs/>
          <w:u w:val="single"/>
        </w:rPr>
        <w:t>Tracy DAVIS</w:t>
      </w:r>
      <w:r w:rsidRPr="00AE578F">
        <w:rPr>
          <w:b/>
          <w:u w:val="single"/>
        </w:rPr>
        <w:t xml:space="preserve">, </w:t>
      </w:r>
      <w:r w:rsidR="00070648" w:rsidRPr="00AE578F">
        <w:rPr>
          <w:b/>
          <w:u w:val="single"/>
        </w:rPr>
        <w:t xml:space="preserve">Civic Cabinet </w:t>
      </w:r>
      <w:r w:rsidR="00A34EBE" w:rsidRPr="00AE578F">
        <w:rPr>
          <w:b/>
          <w:u w:val="single"/>
        </w:rPr>
        <w:t>Chair</w:t>
      </w:r>
      <w:r w:rsidRPr="00AE578F">
        <w:rPr>
          <w:b/>
          <w:u w:val="single"/>
        </w:rPr>
        <w:t xml:space="preserve"> of the </w:t>
      </w:r>
      <w:r w:rsidR="0000075C" w:rsidRPr="00AE578F">
        <w:rPr>
          <w:b/>
          <w:u w:val="single"/>
        </w:rPr>
        <w:t>Environment, Parks and Sustainability</w:t>
      </w:r>
      <w:r w:rsidRPr="00AE578F">
        <w:rPr>
          <w:b/>
          <w:u w:val="single"/>
        </w:rPr>
        <w:t xml:space="preserve"> </w:t>
      </w:r>
      <w:r w:rsidRPr="006F2F05">
        <w:rPr>
          <w:b/>
          <w:u w:val="single"/>
        </w:rPr>
        <w:t>Committee</w:t>
      </w:r>
    </w:p>
    <w:p w14:paraId="6770A9D4" w14:textId="64B21E73" w:rsidR="002C7270" w:rsidRDefault="002C7270" w:rsidP="00692CF0"/>
    <w:p w14:paraId="1B088316" w14:textId="28E60C3E" w:rsidR="002A7C6E" w:rsidRPr="002A7C6E" w:rsidRDefault="002A7C6E" w:rsidP="002A7C6E">
      <w:pPr>
        <w:spacing w:after="120"/>
        <w:ind w:left="2517" w:hanging="2517"/>
        <w:rPr>
          <w:lang w:eastAsia="en-US"/>
        </w:rPr>
      </w:pPr>
      <w:r w:rsidRPr="002A7C6E">
        <w:rPr>
          <w:lang w:eastAsia="en-US"/>
        </w:rPr>
        <w:t>Councillor DAVIS:</w:t>
      </w:r>
      <w:r w:rsidRPr="002A7C6E">
        <w:rPr>
          <w:lang w:eastAsia="en-US"/>
        </w:rPr>
        <w:tab/>
        <w:t xml:space="preserve">Well thank you very much, Madam Chair, and thank you very much Ms Bremner for coming in and sharing your thoughts with us today. It’s very nice to put a face to a name and I too celebrate all things that are going to be wonderful in Victoria Park as part of our </w:t>
      </w:r>
      <w:r w:rsidRPr="00D224BC">
        <w:rPr>
          <w:lang w:eastAsia="en-US"/>
        </w:rPr>
        <w:t xml:space="preserve">Victoria Park </w:t>
      </w:r>
      <w:r w:rsidR="00D224BC">
        <w:rPr>
          <w:lang w:eastAsia="en-US"/>
        </w:rPr>
        <w:t>M</w:t>
      </w:r>
      <w:r w:rsidRPr="00D224BC">
        <w:rPr>
          <w:lang w:eastAsia="en-US"/>
        </w:rPr>
        <w:t xml:space="preserve">aster </w:t>
      </w:r>
      <w:r w:rsidR="00D224BC">
        <w:rPr>
          <w:lang w:eastAsia="en-US"/>
        </w:rPr>
        <w:t>P</w:t>
      </w:r>
      <w:r w:rsidRPr="00D224BC">
        <w:rPr>
          <w:lang w:eastAsia="en-US"/>
        </w:rPr>
        <w:t>lan</w:t>
      </w:r>
      <w:r w:rsidRPr="002A7C6E">
        <w:rPr>
          <w:lang w:eastAsia="en-US"/>
        </w:rPr>
        <w:t xml:space="preserve">. </w:t>
      </w:r>
    </w:p>
    <w:p w14:paraId="3099A47B" w14:textId="77777777" w:rsidR="002A7C6E" w:rsidRPr="002A7C6E" w:rsidRDefault="002A7C6E" w:rsidP="002A7C6E">
      <w:pPr>
        <w:spacing w:after="120"/>
        <w:ind w:left="2517"/>
        <w:rPr>
          <w:lang w:eastAsia="en-US"/>
        </w:rPr>
      </w:pPr>
      <w:r w:rsidRPr="002A7C6E">
        <w:rPr>
          <w:lang w:eastAsia="en-US"/>
        </w:rPr>
        <w:t>I am aware that you have taken a very great interest in what we’re doing there on the site and I appreciate the very nice words that you have provided in terms of working with the project team. They’re a great group of people, passionate about delivering the master plan.</w:t>
      </w:r>
    </w:p>
    <w:p w14:paraId="1147D316" w14:textId="77777777" w:rsidR="002A7C6E" w:rsidRPr="002A7C6E" w:rsidRDefault="002A7C6E" w:rsidP="002A7C6E">
      <w:pPr>
        <w:spacing w:after="120"/>
        <w:ind w:left="2517"/>
        <w:rPr>
          <w:lang w:eastAsia="en-US"/>
        </w:rPr>
      </w:pPr>
      <w:r w:rsidRPr="002A7C6E">
        <w:rPr>
          <w:lang w:eastAsia="en-US"/>
        </w:rPr>
        <w:t>But, of course, we’re already underway with this, we’ve undertaken two early projects. The first one, of course, is the Spring Hill Common. I don’t know if you had the opportunity to come during the Brisbane Festival to the first event that we had there. It was absolutely fantastic and well-attended and the feedback was superb from those that were there enjoying the program. I know Councillor HOWARD has got great feedback from her residents as well. We’re looking forward to that being used in the future well by the community and others.</w:t>
      </w:r>
    </w:p>
    <w:p w14:paraId="0B79A2A6" w14:textId="77777777" w:rsidR="002A7C6E" w:rsidRPr="002A7C6E" w:rsidRDefault="002A7C6E" w:rsidP="002A7C6E">
      <w:pPr>
        <w:spacing w:after="120"/>
        <w:ind w:left="2517"/>
        <w:rPr>
          <w:lang w:eastAsia="en-US"/>
        </w:rPr>
      </w:pPr>
      <w:r w:rsidRPr="002A7C6E">
        <w:rPr>
          <w:lang w:eastAsia="en-US"/>
        </w:rPr>
        <w:t xml:space="preserve">But, of course, we’ve got a second early project just about ready to be delivered. Not so as enthusiastically supported by that local Councillor. But we’re hoping that when it’s opened shortly and the local Councillor sees how well patroned it is and how excited people are about using it, that maybe there’ll be a change of heart. </w:t>
      </w:r>
    </w:p>
    <w:p w14:paraId="546181DC" w14:textId="77777777" w:rsidR="002A7C6E" w:rsidRPr="002A7C6E" w:rsidRDefault="002A7C6E" w:rsidP="002A7C6E">
      <w:pPr>
        <w:spacing w:after="120"/>
        <w:ind w:left="2517"/>
        <w:rPr>
          <w:lang w:eastAsia="en-US"/>
        </w:rPr>
      </w:pPr>
      <w:r w:rsidRPr="002A7C6E">
        <w:rPr>
          <w:lang w:eastAsia="en-US"/>
        </w:rPr>
        <w:t xml:space="preserve">But there are some catalyst works that we’re undertaking and planning for at the moment and that includes the much-needed expansion to the car park. Which I </w:t>
      </w:r>
      <w:r w:rsidRPr="002A7C6E">
        <w:rPr>
          <w:lang w:eastAsia="en-US"/>
        </w:rPr>
        <w:lastRenderedPageBreak/>
        <w:t xml:space="preserve">understand is something that you were quite interested in, it was a concern for you that you’d raised over time. </w:t>
      </w:r>
    </w:p>
    <w:p w14:paraId="3BBFC0AB" w14:textId="77777777" w:rsidR="002A7C6E" w:rsidRPr="002A7C6E" w:rsidRDefault="002A7C6E" w:rsidP="002A7C6E">
      <w:pPr>
        <w:spacing w:after="120"/>
        <w:ind w:left="2517"/>
        <w:rPr>
          <w:lang w:eastAsia="en-US"/>
        </w:rPr>
      </w:pPr>
      <w:r w:rsidRPr="002A7C6E">
        <w:rPr>
          <w:lang w:eastAsia="en-US"/>
        </w:rPr>
        <w:t>I’m very excited that we’ll be delivering a bespoke adventure playground. It will be absolutely wonderful for the young ones to come along and explore and enjoy and use their imagination in terms of this play space that’s going to be a part of this wonderful new park. There’s going to be an extension to the land bridge and a new parkway loop around the park, which is fantastic.</w:t>
      </w:r>
    </w:p>
    <w:p w14:paraId="464F419A" w14:textId="77777777" w:rsidR="002A7C6E" w:rsidRPr="002A7C6E" w:rsidRDefault="002A7C6E" w:rsidP="002A7C6E">
      <w:pPr>
        <w:spacing w:after="120"/>
        <w:ind w:left="2517"/>
        <w:rPr>
          <w:lang w:eastAsia="en-US"/>
        </w:rPr>
      </w:pPr>
      <w:r w:rsidRPr="002A7C6E">
        <w:rPr>
          <w:lang w:eastAsia="en-US"/>
        </w:rPr>
        <w:t>You alluded to the fact that there was a reduction in the amount of concrete and that was taken on board in terms of that parkway loop. There’s, of course, that new active transport connection to Herston Road, which will make it easier to get around the park.</w:t>
      </w:r>
    </w:p>
    <w:p w14:paraId="699496D8" w14:textId="77777777" w:rsidR="002A7C6E" w:rsidRPr="002A7C6E" w:rsidRDefault="002A7C6E" w:rsidP="002A7C6E">
      <w:pPr>
        <w:spacing w:after="120"/>
        <w:ind w:left="2517"/>
        <w:rPr>
          <w:lang w:eastAsia="en-US"/>
        </w:rPr>
      </w:pPr>
      <w:r w:rsidRPr="002A7C6E">
        <w:rPr>
          <w:lang w:eastAsia="en-US"/>
        </w:rPr>
        <w:t>But it’s not only us that’s excited about it, the State and Federal Governments also are on board. The funding is in partnership with both of those levels of government as part of the South East Queensland City Deal and we welcome their great support for the master plan. So thank you very much for coming in and speaking with us today. We look forward to delivering on the master plan and it being a great place for, not only local residents, but other residents of Brisbane to enjoy, thank you.</w:t>
      </w:r>
    </w:p>
    <w:p w14:paraId="046BDDE0" w14:textId="77777777" w:rsidR="002A7C6E" w:rsidRPr="002A7C6E" w:rsidRDefault="002A7C6E" w:rsidP="002A7C6E">
      <w:pPr>
        <w:spacing w:after="120"/>
        <w:ind w:left="2880" w:hanging="2880"/>
        <w:rPr>
          <w:i/>
          <w:iCs/>
          <w:lang w:eastAsia="en-US"/>
        </w:rPr>
      </w:pPr>
      <w:r w:rsidRPr="002A7C6E">
        <w:rPr>
          <w:i/>
          <w:iCs/>
          <w:lang w:eastAsia="en-US"/>
        </w:rPr>
        <w:t>Councillor interjecting.</w:t>
      </w:r>
    </w:p>
    <w:p w14:paraId="392B8216" w14:textId="77777777" w:rsidR="002A7C6E" w:rsidRPr="002A7C6E" w:rsidRDefault="002A7C6E" w:rsidP="002A7C6E">
      <w:pPr>
        <w:spacing w:after="120"/>
        <w:ind w:left="2517" w:hanging="2517"/>
        <w:rPr>
          <w:lang w:eastAsia="en-US"/>
        </w:rPr>
      </w:pPr>
      <w:r w:rsidRPr="002A7C6E">
        <w:rPr>
          <w:lang w:eastAsia="en-US"/>
        </w:rPr>
        <w:t>Chair:</w:t>
      </w:r>
      <w:r w:rsidRPr="002A7C6E">
        <w:rPr>
          <w:lang w:eastAsia="en-US"/>
        </w:rPr>
        <w:tab/>
        <w:t xml:space="preserve">Thank you, there is no calling out while another Councillor is on their feet, as you know. </w:t>
      </w:r>
    </w:p>
    <w:p w14:paraId="552A6A2C" w14:textId="77777777" w:rsidR="002A7C6E" w:rsidRPr="002A7C6E" w:rsidRDefault="002A7C6E" w:rsidP="002A7C6E">
      <w:pPr>
        <w:spacing w:after="120"/>
        <w:ind w:left="2517" w:hanging="2517"/>
        <w:rPr>
          <w:lang w:eastAsia="en-US"/>
        </w:rPr>
      </w:pPr>
      <w:r w:rsidRPr="002A7C6E">
        <w:rPr>
          <w:lang w:eastAsia="en-US"/>
        </w:rPr>
        <w:tab/>
        <w:t>Thank you, Councillor DAVIS.</w:t>
      </w:r>
    </w:p>
    <w:p w14:paraId="5737EE34" w14:textId="77777777" w:rsidR="002A7C6E" w:rsidRPr="002A7C6E" w:rsidRDefault="002A7C6E" w:rsidP="002A7C6E">
      <w:pPr>
        <w:spacing w:after="120"/>
        <w:ind w:left="2517" w:hanging="2517"/>
        <w:rPr>
          <w:lang w:eastAsia="en-US"/>
        </w:rPr>
      </w:pPr>
      <w:r w:rsidRPr="002A7C6E">
        <w:rPr>
          <w:lang w:eastAsia="en-US"/>
        </w:rPr>
        <w:tab/>
        <w:t xml:space="preserve">Thank you, Ms Bremner for coming in today. </w:t>
      </w:r>
    </w:p>
    <w:p w14:paraId="17BA2107" w14:textId="77777777" w:rsidR="002A7C6E" w:rsidRPr="002A7C6E" w:rsidRDefault="002A7C6E" w:rsidP="002A7C6E">
      <w:pPr>
        <w:spacing w:after="120"/>
        <w:ind w:left="2517" w:hanging="2517"/>
        <w:rPr>
          <w:lang w:eastAsia="en-US"/>
        </w:rPr>
      </w:pPr>
      <w:r w:rsidRPr="002A7C6E">
        <w:rPr>
          <w:lang w:eastAsia="en-US"/>
        </w:rPr>
        <w:tab/>
        <w:t xml:space="preserve">We now move to Question Time. </w:t>
      </w:r>
    </w:p>
    <w:p w14:paraId="5A91BEBE" w14:textId="77777777" w:rsidR="002A7C6E" w:rsidRPr="002A7C6E" w:rsidRDefault="002A7C6E" w:rsidP="002A7C6E">
      <w:pPr>
        <w:spacing w:after="120"/>
        <w:ind w:left="2880" w:hanging="2880"/>
        <w:rPr>
          <w:i/>
          <w:iCs/>
          <w:lang w:eastAsia="en-US"/>
        </w:rPr>
      </w:pPr>
      <w:r w:rsidRPr="002A7C6E">
        <w:rPr>
          <w:i/>
          <w:iCs/>
          <w:lang w:eastAsia="en-US"/>
        </w:rPr>
        <w:t>Interjection.</w:t>
      </w:r>
    </w:p>
    <w:p w14:paraId="244F5784" w14:textId="40AD2EC1" w:rsidR="002A7C6E" w:rsidRPr="002A7C6E" w:rsidRDefault="002A7C6E" w:rsidP="002A7C6E">
      <w:pPr>
        <w:ind w:left="2517" w:hanging="2517"/>
        <w:rPr>
          <w:lang w:eastAsia="en-US"/>
        </w:rPr>
      </w:pPr>
      <w:r>
        <w:rPr>
          <w:lang w:eastAsia="en-US"/>
        </w:rPr>
        <w:t>Chair:</w:t>
      </w:r>
      <w:r w:rsidRPr="002A7C6E">
        <w:rPr>
          <w:lang w:eastAsia="en-US"/>
        </w:rPr>
        <w:tab/>
        <w:t xml:space="preserve">Thank you, there is no calling out from the Gallery either. </w:t>
      </w:r>
    </w:p>
    <w:p w14:paraId="154FF763" w14:textId="69A632BC" w:rsidR="00692CF0" w:rsidRPr="006F2F05" w:rsidRDefault="00692CF0" w:rsidP="00692CF0"/>
    <w:p w14:paraId="37D25C6B" w14:textId="27F53BD4" w:rsidR="00692CF0" w:rsidRPr="006F2F05" w:rsidRDefault="00692CF0" w:rsidP="00692CF0"/>
    <w:p w14:paraId="1C304B57" w14:textId="77777777" w:rsidR="00692CF0" w:rsidRPr="006F2F05" w:rsidRDefault="00692CF0" w:rsidP="001E65C7">
      <w:pPr>
        <w:pStyle w:val="Heading2"/>
      </w:pPr>
      <w:bookmarkStart w:id="9" w:name="_Toc181626219"/>
      <w:r w:rsidRPr="006F2F05">
        <w:t>QUESTION TIME:</w:t>
      </w:r>
      <w:bookmarkEnd w:id="9"/>
    </w:p>
    <w:p w14:paraId="03C7139D" w14:textId="77777777" w:rsidR="00692CF0" w:rsidRPr="006F2F05" w:rsidRDefault="00692CF0" w:rsidP="00692CF0">
      <w:pPr>
        <w:rPr>
          <w:b/>
        </w:rPr>
      </w:pPr>
    </w:p>
    <w:p w14:paraId="46A0F21B" w14:textId="0EECE624" w:rsidR="006C6C9F" w:rsidRPr="006C6C9F" w:rsidRDefault="006C6C9F" w:rsidP="006C6C9F">
      <w:pPr>
        <w:spacing w:after="120"/>
        <w:ind w:left="2517" w:hanging="2517"/>
        <w:rPr>
          <w:lang w:eastAsia="en-US"/>
        </w:rPr>
      </w:pPr>
      <w:r>
        <w:rPr>
          <w:lang w:eastAsia="en-US"/>
        </w:rPr>
        <w:t>Chair:</w:t>
      </w:r>
      <w:r>
        <w:rPr>
          <w:lang w:eastAsia="en-US"/>
        </w:rPr>
        <w:tab/>
      </w:r>
      <w:r w:rsidRPr="006C6C9F">
        <w:rPr>
          <w:lang w:eastAsia="en-US"/>
        </w:rPr>
        <w:t xml:space="preserve">Are there any questions of the LORD MAYOR or Civic Cabinet Chair of any of the Standing Committees? </w:t>
      </w:r>
    </w:p>
    <w:p w14:paraId="2774E155" w14:textId="77777777" w:rsidR="006C6C9F" w:rsidRPr="006C6C9F" w:rsidRDefault="006C6C9F" w:rsidP="006C6C9F">
      <w:pPr>
        <w:ind w:left="2517"/>
        <w:rPr>
          <w:lang w:eastAsia="en-US"/>
        </w:rPr>
      </w:pPr>
      <w:r w:rsidRPr="006C6C9F">
        <w:rPr>
          <w:lang w:eastAsia="en-US"/>
        </w:rPr>
        <w:t>Councillor PARRY.</w:t>
      </w:r>
    </w:p>
    <w:p w14:paraId="7B243E57" w14:textId="77777777" w:rsidR="006C304C" w:rsidRDefault="006C304C" w:rsidP="006C304C">
      <w:pPr>
        <w:jc w:val="right"/>
        <w:rPr>
          <w:b/>
          <w:bCs/>
          <w:u w:val="single"/>
        </w:rPr>
      </w:pPr>
      <w:r>
        <w:rPr>
          <w:b/>
          <w:bCs/>
          <w:u w:val="single"/>
        </w:rPr>
        <w:t>Question 1</w:t>
      </w:r>
    </w:p>
    <w:p w14:paraId="34E68D6D" w14:textId="77777777" w:rsidR="00C03E5F" w:rsidRPr="00C03E5F" w:rsidRDefault="00C03E5F" w:rsidP="00C03E5F">
      <w:pPr>
        <w:spacing w:after="120"/>
        <w:ind w:left="2517" w:hanging="2517"/>
        <w:rPr>
          <w:lang w:eastAsia="en-US"/>
        </w:rPr>
      </w:pPr>
      <w:r w:rsidRPr="00C03E5F">
        <w:rPr>
          <w:lang w:eastAsia="en-US"/>
        </w:rPr>
        <w:t>Councillor PARRY:</w:t>
      </w:r>
      <w:r w:rsidRPr="00C03E5F">
        <w:rPr>
          <w:lang w:eastAsia="en-US"/>
        </w:rPr>
        <w:tab/>
        <w:t xml:space="preserve">Thank you, Madam Chair. My question is to the Chair of the Transport Committee, Councillor MURPHY. Councillor MURPHY, the Schrinner Council is proposing more KittyCat services for our growing city. Can you please update the Chamber on how we are keeping Brisbane moving by improving the public transport network? </w:t>
      </w:r>
    </w:p>
    <w:p w14:paraId="0BCC5542" w14:textId="77777777" w:rsidR="00C03E5F" w:rsidRPr="00C03E5F" w:rsidRDefault="00C03E5F" w:rsidP="00C03E5F">
      <w:pPr>
        <w:spacing w:after="120"/>
        <w:ind w:left="2517" w:hanging="2517"/>
        <w:rPr>
          <w:lang w:eastAsia="en-US"/>
        </w:rPr>
      </w:pPr>
      <w:r w:rsidRPr="00C03E5F">
        <w:rPr>
          <w:lang w:eastAsia="en-US"/>
        </w:rPr>
        <w:t>Chair:</w:t>
      </w:r>
      <w:r w:rsidRPr="00C03E5F">
        <w:rPr>
          <w:lang w:eastAsia="en-US"/>
        </w:rPr>
        <w:tab/>
        <w:t>Councillor MURPHY.</w:t>
      </w:r>
    </w:p>
    <w:p w14:paraId="38EF8378" w14:textId="77777777" w:rsidR="00C03E5F" w:rsidRPr="00C03E5F" w:rsidRDefault="00C03E5F" w:rsidP="00C03E5F">
      <w:pPr>
        <w:spacing w:after="120"/>
        <w:ind w:left="2517" w:hanging="2517"/>
        <w:rPr>
          <w:lang w:eastAsia="en-US"/>
        </w:rPr>
      </w:pPr>
      <w:r w:rsidRPr="00C03E5F">
        <w:rPr>
          <w:lang w:eastAsia="en-US"/>
        </w:rPr>
        <w:t>Councillor MURPHY:</w:t>
      </w:r>
      <w:r w:rsidRPr="00C03E5F">
        <w:rPr>
          <w:lang w:eastAsia="en-US"/>
        </w:rPr>
        <w:tab/>
        <w:t>Thank you, Madam Chair, and through you, thanks to Councillor PARRY for the question. We know the Brisbane River is at the heart of our city and ferries are a major domestic and international tourism drawcard. While our CityCat and ferry services are an iconic part of Brisbane’s lifestyle, they’re also critical to the Schrinner Council’s plan to keep Brisbane moving.</w:t>
      </w:r>
    </w:p>
    <w:p w14:paraId="579358CD" w14:textId="77777777" w:rsidR="00C03E5F" w:rsidRPr="00C03E5F" w:rsidRDefault="00C03E5F" w:rsidP="00C03E5F">
      <w:pPr>
        <w:spacing w:after="120"/>
        <w:ind w:left="2517" w:hanging="2517"/>
        <w:rPr>
          <w:lang w:eastAsia="en-US"/>
        </w:rPr>
      </w:pPr>
      <w:r w:rsidRPr="00C03E5F">
        <w:rPr>
          <w:lang w:eastAsia="en-US"/>
        </w:rPr>
        <w:tab/>
        <w:t>For Brisbane residents who live along the river, especially in the inner city and Kangaroo Point, our ferries are actually also a very important mode for commuting. We’re about to cap off a period of record investment in new transport infrastructure for Kangaroo Point.</w:t>
      </w:r>
    </w:p>
    <w:p w14:paraId="4AC291E1" w14:textId="77777777" w:rsidR="00C03E5F" w:rsidRPr="00C03E5F" w:rsidRDefault="00C03E5F" w:rsidP="00C03E5F">
      <w:pPr>
        <w:spacing w:after="120"/>
        <w:ind w:left="2517" w:hanging="2517"/>
        <w:rPr>
          <w:lang w:eastAsia="en-US"/>
        </w:rPr>
      </w:pPr>
      <w:r w:rsidRPr="00C03E5F">
        <w:rPr>
          <w:lang w:eastAsia="en-US"/>
        </w:rPr>
        <w:tab/>
        <w:t>Earlier this year, we opened the Dockside ferry terminal. The Kangaroo Point Bridge will open on 15 December, just 47 days away, Chair. The Mowbray Park ferry terminal upgrade is almost complete.</w:t>
      </w:r>
    </w:p>
    <w:p w14:paraId="256343AD" w14:textId="77777777" w:rsidR="00C03E5F" w:rsidRPr="00C03E5F" w:rsidRDefault="00C03E5F" w:rsidP="00C03E5F">
      <w:pPr>
        <w:spacing w:after="120"/>
        <w:ind w:left="2517" w:hanging="2517"/>
        <w:rPr>
          <w:lang w:eastAsia="en-US"/>
        </w:rPr>
      </w:pPr>
      <w:r w:rsidRPr="00C03E5F">
        <w:rPr>
          <w:lang w:eastAsia="en-US"/>
        </w:rPr>
        <w:tab/>
        <w:t xml:space="preserve">Now, Kangaroo Point is growing fast and with new bridges and ferry terminals on the way, we expect the way people travel into and out of Kangaroo Point is going to change dramatically. </w:t>
      </w:r>
      <w:r w:rsidRPr="00C03E5F">
        <w:rPr>
          <w:lang w:eastAsia="en-US"/>
        </w:rPr>
        <w:tab/>
        <w:t xml:space="preserve">Currently, our CityHopper and inner city Cross </w:t>
      </w:r>
      <w:r w:rsidRPr="00C03E5F">
        <w:rPr>
          <w:lang w:eastAsia="en-US"/>
        </w:rPr>
        <w:lastRenderedPageBreak/>
        <w:t>River services are delivered using a small fleet of KittyCat vessels. But over the past 6 months, we’ve observed an increase in overcrowding on the CityHopper service.</w:t>
      </w:r>
    </w:p>
    <w:p w14:paraId="6C27FCA4" w14:textId="77777777" w:rsidR="00C03E5F" w:rsidRPr="00C03E5F" w:rsidRDefault="00C03E5F" w:rsidP="00C03E5F">
      <w:pPr>
        <w:spacing w:after="120"/>
        <w:ind w:left="2517" w:hanging="2517"/>
        <w:rPr>
          <w:lang w:eastAsia="en-US"/>
        </w:rPr>
      </w:pPr>
      <w:r w:rsidRPr="00C03E5F">
        <w:rPr>
          <w:lang w:eastAsia="en-US"/>
        </w:rPr>
        <w:tab/>
        <w:t>Our patronage data tells us that the majority of CityHopper customers travel between destinations also served by CityCat services. Unfortunately, this means we often see our CityHopper services over capacity, while there’s spare room on the CityCats which are operating in parallel.</w:t>
      </w:r>
    </w:p>
    <w:p w14:paraId="551413A4" w14:textId="77777777" w:rsidR="00C03E5F" w:rsidRPr="00C03E5F" w:rsidRDefault="00C03E5F" w:rsidP="00C03E5F">
      <w:pPr>
        <w:spacing w:after="120"/>
        <w:ind w:left="2517" w:hanging="2517"/>
        <w:rPr>
          <w:lang w:eastAsia="en-US"/>
        </w:rPr>
      </w:pPr>
      <w:r w:rsidRPr="00C03E5F">
        <w:rPr>
          <w:lang w:eastAsia="en-US"/>
        </w:rPr>
        <w:tab/>
        <w:t>Of course, there are some terminals within our ferry network that can only be serviced by KittyCats. For residents who need to use the CityHopper, they’re currently facing the daunting prospect of a 36-minute wait for a KittyCat that may already be at capacity. Some of those who choose to wait for the next service will then find out that the next KittyCat is also full during certain times of the day. This is, obviously, a very undesirable outcome for our customers.</w:t>
      </w:r>
    </w:p>
    <w:p w14:paraId="7E42625A" w14:textId="77777777" w:rsidR="00C03E5F" w:rsidRPr="00C03E5F" w:rsidRDefault="00C03E5F" w:rsidP="00C03E5F">
      <w:pPr>
        <w:spacing w:after="120"/>
        <w:ind w:left="2517" w:hanging="2517"/>
        <w:rPr>
          <w:lang w:eastAsia="en-US"/>
        </w:rPr>
      </w:pPr>
      <w:r w:rsidRPr="00C03E5F">
        <w:rPr>
          <w:lang w:eastAsia="en-US"/>
        </w:rPr>
        <w:tab/>
        <w:t xml:space="preserve">More than 4 million trips are taken on our CityCat and ferry network each and every year. About one quarter of those are on our inner city KittyCat services. So, to help address overcrowding and to provide more capacity in the network, we proposed a series of changes to our KittyCat services that will double their frequency. Last week, we launched consultation on the Kangaroo Point ferry improvement plan. Our plan involves reconfiguring KittyCat services into 3 Cross River services. </w:t>
      </w:r>
    </w:p>
    <w:p w14:paraId="53C4067D" w14:textId="77777777" w:rsidR="00C03E5F" w:rsidRPr="00C03E5F" w:rsidRDefault="00C03E5F" w:rsidP="00C03E5F">
      <w:pPr>
        <w:spacing w:after="120"/>
        <w:ind w:left="2517" w:hanging="2517"/>
        <w:rPr>
          <w:lang w:eastAsia="en-US"/>
        </w:rPr>
      </w:pPr>
      <w:r w:rsidRPr="00C03E5F">
        <w:rPr>
          <w:lang w:eastAsia="en-US"/>
        </w:rPr>
        <w:tab/>
        <w:t xml:space="preserve">First one between Maritime Museum and QUT (Queensland University of Technology). The second between Holman Street and Riverside and the third between Dockside and Sydney Street. This new KittyCat network can deliver more frequent services, provide better connections to the CityCat network and provide more capacity and improve reliability. </w:t>
      </w:r>
    </w:p>
    <w:p w14:paraId="2239C38D" w14:textId="77777777" w:rsidR="00C03E5F" w:rsidRPr="00C03E5F" w:rsidRDefault="00C03E5F" w:rsidP="00C03E5F">
      <w:pPr>
        <w:spacing w:after="120"/>
        <w:ind w:left="2517"/>
        <w:rPr>
          <w:lang w:eastAsia="en-US"/>
        </w:rPr>
      </w:pPr>
      <w:r w:rsidRPr="00C03E5F">
        <w:rPr>
          <w:lang w:eastAsia="en-US"/>
        </w:rPr>
        <w:t>At the moment, our CityHopper and inner city Cross River services run every 30 to 36 minutes. Under our new plan, we deliver a service every 15 minutes, doubling the service frequency at these terminals. Residents wanting to travel further up or down the river can then connect in with the CityCat service all for just 50 cents, Chair.</w:t>
      </w:r>
    </w:p>
    <w:p w14:paraId="1D0FBF68" w14:textId="77777777" w:rsidR="00C03E5F" w:rsidRPr="00C03E5F" w:rsidRDefault="00C03E5F" w:rsidP="00C03E5F">
      <w:pPr>
        <w:spacing w:after="120"/>
        <w:ind w:left="2517"/>
        <w:rPr>
          <w:lang w:eastAsia="en-US"/>
        </w:rPr>
      </w:pPr>
      <w:r w:rsidRPr="00C03E5F">
        <w:rPr>
          <w:lang w:eastAsia="en-US"/>
        </w:rPr>
        <w:t>To make the transfer easier and more efficient, we’ll coordinate the ferry arrival times with CityCat services arriving at Riverside, Sydney Street and QUT Gardens Point. So by providing more frequent and reliable services that connect in with our CityCat network, we’re going to make it even easier for Kangaroo Point residents to leave the car at home and to travel on the river.</w:t>
      </w:r>
    </w:p>
    <w:p w14:paraId="002EC1B1" w14:textId="77777777" w:rsidR="00C03E5F" w:rsidRPr="00C03E5F" w:rsidRDefault="00C03E5F" w:rsidP="00C03E5F">
      <w:pPr>
        <w:spacing w:after="120"/>
        <w:ind w:left="2517"/>
        <w:rPr>
          <w:lang w:eastAsia="en-US"/>
        </w:rPr>
      </w:pPr>
      <w:r w:rsidRPr="00C03E5F">
        <w:rPr>
          <w:lang w:eastAsia="en-US"/>
        </w:rPr>
        <w:t>Chair, overcrowding on the CityHopper is something that Councillor MASSEY has raised before in this place. As the LORD MAYOR said at the time, we don’t want local residents being left behind. We have heard residents’ concerns and we’ve gone away and come up with a plan to address those concerns. I know Councillor MASSEY has now been briefed on those changes and Councillor HOWARD is also supportive of the proposal as well.</w:t>
      </w:r>
    </w:p>
    <w:p w14:paraId="1CC94CAA" w14:textId="77777777" w:rsidR="00C03E5F" w:rsidRPr="00C03E5F" w:rsidRDefault="00C03E5F" w:rsidP="00C03E5F">
      <w:pPr>
        <w:spacing w:after="120"/>
        <w:ind w:left="2517"/>
        <w:rPr>
          <w:lang w:eastAsia="en-US"/>
        </w:rPr>
      </w:pPr>
      <w:r w:rsidRPr="00C03E5F">
        <w:rPr>
          <w:lang w:eastAsia="en-US"/>
        </w:rPr>
        <w:t>After the results on the weekend, Chair, I’m happy to reach out to the new State Member for South Brisbane, Dr O’Shea, to offer her a briefing as well.</w:t>
      </w:r>
    </w:p>
    <w:p w14:paraId="718ED36C" w14:textId="77777777" w:rsidR="00C03E5F" w:rsidRPr="00C03E5F" w:rsidRDefault="00C03E5F" w:rsidP="00C03E5F">
      <w:pPr>
        <w:spacing w:after="120"/>
        <w:ind w:left="2517" w:hanging="2517"/>
        <w:rPr>
          <w:lang w:eastAsia="en-US"/>
        </w:rPr>
      </w:pPr>
      <w:r w:rsidRPr="00C03E5F">
        <w:rPr>
          <w:lang w:eastAsia="en-US"/>
        </w:rPr>
        <w:tab/>
        <w:t>I have no doubt that she’ll be keen to get across these changes and I’m sure that the people of South Brisbane are looking forward to some fresh energy and ideas from their local representative.</w:t>
      </w:r>
    </w:p>
    <w:p w14:paraId="0F51D145" w14:textId="77777777" w:rsidR="00C03E5F" w:rsidRPr="00C03E5F" w:rsidRDefault="00C03E5F" w:rsidP="00C03E5F">
      <w:pPr>
        <w:spacing w:after="120"/>
        <w:ind w:left="2517" w:hanging="2517"/>
        <w:rPr>
          <w:lang w:eastAsia="en-US"/>
        </w:rPr>
      </w:pPr>
      <w:r w:rsidRPr="00C03E5F">
        <w:rPr>
          <w:lang w:eastAsia="en-US"/>
        </w:rPr>
        <w:tab/>
        <w:t>But, of course, Chair, as with any change to our transport network, what we really want is for residents to have their say. We published our plan on Council’s website and residents can now provide their feedback to us online as part of our 2-week community consultation period. In the first week, Chair, we’ve already had over 400 responses and that survey is still open until 3 November.</w:t>
      </w:r>
    </w:p>
    <w:p w14:paraId="50D6016F" w14:textId="77777777" w:rsidR="00C03E5F" w:rsidRPr="00C03E5F" w:rsidRDefault="00C03E5F" w:rsidP="00C03E5F">
      <w:pPr>
        <w:spacing w:after="120"/>
        <w:ind w:left="2517" w:hanging="2517"/>
        <w:rPr>
          <w:lang w:eastAsia="en-US"/>
        </w:rPr>
      </w:pPr>
      <w:r w:rsidRPr="00C03E5F">
        <w:rPr>
          <w:lang w:eastAsia="en-US"/>
        </w:rPr>
        <w:tab/>
        <w:t>I’m very much looking forward to hearing what residents have to say, but we’re confident that this plan to double services will deliver more reliable and efficient services for our residents in Kangaroo Point. It’s all part, Madam Chair, of our plan, the Schrinner Council’s plan to keep Brisbane moving.</w:t>
      </w:r>
    </w:p>
    <w:p w14:paraId="3D01D019" w14:textId="77777777" w:rsidR="00C03E5F" w:rsidRPr="00C03E5F" w:rsidRDefault="00C03E5F" w:rsidP="00C03E5F">
      <w:pPr>
        <w:spacing w:after="120"/>
        <w:ind w:left="2880" w:hanging="2880"/>
        <w:rPr>
          <w:i/>
          <w:iCs/>
          <w:lang w:eastAsia="en-US"/>
        </w:rPr>
      </w:pPr>
      <w:r w:rsidRPr="00C03E5F">
        <w:rPr>
          <w:i/>
          <w:iCs/>
          <w:lang w:eastAsia="en-US"/>
        </w:rPr>
        <w:t>Councillors interjecting.</w:t>
      </w:r>
    </w:p>
    <w:p w14:paraId="09992195" w14:textId="77777777" w:rsidR="00C03E5F" w:rsidRPr="00C03E5F" w:rsidRDefault="00C03E5F" w:rsidP="00C03E5F">
      <w:pPr>
        <w:spacing w:after="120"/>
        <w:ind w:left="2517" w:hanging="2517"/>
        <w:rPr>
          <w:lang w:eastAsia="en-US"/>
        </w:rPr>
      </w:pPr>
      <w:r w:rsidRPr="00C03E5F">
        <w:rPr>
          <w:lang w:eastAsia="en-US"/>
        </w:rPr>
        <w:lastRenderedPageBreak/>
        <w:t>Chair:</w:t>
      </w:r>
      <w:r w:rsidRPr="00C03E5F">
        <w:rPr>
          <w:lang w:eastAsia="en-US"/>
        </w:rPr>
        <w:tab/>
        <w:t xml:space="preserve">Further questions? </w:t>
      </w:r>
    </w:p>
    <w:p w14:paraId="52AA0414" w14:textId="77777777" w:rsidR="00C03E5F" w:rsidRPr="00C03E5F" w:rsidRDefault="00C03E5F" w:rsidP="00C03E5F">
      <w:pPr>
        <w:ind w:left="2517" w:hanging="2517"/>
        <w:rPr>
          <w:lang w:eastAsia="en-US"/>
        </w:rPr>
      </w:pPr>
      <w:r w:rsidRPr="00C03E5F">
        <w:rPr>
          <w:lang w:eastAsia="en-US"/>
        </w:rPr>
        <w:tab/>
        <w:t>Councillor CASSIDY.</w:t>
      </w:r>
    </w:p>
    <w:p w14:paraId="02C4BA4D" w14:textId="77777777" w:rsidR="006C304C" w:rsidRDefault="006C304C" w:rsidP="006C304C">
      <w:pPr>
        <w:jc w:val="right"/>
        <w:rPr>
          <w:b/>
          <w:bCs/>
          <w:u w:val="single"/>
        </w:rPr>
      </w:pPr>
      <w:r>
        <w:rPr>
          <w:b/>
          <w:bCs/>
          <w:u w:val="single"/>
        </w:rPr>
        <w:t>Question 2</w:t>
      </w:r>
    </w:p>
    <w:p w14:paraId="309D39FD" w14:textId="77777777" w:rsidR="000F15C9" w:rsidRPr="000F15C9" w:rsidRDefault="000F15C9" w:rsidP="000F15C9">
      <w:pPr>
        <w:spacing w:after="120"/>
        <w:ind w:left="2517" w:hanging="2517"/>
        <w:rPr>
          <w:lang w:eastAsia="en-US"/>
        </w:rPr>
      </w:pPr>
      <w:r w:rsidRPr="000F15C9">
        <w:rPr>
          <w:lang w:eastAsia="en-US"/>
        </w:rPr>
        <w:t>Councillor CASSIDY:</w:t>
      </w:r>
      <w:r w:rsidRPr="000F15C9">
        <w:rPr>
          <w:lang w:eastAsia="en-US"/>
        </w:rPr>
        <w:tab/>
        <w:t>Oh, thanks very much, Chair. My question is to the LORD MAYOR. LORD MAYOR, did you decide you’d introduce a pensioner tax on rates bills before the last election and keep it hidden from the people of Brisbane?</w:t>
      </w:r>
    </w:p>
    <w:p w14:paraId="1AC661E6"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LORD MAYOR.</w:t>
      </w:r>
    </w:p>
    <w:p w14:paraId="47A676DE"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Well the answer, Councillor CASSIDY, is no. The is, in fact, no pensioner tax. It’s interesting the way—</w:t>
      </w:r>
    </w:p>
    <w:p w14:paraId="582AF2F8" w14:textId="77777777" w:rsidR="000F15C9" w:rsidRPr="000F15C9" w:rsidRDefault="000F15C9" w:rsidP="000F15C9">
      <w:pPr>
        <w:spacing w:after="120"/>
        <w:ind w:left="2880" w:hanging="2880"/>
        <w:rPr>
          <w:i/>
          <w:iCs/>
          <w:lang w:eastAsia="en-US"/>
        </w:rPr>
      </w:pPr>
      <w:r w:rsidRPr="000F15C9">
        <w:rPr>
          <w:i/>
          <w:iCs/>
          <w:lang w:eastAsia="en-US"/>
        </w:rPr>
        <w:t>Councillors interjecting.</w:t>
      </w:r>
    </w:p>
    <w:p w14:paraId="02B80983"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One moment, please—</w:t>
      </w:r>
    </w:p>
    <w:p w14:paraId="69518BE7"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It’s interesting.</w:t>
      </w:r>
    </w:p>
    <w:p w14:paraId="7871084A"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 xml:space="preserve">—LORD MAYOR. </w:t>
      </w:r>
    </w:p>
    <w:p w14:paraId="2357FAE4" w14:textId="77777777" w:rsidR="000F15C9" w:rsidRPr="000F15C9" w:rsidRDefault="000F15C9" w:rsidP="000F15C9">
      <w:pPr>
        <w:spacing w:after="120"/>
        <w:ind w:left="2517" w:hanging="2517"/>
        <w:rPr>
          <w:lang w:eastAsia="en-US"/>
        </w:rPr>
      </w:pPr>
      <w:r w:rsidRPr="000F15C9">
        <w:rPr>
          <w:lang w:eastAsia="en-US"/>
        </w:rPr>
        <w:tab/>
        <w:t xml:space="preserve">Councillors, you’ve all been in the Chamber long enough. It’s not just because of the break. You are not to speak while another Councillor is on their feet. </w:t>
      </w:r>
    </w:p>
    <w:p w14:paraId="0140C7FC" w14:textId="77777777" w:rsidR="000F15C9" w:rsidRPr="000F15C9" w:rsidRDefault="000F15C9" w:rsidP="000F15C9">
      <w:pPr>
        <w:spacing w:after="120"/>
        <w:ind w:left="2517" w:hanging="2517"/>
        <w:rPr>
          <w:lang w:eastAsia="en-US"/>
        </w:rPr>
      </w:pPr>
      <w:r w:rsidRPr="000F15C9">
        <w:rPr>
          <w:lang w:eastAsia="en-US"/>
        </w:rPr>
        <w:tab/>
        <w:t>LORD MAYOR.</w:t>
      </w:r>
    </w:p>
    <w:p w14:paraId="2D44C924"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It’s interesting, because this suggestion that a fee that’s introduced for paper bills, to recover the cost of paper bills, which every utility supplier does, and people have been paying for many, many years on their Telstra bill and their Optus bill, on other utility charges.</w:t>
      </w:r>
    </w:p>
    <w:p w14:paraId="42E54591" w14:textId="77777777" w:rsidR="000F15C9" w:rsidRPr="000F15C9" w:rsidRDefault="000F15C9" w:rsidP="000F15C9">
      <w:pPr>
        <w:spacing w:after="120"/>
        <w:ind w:left="2880" w:hanging="2880"/>
        <w:rPr>
          <w:i/>
          <w:iCs/>
          <w:lang w:eastAsia="en-US"/>
        </w:rPr>
      </w:pPr>
      <w:r w:rsidRPr="000F15C9">
        <w:rPr>
          <w:i/>
          <w:iCs/>
          <w:lang w:eastAsia="en-US"/>
        </w:rPr>
        <w:t>Councillors interjecting.</w:t>
      </w:r>
    </w:p>
    <w:p w14:paraId="70AAA8B2"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 xml:space="preserve">One moment please, LORD MAYOR. </w:t>
      </w:r>
    </w:p>
    <w:p w14:paraId="5E16B517" w14:textId="77777777" w:rsidR="000F15C9" w:rsidRPr="000F15C9" w:rsidRDefault="000F15C9" w:rsidP="000F15C9">
      <w:pPr>
        <w:spacing w:after="120"/>
        <w:ind w:left="2517" w:hanging="2517"/>
        <w:rPr>
          <w:lang w:eastAsia="en-US"/>
        </w:rPr>
      </w:pPr>
      <w:r w:rsidRPr="000F15C9">
        <w:rPr>
          <w:lang w:eastAsia="en-US"/>
        </w:rPr>
        <w:tab/>
        <w:t xml:space="preserve">Councillor CASSIDY, I do caution you that that is unsuitable meeting conduct. I’ve asked you not to call out while another Councillor is on their feet. </w:t>
      </w:r>
    </w:p>
    <w:p w14:paraId="282E1A15" w14:textId="77777777" w:rsidR="000F15C9" w:rsidRPr="000F15C9" w:rsidRDefault="000F15C9" w:rsidP="000F15C9">
      <w:pPr>
        <w:spacing w:after="120"/>
        <w:ind w:left="2517" w:hanging="2517"/>
        <w:rPr>
          <w:lang w:eastAsia="en-US"/>
        </w:rPr>
      </w:pPr>
      <w:r w:rsidRPr="000F15C9">
        <w:rPr>
          <w:lang w:eastAsia="en-US"/>
        </w:rPr>
        <w:tab/>
        <w:t>LORD MAYOR.</w:t>
      </w:r>
    </w:p>
    <w:p w14:paraId="0BAB7298"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Thank you. So it is right and also appropriate that we make sure that we encourage more people to use the great service that’s available by getting their rates available online through email or text message.</w:t>
      </w:r>
    </w:p>
    <w:p w14:paraId="4B57F853" w14:textId="77777777" w:rsidR="000F15C9" w:rsidRPr="000F15C9" w:rsidRDefault="000F15C9" w:rsidP="000F15C9">
      <w:pPr>
        <w:spacing w:after="120"/>
        <w:ind w:left="2517" w:hanging="2517"/>
        <w:rPr>
          <w:rFonts w:ascii="Arial" w:hAnsi="Arial"/>
          <w:sz w:val="22"/>
          <w:lang w:eastAsia="en-US"/>
        </w:rPr>
      </w:pPr>
      <w:r w:rsidRPr="000F15C9">
        <w:rPr>
          <w:lang w:eastAsia="en-US"/>
        </w:rPr>
        <w:tab/>
        <w:t>Now, I think it’s actually quite telling that Councillor CASSIDY underestimates pensioners and their ability to use this technology.</w:t>
      </w:r>
    </w:p>
    <w:p w14:paraId="08DE7075" w14:textId="77777777" w:rsidR="000F15C9" w:rsidRPr="000F15C9" w:rsidRDefault="000F15C9" w:rsidP="000F15C9">
      <w:pPr>
        <w:spacing w:after="120"/>
        <w:ind w:left="2517" w:hanging="2517"/>
        <w:rPr>
          <w:lang w:eastAsia="en-US"/>
        </w:rPr>
      </w:pPr>
      <w:r w:rsidRPr="000F15C9">
        <w:rPr>
          <w:lang w:eastAsia="en-US"/>
        </w:rPr>
        <w:tab/>
        <w:t>If they have a phone, they have a smartphone, they can get access to their rates bill via their phone. They can get text messages sent. The suggestion that somehow pensioners aren’t up to that, is offensive and ageist. I would actually caution Councillor CASSIDY for his discriminatory approach that he’s taking here. Suggesting that somehow, they can’t send an email or they can’t get online or they can’t get on to their phone. Because the reality is—the reality is, if Councillor CASSIDY actually would be honest and admit where a great deal of the traffic in his ward office comes from—</w:t>
      </w:r>
    </w:p>
    <w:p w14:paraId="588CE5FC" w14:textId="77777777" w:rsidR="000F15C9" w:rsidRPr="000F15C9" w:rsidRDefault="000F15C9" w:rsidP="000F15C9">
      <w:pPr>
        <w:spacing w:after="120"/>
        <w:ind w:left="2880" w:hanging="2880"/>
        <w:rPr>
          <w:i/>
          <w:iCs/>
          <w:lang w:eastAsia="en-US"/>
        </w:rPr>
      </w:pPr>
      <w:r w:rsidRPr="000F15C9">
        <w:rPr>
          <w:i/>
          <w:iCs/>
          <w:lang w:eastAsia="en-US"/>
        </w:rPr>
        <w:t>Councillor interjecting.</w:t>
      </w:r>
    </w:p>
    <w:p w14:paraId="305FD834"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—we know it’s from pensioners. Because it’s the same case across the city. We get huge amounts of emails and feedback and contact from—</w:t>
      </w:r>
    </w:p>
    <w:p w14:paraId="67F60CB1" w14:textId="77777777" w:rsidR="000F15C9" w:rsidRPr="000F15C9" w:rsidRDefault="000F15C9" w:rsidP="000F15C9">
      <w:pPr>
        <w:spacing w:after="120"/>
        <w:ind w:left="2880" w:hanging="2880"/>
        <w:rPr>
          <w:i/>
          <w:iCs/>
          <w:lang w:eastAsia="en-US"/>
        </w:rPr>
      </w:pPr>
      <w:r w:rsidRPr="000F15C9">
        <w:rPr>
          <w:i/>
          <w:iCs/>
          <w:lang w:eastAsia="en-US"/>
        </w:rPr>
        <w:t>Councillor interjecting.</w:t>
      </w:r>
    </w:p>
    <w:p w14:paraId="6551DF47"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—pensioners. They are very active in providing support and using various channels. To suggest that they are somehow incapable or unable is highly offensive and discriminatory. They are simply not. In fact, since this cost recovery fee was announced, we’ve had a huge number of pensioners themselves—in fact the biggest cohort of people signing up have been pensioners themselves.</w:t>
      </w:r>
    </w:p>
    <w:p w14:paraId="10EFA619" w14:textId="77777777" w:rsidR="000F15C9" w:rsidRPr="000F15C9" w:rsidRDefault="000F15C9" w:rsidP="000F15C9">
      <w:pPr>
        <w:spacing w:after="120"/>
        <w:ind w:left="2880" w:hanging="2880"/>
        <w:rPr>
          <w:i/>
          <w:iCs/>
          <w:lang w:eastAsia="en-US"/>
        </w:rPr>
      </w:pPr>
      <w:r w:rsidRPr="000F15C9">
        <w:rPr>
          <w:i/>
          <w:iCs/>
          <w:lang w:eastAsia="en-US"/>
        </w:rPr>
        <w:t>Councillors interjecting.</w:t>
      </w:r>
    </w:p>
    <w:p w14:paraId="54C3D7DC"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So it shows—</w:t>
      </w:r>
    </w:p>
    <w:p w14:paraId="783CF766"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 xml:space="preserve">One moment, LORD MAYOR. </w:t>
      </w:r>
    </w:p>
    <w:p w14:paraId="55EBF425" w14:textId="77777777" w:rsidR="000F15C9" w:rsidRPr="000F15C9" w:rsidRDefault="000F15C9" w:rsidP="000F15C9">
      <w:pPr>
        <w:spacing w:after="120"/>
        <w:ind w:left="2517" w:hanging="2517"/>
        <w:rPr>
          <w:lang w:eastAsia="en-US"/>
        </w:rPr>
      </w:pPr>
      <w:r w:rsidRPr="000F15C9">
        <w:rPr>
          <w:lang w:eastAsia="en-US"/>
        </w:rPr>
        <w:lastRenderedPageBreak/>
        <w:tab/>
        <w:t>Councillor—</w:t>
      </w:r>
    </w:p>
    <w:p w14:paraId="58022574"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—that they are more than capable.</w:t>
      </w:r>
    </w:p>
    <w:p w14:paraId="6563B033"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 xml:space="preserve">Councillor CASSIDY and Councillor GRIFFITHS, I again caution you not to call out. That is unsuitable meeting conduct and you are calling out. </w:t>
      </w:r>
    </w:p>
    <w:p w14:paraId="3C6B854C" w14:textId="77777777" w:rsidR="000F15C9" w:rsidRPr="000F15C9" w:rsidRDefault="000F15C9" w:rsidP="000F15C9">
      <w:pPr>
        <w:spacing w:after="120"/>
        <w:ind w:left="2517" w:hanging="2517"/>
        <w:rPr>
          <w:lang w:eastAsia="en-US"/>
        </w:rPr>
      </w:pPr>
      <w:r w:rsidRPr="000F15C9">
        <w:rPr>
          <w:lang w:eastAsia="en-US"/>
        </w:rPr>
        <w:tab/>
        <w:t>LORD MAYOR.</w:t>
      </w:r>
    </w:p>
    <w:p w14:paraId="03E57640"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 xml:space="preserve">We now have close to 50% of all ratepayers signed up to our e-rate system and we want that to grow and grow and grow. Certainly this change has helped that, because people don’t have to pay that fee, they don’t have to. They can receive, as I said, their rates either via email or on their phone. </w:t>
      </w:r>
    </w:p>
    <w:p w14:paraId="14F62D39" w14:textId="77777777" w:rsidR="000F15C9" w:rsidRPr="000F15C9" w:rsidRDefault="000F15C9" w:rsidP="000F15C9">
      <w:pPr>
        <w:spacing w:after="120"/>
        <w:ind w:left="2517"/>
        <w:rPr>
          <w:lang w:eastAsia="en-US"/>
        </w:rPr>
      </w:pPr>
      <w:r w:rsidRPr="000F15C9">
        <w:rPr>
          <w:lang w:eastAsia="en-US"/>
        </w:rPr>
        <w:t xml:space="preserve">That option is available to people. It’s been available for many years. This change has increased the take up significantly. Which ultimately saves all ratepayers millions of dollars. That’s an important thing when we’re determined to keep costs down. </w:t>
      </w:r>
    </w:p>
    <w:p w14:paraId="4331B17C" w14:textId="77777777" w:rsidR="000F15C9" w:rsidRPr="000F15C9" w:rsidRDefault="000F15C9" w:rsidP="000F15C9">
      <w:pPr>
        <w:spacing w:after="120"/>
        <w:ind w:left="2517"/>
        <w:rPr>
          <w:lang w:eastAsia="en-US"/>
        </w:rPr>
      </w:pPr>
      <w:r w:rsidRPr="000F15C9">
        <w:rPr>
          <w:lang w:eastAsia="en-US"/>
        </w:rPr>
        <w:t xml:space="preserve">So we know that the cost to print and send out letters, such as the rates bill, has increased by 35% over the past 2 years, 35%. We know that other organisations charge significantly more, including the Council—which Councillor CASSIDY sees as the benchmark for everything—what is it, Councillor PARRY? </w:t>
      </w:r>
    </w:p>
    <w:p w14:paraId="6472AA5A" w14:textId="77777777" w:rsidR="000F15C9" w:rsidRPr="000F15C9" w:rsidRDefault="000F15C9" w:rsidP="000F15C9">
      <w:pPr>
        <w:spacing w:after="120"/>
        <w:ind w:left="2880" w:hanging="2880"/>
        <w:rPr>
          <w:i/>
          <w:iCs/>
          <w:lang w:eastAsia="en-US"/>
        </w:rPr>
      </w:pPr>
      <w:r w:rsidRPr="000F15C9">
        <w:rPr>
          <w:i/>
          <w:iCs/>
          <w:lang w:eastAsia="en-US"/>
        </w:rPr>
        <w:t>Councillor interjecting.</w:t>
      </w:r>
    </w:p>
    <w:p w14:paraId="1DFE2367"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Moreton Bay Council—</w:t>
      </w:r>
    </w:p>
    <w:p w14:paraId="39A0DEB1" w14:textId="77777777" w:rsidR="000F15C9" w:rsidRPr="000F15C9" w:rsidRDefault="000F15C9" w:rsidP="000F15C9">
      <w:pPr>
        <w:spacing w:after="120"/>
        <w:ind w:left="2880" w:hanging="2880"/>
        <w:rPr>
          <w:i/>
          <w:iCs/>
          <w:lang w:eastAsia="en-US"/>
        </w:rPr>
      </w:pPr>
      <w:r w:rsidRPr="000F15C9">
        <w:rPr>
          <w:i/>
          <w:iCs/>
          <w:lang w:eastAsia="en-US"/>
        </w:rPr>
        <w:t>Councillor interjecting.</w:t>
      </w:r>
    </w:p>
    <w:p w14:paraId="6B8BEF96"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—$2.50—</w:t>
      </w:r>
    </w:p>
    <w:p w14:paraId="72732BAD"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One moment, please. LORD MAYOR, LORD MAYOR—</w:t>
      </w:r>
    </w:p>
    <w:p w14:paraId="475F7220"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—but he’s confirming that he does see it as a benchmark—</w:t>
      </w:r>
    </w:p>
    <w:p w14:paraId="33AA0D38" w14:textId="77777777" w:rsidR="000F15C9" w:rsidRPr="000F15C9" w:rsidRDefault="000F15C9" w:rsidP="000F15C9">
      <w:pPr>
        <w:spacing w:after="120"/>
        <w:ind w:left="2880" w:hanging="2880"/>
        <w:rPr>
          <w:i/>
          <w:iCs/>
          <w:lang w:eastAsia="en-US"/>
        </w:rPr>
      </w:pPr>
      <w:r w:rsidRPr="000F15C9">
        <w:rPr>
          <w:i/>
          <w:iCs/>
          <w:lang w:eastAsia="en-US"/>
        </w:rPr>
        <w:t>Councillor interjecting.</w:t>
      </w:r>
    </w:p>
    <w:p w14:paraId="1DC9DDC9"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—once again.</w:t>
      </w:r>
    </w:p>
    <w:p w14:paraId="644E2396"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LORD MAYOR—</w:t>
      </w:r>
    </w:p>
    <w:p w14:paraId="24B81AD8"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—once again, $2.50.</w:t>
      </w:r>
    </w:p>
    <w:p w14:paraId="45EA92C8"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 xml:space="preserve">LORD MAYOR, please take your seat. </w:t>
      </w:r>
    </w:p>
    <w:p w14:paraId="530DD2FB" w14:textId="77777777" w:rsidR="000F15C9" w:rsidRPr="000F15C9" w:rsidRDefault="000F15C9" w:rsidP="000F15C9">
      <w:pPr>
        <w:spacing w:after="120"/>
        <w:ind w:left="2517" w:hanging="2517"/>
        <w:rPr>
          <w:lang w:eastAsia="en-US"/>
        </w:rPr>
      </w:pPr>
      <w:r w:rsidRPr="000F15C9">
        <w:rPr>
          <w:lang w:eastAsia="en-US"/>
        </w:rPr>
        <w:tab/>
        <w:t>Councillor CASSIDY, you asked the question, the LORD MAYOR is answering it. If you have further things to say you can do it in General Business. You don’t call out and that is your third warning.</w:t>
      </w:r>
    </w:p>
    <w:p w14:paraId="5463B63B" w14:textId="77777777" w:rsidR="000F15C9" w:rsidRPr="000F15C9" w:rsidRDefault="000F15C9" w:rsidP="000F15C9">
      <w:pPr>
        <w:spacing w:after="120"/>
        <w:ind w:left="2880" w:hanging="2880"/>
        <w:rPr>
          <w:i/>
          <w:iCs/>
          <w:lang w:eastAsia="en-US"/>
        </w:rPr>
      </w:pPr>
      <w:r w:rsidRPr="000F15C9">
        <w:rPr>
          <w:i/>
          <w:iCs/>
          <w:lang w:eastAsia="en-US"/>
        </w:rPr>
        <w:t>Councillor interjecting.</w:t>
      </w:r>
    </w:p>
    <w:p w14:paraId="1052E77A"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 xml:space="preserve">Councillor CASSIDY, I’ve spoken, I’m giving you that advice. I don’t need you to direct what I do. </w:t>
      </w:r>
    </w:p>
    <w:p w14:paraId="5786F854" w14:textId="77777777" w:rsidR="000F15C9" w:rsidRPr="000F15C9" w:rsidRDefault="000F15C9" w:rsidP="000F15C9">
      <w:pPr>
        <w:spacing w:after="120"/>
        <w:ind w:left="2517" w:hanging="2517"/>
        <w:rPr>
          <w:lang w:eastAsia="en-US"/>
        </w:rPr>
      </w:pPr>
      <w:r w:rsidRPr="000F15C9">
        <w:rPr>
          <w:lang w:eastAsia="en-US"/>
        </w:rPr>
        <w:tab/>
        <w:t>LORD MAYOR.</w:t>
      </w:r>
    </w:p>
    <w:p w14:paraId="6FF19384"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Thank you. As I was pointing out, compared to the $1.98 per bill that has been implemented this financial year, the Moreton Bay Council charges $2.50 per bill, but what they don’t have is the most generous pension rebate scheme in the State.</w:t>
      </w:r>
    </w:p>
    <w:p w14:paraId="21B52977" w14:textId="77777777" w:rsidR="000F15C9" w:rsidRPr="000F15C9" w:rsidRDefault="000F15C9" w:rsidP="000F15C9">
      <w:pPr>
        <w:spacing w:after="120"/>
        <w:ind w:left="2880" w:hanging="2880"/>
        <w:rPr>
          <w:i/>
          <w:iCs/>
          <w:lang w:eastAsia="en-US"/>
        </w:rPr>
      </w:pPr>
      <w:r w:rsidRPr="000F15C9">
        <w:rPr>
          <w:i/>
          <w:iCs/>
          <w:lang w:eastAsia="en-US"/>
        </w:rPr>
        <w:t>Councillors interjecting.</w:t>
      </w:r>
    </w:p>
    <w:p w14:paraId="3E046D1B" w14:textId="77777777" w:rsidR="000F15C9" w:rsidRPr="000F15C9" w:rsidRDefault="000F15C9" w:rsidP="000F15C9">
      <w:pPr>
        <w:spacing w:after="120"/>
        <w:ind w:left="2517" w:hanging="2517"/>
        <w:rPr>
          <w:lang w:eastAsia="en-US"/>
        </w:rPr>
      </w:pPr>
      <w:r w:rsidRPr="000F15C9">
        <w:rPr>
          <w:lang w:eastAsia="en-US"/>
        </w:rPr>
        <w:t>LORD MAYOR:</w:t>
      </w:r>
      <w:r w:rsidRPr="000F15C9">
        <w:rPr>
          <w:lang w:eastAsia="en-US"/>
        </w:rPr>
        <w:tab/>
        <w:t>They certainly don’t have that. We provide the most generous, the largest pensioner rebate of any council and there is daylight between us and anyone else in terms of our support for pensioners. That has always been the case under this Administration, it will continue to be the case. We certainly work with all residents to make sure as many as possible avoid this charge by signing up to e-rates and helping save ratepayers millions of dollars that can be put into playgrounds. That can be put into important upgrades.</w:t>
      </w:r>
    </w:p>
    <w:p w14:paraId="4ADA8B76" w14:textId="77777777" w:rsidR="000F15C9" w:rsidRPr="000F15C9" w:rsidRDefault="000F15C9" w:rsidP="000F15C9">
      <w:pPr>
        <w:spacing w:after="120"/>
        <w:ind w:left="2880" w:hanging="2880"/>
        <w:rPr>
          <w:i/>
          <w:iCs/>
          <w:lang w:eastAsia="en-US"/>
        </w:rPr>
      </w:pPr>
      <w:r w:rsidRPr="000F15C9">
        <w:rPr>
          <w:i/>
          <w:iCs/>
          <w:lang w:eastAsia="en-US"/>
        </w:rPr>
        <w:t>Councillors interjecting.</w:t>
      </w:r>
    </w:p>
    <w:p w14:paraId="3D2501DD" w14:textId="77777777" w:rsidR="000F15C9" w:rsidRPr="000F15C9" w:rsidRDefault="000F15C9" w:rsidP="000F15C9">
      <w:pPr>
        <w:spacing w:after="120"/>
        <w:ind w:left="2517" w:hanging="2517"/>
        <w:rPr>
          <w:lang w:eastAsia="en-US"/>
        </w:rPr>
      </w:pPr>
      <w:r w:rsidRPr="000F15C9">
        <w:rPr>
          <w:lang w:eastAsia="en-US"/>
        </w:rPr>
        <w:lastRenderedPageBreak/>
        <w:t>LORD MAYOR:</w:t>
      </w:r>
      <w:r w:rsidRPr="000F15C9">
        <w:rPr>
          <w:lang w:eastAsia="en-US"/>
        </w:rPr>
        <w:tab/>
        <w:t>Rather than paying Australia Post. What would you prefer, Councillor PARRY? Local park upgrades or paying Australia Post? We know that Councillor CASSIDY would prefer to pay Australia Post and that is a shame.</w:t>
      </w:r>
    </w:p>
    <w:p w14:paraId="4FC54683" w14:textId="77777777" w:rsidR="000F15C9" w:rsidRPr="000F15C9" w:rsidRDefault="000F15C9" w:rsidP="000F15C9">
      <w:pPr>
        <w:spacing w:after="120"/>
        <w:ind w:left="2517" w:hanging="2517"/>
        <w:rPr>
          <w:lang w:eastAsia="en-US"/>
        </w:rPr>
      </w:pPr>
      <w:r w:rsidRPr="000F15C9">
        <w:rPr>
          <w:lang w:eastAsia="en-US"/>
        </w:rPr>
        <w:t>Chair:</w:t>
      </w:r>
      <w:r w:rsidRPr="000F15C9">
        <w:rPr>
          <w:lang w:eastAsia="en-US"/>
        </w:rPr>
        <w:tab/>
        <w:t xml:space="preserve">LORD MAYOR, your time has expired. </w:t>
      </w:r>
    </w:p>
    <w:p w14:paraId="5E2EF784" w14:textId="77777777" w:rsidR="000F15C9" w:rsidRPr="000F15C9" w:rsidRDefault="000F15C9" w:rsidP="000F15C9">
      <w:pPr>
        <w:spacing w:after="120"/>
        <w:ind w:left="2517" w:hanging="2517"/>
        <w:rPr>
          <w:lang w:eastAsia="en-US"/>
        </w:rPr>
      </w:pPr>
      <w:r w:rsidRPr="000F15C9">
        <w:rPr>
          <w:lang w:eastAsia="en-US"/>
        </w:rPr>
        <w:tab/>
        <w:t xml:space="preserve">Further questions? </w:t>
      </w:r>
    </w:p>
    <w:p w14:paraId="4ADA5A52" w14:textId="77777777" w:rsidR="000F15C9" w:rsidRPr="000F15C9" w:rsidRDefault="000F15C9" w:rsidP="000F15C9">
      <w:pPr>
        <w:ind w:left="2517" w:hanging="2517"/>
        <w:rPr>
          <w:lang w:eastAsia="en-US"/>
        </w:rPr>
      </w:pPr>
      <w:r w:rsidRPr="000F15C9">
        <w:rPr>
          <w:lang w:eastAsia="en-US"/>
        </w:rPr>
        <w:tab/>
        <w:t>Councillor ADERMANN.</w:t>
      </w:r>
    </w:p>
    <w:p w14:paraId="39A2F8E5" w14:textId="77777777" w:rsidR="006C304C" w:rsidRDefault="006C304C" w:rsidP="006C304C">
      <w:pPr>
        <w:jc w:val="right"/>
        <w:rPr>
          <w:b/>
          <w:bCs/>
          <w:u w:val="single"/>
        </w:rPr>
      </w:pPr>
      <w:r>
        <w:rPr>
          <w:b/>
          <w:bCs/>
          <w:u w:val="single"/>
        </w:rPr>
        <w:t>Question 3</w:t>
      </w:r>
    </w:p>
    <w:p w14:paraId="461326B5" w14:textId="77777777" w:rsidR="00247284" w:rsidRPr="00247284" w:rsidRDefault="00247284" w:rsidP="00247284">
      <w:pPr>
        <w:spacing w:after="120"/>
        <w:ind w:left="2517" w:hanging="2517"/>
        <w:rPr>
          <w:lang w:eastAsia="en-US"/>
        </w:rPr>
      </w:pPr>
      <w:r w:rsidRPr="00247284">
        <w:rPr>
          <w:lang w:eastAsia="en-US"/>
        </w:rPr>
        <w:t>Councillor ADERMANN:</w:t>
      </w:r>
      <w:r w:rsidRPr="00247284">
        <w:rPr>
          <w:lang w:eastAsia="en-US"/>
        </w:rPr>
        <w:tab/>
        <w:t>Yes, thank you, Chair. My question is to the Chair of Communities Arts Committee, Councillor HOWARD. The Schrinner Council continues to provide high-quality, free and low-cost services across Brisbane suburbs. Can you please update the Chamber on how the Schrinner Council’s latest investment in the Western Suburbs is making lifestyle even better?</w:t>
      </w:r>
    </w:p>
    <w:p w14:paraId="67C0C1F9" w14:textId="77777777" w:rsidR="00247284" w:rsidRPr="00247284" w:rsidRDefault="00247284" w:rsidP="00247284">
      <w:pPr>
        <w:spacing w:after="120"/>
        <w:ind w:left="2517" w:hanging="2517"/>
        <w:rPr>
          <w:lang w:eastAsia="en-US"/>
        </w:rPr>
      </w:pPr>
      <w:r w:rsidRPr="00247284">
        <w:rPr>
          <w:lang w:eastAsia="en-US"/>
        </w:rPr>
        <w:t>Chair:</w:t>
      </w:r>
      <w:r w:rsidRPr="00247284">
        <w:rPr>
          <w:lang w:eastAsia="en-US"/>
        </w:rPr>
        <w:tab/>
        <w:t>Councillor HOWARD.</w:t>
      </w:r>
    </w:p>
    <w:p w14:paraId="68DE4D96" w14:textId="77777777" w:rsidR="00247284" w:rsidRPr="00247284" w:rsidRDefault="00247284" w:rsidP="00247284">
      <w:pPr>
        <w:spacing w:after="120"/>
        <w:ind w:left="2517" w:hanging="2517"/>
        <w:rPr>
          <w:lang w:eastAsia="en-US"/>
        </w:rPr>
      </w:pPr>
      <w:r w:rsidRPr="00247284">
        <w:rPr>
          <w:lang w:eastAsia="en-US"/>
        </w:rPr>
        <w:t>Councillor HOWARD:</w:t>
      </w:r>
      <w:r w:rsidRPr="00247284">
        <w:rPr>
          <w:lang w:eastAsia="en-US"/>
        </w:rPr>
        <w:tab/>
        <w:t xml:space="preserve">Well thank you, Madam Chair, and through you, Madam Chair, I thank Councillor ADERMANN for the question. Because Councillor ADERMANN knows first-hand how important libraries are in our communities, with his office located next to his local library in the western suburbs. </w:t>
      </w:r>
    </w:p>
    <w:p w14:paraId="3353756B" w14:textId="77777777" w:rsidR="00247284" w:rsidRPr="00247284" w:rsidRDefault="00247284" w:rsidP="00247284">
      <w:pPr>
        <w:spacing w:after="120"/>
        <w:ind w:left="2517"/>
        <w:rPr>
          <w:lang w:eastAsia="en-US"/>
        </w:rPr>
      </w:pPr>
      <w:r w:rsidRPr="00247284">
        <w:rPr>
          <w:lang w:eastAsia="en-US"/>
        </w:rPr>
        <w:t>The Schrinner Council is thrilled to announce the upgrade of the Indooroopilly Library, which will be jointly delivered by Brisbane City Council and the Indooroopilly Shopping Centre. As the fantastic Walter Taylor Ward local Councillor, Councillor WOLFF, knows, the Indooroopilly Library is a bustling community hub that continues to grow in popularity with local residents.</w:t>
      </w:r>
    </w:p>
    <w:p w14:paraId="23CC625D" w14:textId="77777777" w:rsidR="00247284" w:rsidRPr="00247284" w:rsidRDefault="00247284" w:rsidP="00247284">
      <w:pPr>
        <w:spacing w:after="120"/>
        <w:ind w:left="2517"/>
        <w:rPr>
          <w:lang w:eastAsia="en-US"/>
        </w:rPr>
      </w:pPr>
      <w:r w:rsidRPr="00247284">
        <w:rPr>
          <w:lang w:eastAsia="en-US"/>
        </w:rPr>
        <w:t xml:space="preserve">In the previous financial year alone, over 360,000 people visited the Indooroopilly Library. This incredible local library provides a wide range of services to the nearby community, including quiet spaces for students looking to study and community meeting rooms for local organisations to hire. It is open every day of the week. The Indooroopilly Library has an extensive collection of items available for users to borrow, catering to residents’ every possible need. </w:t>
      </w:r>
    </w:p>
    <w:p w14:paraId="72E6511D" w14:textId="77777777" w:rsidR="00247284" w:rsidRPr="00247284" w:rsidRDefault="00247284" w:rsidP="00247284">
      <w:pPr>
        <w:spacing w:after="120"/>
        <w:ind w:left="2517" w:hanging="2517"/>
        <w:rPr>
          <w:lang w:eastAsia="en-US"/>
        </w:rPr>
      </w:pPr>
      <w:r w:rsidRPr="00247284">
        <w:rPr>
          <w:lang w:eastAsia="en-US"/>
        </w:rPr>
        <w:tab/>
        <w:t>Madam Chair, from a wide range of e-books to multicultural and Indigenous collections that include German, Indonesian, Persian and Tamil, there is something for everyone at the Indooroopilly Library. Those multi—it’s very hard to continue.</w:t>
      </w:r>
    </w:p>
    <w:p w14:paraId="08C2C2BE" w14:textId="77777777" w:rsidR="00247284" w:rsidRPr="00247284" w:rsidRDefault="00247284" w:rsidP="00247284">
      <w:pPr>
        <w:spacing w:after="120"/>
        <w:ind w:left="2880" w:hanging="2880"/>
        <w:rPr>
          <w:i/>
          <w:iCs/>
          <w:lang w:eastAsia="en-US"/>
        </w:rPr>
      </w:pPr>
      <w:r w:rsidRPr="00247284">
        <w:rPr>
          <w:i/>
          <w:iCs/>
          <w:lang w:eastAsia="en-US"/>
        </w:rPr>
        <w:t>Councillors interjecting.</w:t>
      </w:r>
    </w:p>
    <w:p w14:paraId="32B5BA95" w14:textId="77777777" w:rsidR="00247284" w:rsidRPr="00247284" w:rsidRDefault="00247284" w:rsidP="00247284">
      <w:pPr>
        <w:spacing w:after="120"/>
        <w:ind w:left="2517" w:hanging="2517"/>
        <w:rPr>
          <w:lang w:eastAsia="en-US"/>
        </w:rPr>
      </w:pPr>
      <w:r w:rsidRPr="00247284">
        <w:rPr>
          <w:lang w:eastAsia="en-US"/>
        </w:rPr>
        <w:t>Chair:</w:t>
      </w:r>
      <w:r w:rsidRPr="00247284">
        <w:rPr>
          <w:lang w:eastAsia="en-US"/>
        </w:rPr>
        <w:tab/>
        <w:t xml:space="preserve">Councillors, if you have to have conversations, please take it outside the Chamber. It is a little bit loud, thank you and it is off-putting. </w:t>
      </w:r>
    </w:p>
    <w:p w14:paraId="00C3AB84" w14:textId="77777777" w:rsidR="00247284" w:rsidRPr="00247284" w:rsidRDefault="00247284" w:rsidP="00247284">
      <w:pPr>
        <w:spacing w:after="120"/>
        <w:ind w:left="2517" w:hanging="2517"/>
        <w:rPr>
          <w:lang w:eastAsia="en-US"/>
        </w:rPr>
      </w:pPr>
      <w:r w:rsidRPr="00247284">
        <w:rPr>
          <w:lang w:eastAsia="en-US"/>
        </w:rPr>
        <w:tab/>
        <w:t>Councillor COLLIER and Councillor CASSIDY, I am talking to you.</w:t>
      </w:r>
    </w:p>
    <w:p w14:paraId="6D97A212" w14:textId="77777777" w:rsidR="00247284" w:rsidRPr="00247284" w:rsidRDefault="00247284" w:rsidP="00247284">
      <w:pPr>
        <w:spacing w:after="120"/>
        <w:ind w:left="2880" w:hanging="2880"/>
        <w:rPr>
          <w:i/>
          <w:iCs/>
          <w:lang w:eastAsia="en-US"/>
        </w:rPr>
      </w:pPr>
      <w:r w:rsidRPr="00247284">
        <w:rPr>
          <w:i/>
          <w:iCs/>
          <w:lang w:eastAsia="en-US"/>
        </w:rPr>
        <w:t>Councillors interjecting.</w:t>
      </w:r>
    </w:p>
    <w:p w14:paraId="6D317271" w14:textId="77777777" w:rsidR="00247284" w:rsidRPr="00247284" w:rsidRDefault="00247284" w:rsidP="00247284">
      <w:pPr>
        <w:spacing w:after="120"/>
        <w:ind w:left="2517" w:hanging="2517"/>
        <w:rPr>
          <w:lang w:eastAsia="en-US"/>
        </w:rPr>
      </w:pPr>
      <w:r w:rsidRPr="00247284">
        <w:rPr>
          <w:lang w:eastAsia="en-US"/>
        </w:rPr>
        <w:t>Councillor JOHNSTON:</w:t>
      </w:r>
      <w:r w:rsidRPr="00247284">
        <w:rPr>
          <w:lang w:eastAsia="en-US"/>
        </w:rPr>
        <w:tab/>
        <w:t>Point of order, Madam Chair.</w:t>
      </w:r>
    </w:p>
    <w:p w14:paraId="1D003FA1" w14:textId="77777777" w:rsidR="00247284" w:rsidRPr="00247284" w:rsidRDefault="00247284" w:rsidP="00247284">
      <w:pPr>
        <w:spacing w:after="120"/>
        <w:ind w:left="2517" w:hanging="2517"/>
        <w:rPr>
          <w:lang w:eastAsia="en-US"/>
        </w:rPr>
      </w:pPr>
      <w:r w:rsidRPr="00247284">
        <w:rPr>
          <w:lang w:eastAsia="en-US"/>
        </w:rPr>
        <w:t>Chair:</w:t>
      </w:r>
      <w:r w:rsidRPr="00247284">
        <w:rPr>
          <w:lang w:eastAsia="en-US"/>
        </w:rPr>
        <w:tab/>
        <w:t>Point of order, Councillor JOHNSTON.</w:t>
      </w:r>
    </w:p>
    <w:p w14:paraId="2D95D097" w14:textId="77777777" w:rsidR="00247284" w:rsidRPr="00247284" w:rsidRDefault="00247284" w:rsidP="00247284">
      <w:pPr>
        <w:spacing w:after="120"/>
        <w:ind w:left="2517" w:hanging="2517"/>
        <w:rPr>
          <w:lang w:eastAsia="en-US"/>
        </w:rPr>
      </w:pPr>
      <w:r w:rsidRPr="00247284">
        <w:rPr>
          <w:lang w:eastAsia="en-US"/>
        </w:rPr>
        <w:t>Councillor JOHNSTON:</w:t>
      </w:r>
      <w:r w:rsidRPr="00247284">
        <w:rPr>
          <w:lang w:eastAsia="en-US"/>
        </w:rPr>
        <w:tab/>
        <w:t>Yes, it was Councillor WINES speaking as well.</w:t>
      </w:r>
    </w:p>
    <w:p w14:paraId="6770072C" w14:textId="77777777" w:rsidR="00247284" w:rsidRPr="00247284" w:rsidRDefault="00247284" w:rsidP="00247284">
      <w:pPr>
        <w:spacing w:after="120"/>
        <w:ind w:left="2517" w:hanging="2517"/>
        <w:rPr>
          <w:lang w:eastAsia="en-US"/>
        </w:rPr>
      </w:pPr>
      <w:r w:rsidRPr="00247284">
        <w:rPr>
          <w:lang w:eastAsia="en-US"/>
        </w:rPr>
        <w:t>Chair:</w:t>
      </w:r>
      <w:r w:rsidRPr="00247284">
        <w:rPr>
          <w:lang w:eastAsia="en-US"/>
        </w:rPr>
        <w:tab/>
        <w:t>Councillor JOHNSTON, I do not uphold your point of order.</w:t>
      </w:r>
    </w:p>
    <w:p w14:paraId="4FD0066A" w14:textId="77777777" w:rsidR="00247284" w:rsidRPr="00247284" w:rsidRDefault="00247284" w:rsidP="00247284">
      <w:pPr>
        <w:spacing w:after="120"/>
        <w:ind w:left="2880" w:hanging="2880"/>
        <w:rPr>
          <w:i/>
          <w:iCs/>
          <w:lang w:eastAsia="en-US"/>
        </w:rPr>
      </w:pPr>
      <w:r w:rsidRPr="00247284">
        <w:rPr>
          <w:i/>
          <w:iCs/>
          <w:lang w:eastAsia="en-US"/>
        </w:rPr>
        <w:t>Councillors interjecting.</w:t>
      </w:r>
    </w:p>
    <w:p w14:paraId="7A92EBC4" w14:textId="77777777" w:rsidR="00247284" w:rsidRPr="00247284" w:rsidRDefault="00247284" w:rsidP="00247284">
      <w:pPr>
        <w:spacing w:after="120"/>
        <w:ind w:left="2517" w:hanging="2517"/>
        <w:rPr>
          <w:lang w:eastAsia="en-US"/>
        </w:rPr>
      </w:pPr>
      <w:r w:rsidRPr="00247284">
        <w:rPr>
          <w:lang w:eastAsia="en-US"/>
        </w:rPr>
        <w:t>Councillor HOWARD:</w:t>
      </w:r>
      <w:r w:rsidRPr="00247284">
        <w:rPr>
          <w:lang w:eastAsia="en-US"/>
        </w:rPr>
        <w:tab/>
        <w:t>Shall I continue, Madam Chair?</w:t>
      </w:r>
    </w:p>
    <w:p w14:paraId="716BC78B" w14:textId="77777777" w:rsidR="00247284" w:rsidRPr="00247284" w:rsidRDefault="00247284" w:rsidP="00247284">
      <w:pPr>
        <w:spacing w:after="120"/>
        <w:ind w:left="2517" w:hanging="2517"/>
        <w:rPr>
          <w:lang w:eastAsia="en-US"/>
        </w:rPr>
      </w:pPr>
      <w:r w:rsidRPr="00247284">
        <w:rPr>
          <w:lang w:eastAsia="en-US"/>
        </w:rPr>
        <w:t>Chair:</w:t>
      </w:r>
      <w:r w:rsidRPr="00247284">
        <w:rPr>
          <w:lang w:eastAsia="en-US"/>
        </w:rPr>
        <w:tab/>
        <w:t>Councillor HOWARD.</w:t>
      </w:r>
    </w:p>
    <w:p w14:paraId="4ED31DC0" w14:textId="77777777" w:rsidR="00247284" w:rsidRPr="00247284" w:rsidRDefault="00247284" w:rsidP="00247284">
      <w:pPr>
        <w:spacing w:after="120"/>
        <w:ind w:left="2517" w:hanging="2517"/>
        <w:rPr>
          <w:lang w:eastAsia="en-US"/>
        </w:rPr>
      </w:pPr>
      <w:r w:rsidRPr="00247284">
        <w:rPr>
          <w:lang w:eastAsia="en-US"/>
        </w:rPr>
        <w:t>Councillor HOWARD:</w:t>
      </w:r>
      <w:r w:rsidRPr="00247284">
        <w:rPr>
          <w:lang w:eastAsia="en-US"/>
        </w:rPr>
        <w:tab/>
        <w:t>Thank you. So from a wide range of e-books to multicultural and Indigenous collections that include German, Indonesian, Persian and Tamil, there is something for everyone at the Indooroopilly Library. Our Council libraries are the best Queensland has to offer. More than 1.4 million people have visited a Council library this year to date, with the most popular including Brisbane Square, Chermside, Garden City, Sunnybank Hills and Carindale libraries.</w:t>
      </w:r>
    </w:p>
    <w:p w14:paraId="14292B24" w14:textId="77777777" w:rsidR="00247284" w:rsidRPr="00247284" w:rsidRDefault="00247284" w:rsidP="00247284">
      <w:pPr>
        <w:spacing w:after="120"/>
        <w:ind w:left="2517" w:hanging="2517"/>
        <w:rPr>
          <w:lang w:eastAsia="en-US"/>
        </w:rPr>
      </w:pPr>
      <w:r w:rsidRPr="00247284">
        <w:rPr>
          <w:lang w:eastAsia="en-US"/>
        </w:rPr>
        <w:tab/>
        <w:t xml:space="preserve">The Schrinner Council is extremely proud of our record of delivering fantastic local libraries that Brisbane residents love to utilise. It would be remiss of me not </w:t>
      </w:r>
      <w:r w:rsidRPr="00247284">
        <w:rPr>
          <w:lang w:eastAsia="en-US"/>
        </w:rPr>
        <w:lastRenderedPageBreak/>
        <w:t xml:space="preserve">to mention our wonderful library staff, who continuously go above and beyond for their customers and make the Brisbane library experience so special. </w:t>
      </w:r>
    </w:p>
    <w:p w14:paraId="0A68B622" w14:textId="77777777" w:rsidR="00247284" w:rsidRPr="00247284" w:rsidRDefault="00247284" w:rsidP="00247284">
      <w:pPr>
        <w:spacing w:after="120"/>
        <w:ind w:left="2517" w:hanging="2517"/>
        <w:rPr>
          <w:lang w:eastAsia="en-US"/>
        </w:rPr>
      </w:pPr>
      <w:r w:rsidRPr="00247284">
        <w:rPr>
          <w:lang w:eastAsia="en-US"/>
        </w:rPr>
        <w:tab/>
        <w:t>One of the factors that make Indooroopilly Library such a great community asset is, of course, it’s location. Conveniently located in the Indooroopilly Shopping Centre, it is so accessible to residents and it doesn’t add an additional stop to people’s already busy lives. Indooroopilly Shopping Centre is able to cater for a wide range of community needs, including providing this fantastic library service. This location is something we’ve received great feedback on.</w:t>
      </w:r>
    </w:p>
    <w:p w14:paraId="6E1FF6B6" w14:textId="77777777" w:rsidR="00247284" w:rsidRPr="00247284" w:rsidRDefault="00247284" w:rsidP="00247284">
      <w:pPr>
        <w:spacing w:after="120"/>
        <w:ind w:left="2517" w:hanging="2517"/>
        <w:rPr>
          <w:lang w:eastAsia="en-US"/>
        </w:rPr>
      </w:pPr>
      <w:r w:rsidRPr="00247284">
        <w:rPr>
          <w:lang w:eastAsia="en-US"/>
        </w:rPr>
        <w:tab/>
        <w:t xml:space="preserve">The current lease for the Indooroopilly Library, located at the Indooroopilly Shopping Centre, will expire on 31 August 2025. As part of this upgrade announcement, Council is very happy to confirm that the Indooroopilly Library will remain at the Indooroopilly Shopping Centre until at least 2035. </w:t>
      </w:r>
    </w:p>
    <w:p w14:paraId="5B48A571" w14:textId="77777777" w:rsidR="00247284" w:rsidRPr="00247284" w:rsidRDefault="00247284" w:rsidP="00247284">
      <w:pPr>
        <w:spacing w:after="120"/>
        <w:ind w:left="2517" w:hanging="2517"/>
        <w:rPr>
          <w:lang w:eastAsia="en-US"/>
        </w:rPr>
      </w:pPr>
      <w:r w:rsidRPr="00247284">
        <w:rPr>
          <w:lang w:eastAsia="en-US"/>
        </w:rPr>
        <w:tab/>
        <w:t>I’m sure this is also welcome news to Councillor JOHNSTON who has remarked before that many of her residents access this library. Through you, Madam Chair, I do hope that she will help us spread the word about this exciting new chapter.</w:t>
      </w:r>
    </w:p>
    <w:p w14:paraId="0CFFCDAD" w14:textId="77777777" w:rsidR="00247284" w:rsidRPr="00247284" w:rsidRDefault="00247284" w:rsidP="00247284">
      <w:pPr>
        <w:spacing w:after="120"/>
        <w:ind w:left="2880" w:hanging="2880"/>
        <w:rPr>
          <w:i/>
          <w:iCs/>
          <w:lang w:eastAsia="en-US"/>
        </w:rPr>
      </w:pPr>
      <w:r w:rsidRPr="00247284">
        <w:rPr>
          <w:i/>
          <w:iCs/>
          <w:lang w:eastAsia="en-US"/>
        </w:rPr>
        <w:t>Councillors interjecting.</w:t>
      </w:r>
    </w:p>
    <w:p w14:paraId="4C820F5C" w14:textId="77777777" w:rsidR="00247284" w:rsidRPr="00247284" w:rsidRDefault="00247284" w:rsidP="00247284">
      <w:pPr>
        <w:spacing w:after="120"/>
        <w:ind w:left="2517" w:hanging="2517"/>
        <w:rPr>
          <w:lang w:eastAsia="en-US"/>
        </w:rPr>
      </w:pPr>
      <w:r w:rsidRPr="00247284">
        <w:rPr>
          <w:lang w:eastAsia="en-US"/>
        </w:rPr>
        <w:t>Councillor HOWARD:</w:t>
      </w:r>
      <w:r w:rsidRPr="00247284">
        <w:rPr>
          <w:lang w:eastAsia="en-US"/>
        </w:rPr>
        <w:tab/>
        <w:t>Through the partnership with Indooroopilly Shopping Centre, we are able to provide residents with a revitalised library at a reduced cost. Partnerships like this are exactly what our sensible savings approach is about. This is a fresh start for Indooroopilly Library and we’re so excited to see further investment in this incredible community asset.</w:t>
      </w:r>
    </w:p>
    <w:p w14:paraId="34940807" w14:textId="77777777" w:rsidR="00247284" w:rsidRPr="00247284" w:rsidRDefault="00247284" w:rsidP="00247284">
      <w:pPr>
        <w:spacing w:after="120"/>
        <w:ind w:left="2517" w:hanging="2517"/>
        <w:rPr>
          <w:lang w:eastAsia="en-US"/>
        </w:rPr>
      </w:pPr>
      <w:r w:rsidRPr="00247284">
        <w:rPr>
          <w:lang w:eastAsia="en-US"/>
        </w:rPr>
        <w:tab/>
        <w:t>The Schrinner Council is committed to improving community facilities such as our incredible libraries. So that residents are able to remain connected and our communities can continue to strengthen. Brisbane is the lifestyle capital of the country and we’re focused on delivering more to see and do in the suburbs. Through this exciting partnership we’re able to deliver a refreshed library that we know residents love to use, whilst ensuring that the cost isn’t picked up by the ratepayers.</w:t>
      </w:r>
    </w:p>
    <w:p w14:paraId="2E04B296" w14:textId="77777777" w:rsidR="00247284" w:rsidRPr="00247284" w:rsidRDefault="00247284" w:rsidP="00247284">
      <w:pPr>
        <w:spacing w:after="120"/>
        <w:ind w:left="2880" w:hanging="2880"/>
        <w:rPr>
          <w:i/>
          <w:iCs/>
          <w:lang w:eastAsia="en-US"/>
        </w:rPr>
      </w:pPr>
      <w:r w:rsidRPr="00247284">
        <w:rPr>
          <w:i/>
          <w:iCs/>
          <w:lang w:eastAsia="en-US"/>
        </w:rPr>
        <w:t>Councillor interjecting.</w:t>
      </w:r>
    </w:p>
    <w:p w14:paraId="3AA7CA79" w14:textId="77777777" w:rsidR="00310CB8" w:rsidRPr="00310CB8" w:rsidRDefault="00310CB8" w:rsidP="00310CB8">
      <w:pPr>
        <w:spacing w:after="120"/>
        <w:ind w:left="2517" w:hanging="2517"/>
        <w:rPr>
          <w:lang w:eastAsia="en-US"/>
        </w:rPr>
      </w:pPr>
      <w:r w:rsidRPr="00310CB8">
        <w:rPr>
          <w:lang w:eastAsia="en-US"/>
        </w:rPr>
        <w:t>Chair:</w:t>
      </w:r>
      <w:r w:rsidRPr="00310CB8">
        <w:rPr>
          <w:lang w:eastAsia="en-US"/>
        </w:rPr>
        <w:tab/>
        <w:t xml:space="preserve">Further speakers? </w:t>
      </w:r>
    </w:p>
    <w:p w14:paraId="520F59C0" w14:textId="77777777" w:rsidR="00310CB8" w:rsidRPr="00310CB8" w:rsidRDefault="00310CB8" w:rsidP="00310CB8">
      <w:pPr>
        <w:ind w:left="2517" w:hanging="2517"/>
        <w:rPr>
          <w:lang w:eastAsia="en-US"/>
        </w:rPr>
      </w:pPr>
      <w:r w:rsidRPr="00310CB8">
        <w:rPr>
          <w:lang w:eastAsia="en-US"/>
        </w:rPr>
        <w:tab/>
        <w:t>Councillor MASSEY.</w:t>
      </w:r>
    </w:p>
    <w:p w14:paraId="14FE62D3" w14:textId="77777777" w:rsidR="006C304C" w:rsidRDefault="006C304C" w:rsidP="006C304C">
      <w:pPr>
        <w:jc w:val="right"/>
        <w:rPr>
          <w:b/>
          <w:bCs/>
          <w:u w:val="single"/>
        </w:rPr>
      </w:pPr>
      <w:r>
        <w:rPr>
          <w:b/>
          <w:bCs/>
          <w:u w:val="single"/>
        </w:rPr>
        <w:t>Question 4</w:t>
      </w:r>
    </w:p>
    <w:p w14:paraId="00E2EC08" w14:textId="77777777" w:rsidR="00A11FCA" w:rsidRPr="00A11FCA" w:rsidRDefault="00A11FCA" w:rsidP="00A11FCA">
      <w:pPr>
        <w:spacing w:after="120"/>
        <w:ind w:left="2517" w:hanging="2517"/>
        <w:rPr>
          <w:lang w:eastAsia="en-US"/>
        </w:rPr>
      </w:pPr>
      <w:r w:rsidRPr="00A11FCA">
        <w:rPr>
          <w:lang w:eastAsia="en-US"/>
        </w:rPr>
        <w:t>Councillor MASSEY:</w:t>
      </w:r>
      <w:r w:rsidRPr="00A11FCA">
        <w:rPr>
          <w:lang w:eastAsia="en-US"/>
        </w:rPr>
        <w:tab/>
        <w:t>Thank you, Chair. My question is for the LORD MAYOR. Recently you and the LNP Administration have denied the most vulnerable members of our community the ability to cook food on barbecues and stay connected to family and services—</w:t>
      </w:r>
    </w:p>
    <w:p w14:paraId="1C8594E6" w14:textId="77777777" w:rsidR="00A11FCA" w:rsidRPr="00A11FCA" w:rsidRDefault="00A11FCA" w:rsidP="00A11FCA">
      <w:pPr>
        <w:spacing w:after="120"/>
        <w:ind w:left="2880" w:hanging="2880"/>
        <w:rPr>
          <w:i/>
          <w:iCs/>
          <w:lang w:eastAsia="en-US"/>
        </w:rPr>
      </w:pPr>
      <w:r w:rsidRPr="00A11FCA">
        <w:rPr>
          <w:i/>
          <w:iCs/>
          <w:lang w:eastAsia="en-US"/>
        </w:rPr>
        <w:t>Councillor interjecting.</w:t>
      </w:r>
    </w:p>
    <w:p w14:paraId="4BADF28E" w14:textId="77777777" w:rsidR="00A11FCA" w:rsidRPr="00A11FCA" w:rsidRDefault="00A11FCA" w:rsidP="00A11FCA">
      <w:pPr>
        <w:spacing w:after="120"/>
        <w:ind w:left="2517" w:hanging="2517"/>
        <w:rPr>
          <w:lang w:eastAsia="en-US"/>
        </w:rPr>
      </w:pPr>
      <w:r w:rsidRPr="00A11FCA">
        <w:rPr>
          <w:lang w:eastAsia="en-US"/>
        </w:rPr>
        <w:t>Councillor MASSEY:</w:t>
      </w:r>
      <w:r w:rsidRPr="00A11FCA">
        <w:rPr>
          <w:lang w:eastAsia="en-US"/>
        </w:rPr>
        <w:tab/>
        <w:t xml:space="preserve">—dramatically reducing the capability of frontline services in both Kurilpa Point and Musgrave Park. Since becoming a Councillor, I have repeatedly tried to use my </w:t>
      </w:r>
      <w:r w:rsidRPr="007F6AEE">
        <w:rPr>
          <w:lang w:eastAsia="en-US"/>
        </w:rPr>
        <w:t>Suburban Enhancement Fund t</w:t>
      </w:r>
      <w:r w:rsidRPr="00A11FCA">
        <w:rPr>
          <w:lang w:eastAsia="en-US"/>
        </w:rPr>
        <w:t xml:space="preserve">o create USB charging points in Musgrave Park. There are already USB charging points in Captain Burke Park. I have been blocked by the LNP Administration every time. This simple measure would immediately improve living conditions and connectivity today for rough sleepers. </w:t>
      </w:r>
    </w:p>
    <w:p w14:paraId="6B3EFD00" w14:textId="77777777" w:rsidR="00A11FCA" w:rsidRPr="00A11FCA" w:rsidRDefault="00A11FCA" w:rsidP="00A11FCA">
      <w:pPr>
        <w:spacing w:after="120"/>
        <w:ind w:left="2517" w:hanging="2517"/>
        <w:rPr>
          <w:lang w:eastAsia="en-US"/>
        </w:rPr>
      </w:pPr>
      <w:r w:rsidRPr="00A11FCA">
        <w:rPr>
          <w:lang w:eastAsia="en-US"/>
        </w:rPr>
        <w:tab/>
        <w:t>LORD MAYOR, will you continue to cruelly, collectively punish people sleeping rough for the failure of all governments, including yours, who have not ensured everyone has a roof over their heads? Or will you support me using The Gabba Ward Suburban Enhancement Funds to install USB charging points in Musgrave Park?</w:t>
      </w:r>
    </w:p>
    <w:p w14:paraId="6A7CCF33"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LORD MAYOR.</w:t>
      </w:r>
    </w:p>
    <w:p w14:paraId="5125CE70"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Well, Madam Chair, you can really, really see why the Greens are so out of touch and wrong when it comes to housing and homelessness.</w:t>
      </w:r>
    </w:p>
    <w:p w14:paraId="326D82A5" w14:textId="77777777" w:rsidR="00A11FCA" w:rsidRPr="00A11FCA" w:rsidRDefault="00A11FCA" w:rsidP="00A11FCA">
      <w:pPr>
        <w:spacing w:after="120"/>
        <w:ind w:left="2880" w:hanging="2880"/>
        <w:rPr>
          <w:i/>
          <w:iCs/>
          <w:lang w:eastAsia="en-US"/>
        </w:rPr>
      </w:pPr>
      <w:r w:rsidRPr="00A11FCA">
        <w:rPr>
          <w:i/>
          <w:iCs/>
          <w:lang w:eastAsia="en-US"/>
        </w:rPr>
        <w:t>Councillors interjecting.</w:t>
      </w:r>
    </w:p>
    <w:p w14:paraId="2E39B342"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 xml:space="preserve">Their response is USB charging points in parks. Their response is opposing homes in West End and Kurilpa, their response is turning a blind eye to violence, to </w:t>
      </w:r>
      <w:r w:rsidRPr="00A11FCA">
        <w:rPr>
          <w:lang w:eastAsia="en-US"/>
        </w:rPr>
        <w:lastRenderedPageBreak/>
        <w:t xml:space="preserve">stabbings, to fires. They don’t care, they think it’s okay for people to live in tents permanently in our parks. </w:t>
      </w:r>
    </w:p>
    <w:p w14:paraId="769EB11B" w14:textId="77777777" w:rsidR="00A11FCA" w:rsidRPr="00A11FCA" w:rsidRDefault="00A11FCA" w:rsidP="00A11FCA">
      <w:pPr>
        <w:spacing w:after="120"/>
        <w:ind w:left="2880" w:hanging="2880"/>
        <w:rPr>
          <w:i/>
          <w:iCs/>
          <w:lang w:eastAsia="en-US"/>
        </w:rPr>
      </w:pPr>
      <w:bookmarkStart w:id="10" w:name="_Hlk181093485"/>
      <w:r w:rsidRPr="00A11FCA">
        <w:rPr>
          <w:i/>
          <w:iCs/>
          <w:lang w:eastAsia="en-US"/>
        </w:rPr>
        <w:t>Councillors interjecting.</w:t>
      </w:r>
    </w:p>
    <w:bookmarkEnd w:id="10"/>
    <w:p w14:paraId="40FD599C"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We do not accept that that is an appropriate housing solution. Nor do your charities, either. Micah Projects, one of the most respected charities that works in Musgrave Park, in Kurilpa, in the West End precinct, is based in West End. I will quote from the CEO. “Living in a tent in a park is no way for anyone to live.”</w:t>
      </w:r>
    </w:p>
    <w:p w14:paraId="526398CD" w14:textId="3BC74A09" w:rsidR="00A11FCA" w:rsidRPr="00A11FCA" w:rsidRDefault="00A11FCA" w:rsidP="00A11FCA">
      <w:pPr>
        <w:spacing w:after="120"/>
        <w:ind w:left="2517"/>
        <w:rPr>
          <w:lang w:eastAsia="en-US"/>
        </w:rPr>
      </w:pPr>
      <w:r w:rsidRPr="00A11FCA">
        <w:rPr>
          <w:lang w:eastAsia="en-US"/>
        </w:rPr>
        <w:t xml:space="preserve">Like Micah Projects, we believe the aim is to get people out of tents and into crisis accommodation. That is the aim. That is what our social workers and </w:t>
      </w:r>
      <w:r w:rsidRPr="007F62E5">
        <w:rPr>
          <w:lang w:eastAsia="en-US"/>
        </w:rPr>
        <w:t>PSLOs</w:t>
      </w:r>
      <w:r w:rsidRPr="00A11FCA">
        <w:rPr>
          <w:lang w:eastAsia="en-US"/>
        </w:rPr>
        <w:t xml:space="preserve"> </w:t>
      </w:r>
      <w:r w:rsidR="008E3290" w:rsidRPr="008E3290">
        <w:rPr>
          <w:lang w:eastAsia="en-US"/>
        </w:rPr>
        <w:t>(Public Space Liaison Officers</w:t>
      </w:r>
      <w:r w:rsidR="008E3290">
        <w:rPr>
          <w:lang w:eastAsia="en-US"/>
        </w:rPr>
        <w:t xml:space="preserve">) </w:t>
      </w:r>
      <w:r w:rsidRPr="00A11FCA">
        <w:rPr>
          <w:lang w:eastAsia="en-US"/>
        </w:rPr>
        <w:t>are employed to do, to engage with people who are living rough, sleeping rough and to get them the support they deserve and need. Not to set them up permanently by putting USB chargers in a park.</w:t>
      </w:r>
    </w:p>
    <w:p w14:paraId="51E9D639" w14:textId="77777777" w:rsidR="00A11FCA" w:rsidRPr="00A11FCA" w:rsidRDefault="00A11FCA" w:rsidP="00A11FCA">
      <w:pPr>
        <w:spacing w:after="120"/>
        <w:ind w:left="2880" w:hanging="2880"/>
        <w:rPr>
          <w:i/>
          <w:iCs/>
          <w:lang w:eastAsia="en-US"/>
        </w:rPr>
      </w:pPr>
      <w:r w:rsidRPr="00A11FCA">
        <w:rPr>
          <w:i/>
          <w:iCs/>
          <w:lang w:eastAsia="en-US"/>
        </w:rPr>
        <w:t>Councillor interjecting.</w:t>
      </w:r>
    </w:p>
    <w:p w14:paraId="12CC3C2D" w14:textId="77777777" w:rsidR="00A11FCA" w:rsidRPr="00A11FCA" w:rsidRDefault="00A11FCA" w:rsidP="00A11FCA">
      <w:pPr>
        <w:spacing w:after="120"/>
        <w:ind w:left="2552" w:hanging="2552"/>
        <w:rPr>
          <w:lang w:eastAsia="en-US"/>
        </w:rPr>
      </w:pPr>
      <w:r w:rsidRPr="00A11FCA">
        <w:rPr>
          <w:lang w:eastAsia="en-US"/>
        </w:rPr>
        <w:t>LORD MAYOR:</w:t>
      </w:r>
      <w:r w:rsidRPr="00A11FCA">
        <w:rPr>
          <w:lang w:eastAsia="en-US"/>
        </w:rPr>
        <w:tab/>
        <w:t>It is unbelievable that the Greens think this is actually a legitimate response.</w:t>
      </w:r>
    </w:p>
    <w:p w14:paraId="402D3A4D" w14:textId="77777777" w:rsidR="00A11FCA" w:rsidRPr="00A11FCA" w:rsidRDefault="00A11FCA" w:rsidP="00A11FCA">
      <w:pPr>
        <w:spacing w:after="120"/>
        <w:ind w:left="2880" w:hanging="2880"/>
        <w:rPr>
          <w:i/>
          <w:iCs/>
          <w:lang w:eastAsia="en-US"/>
        </w:rPr>
      </w:pPr>
      <w:r w:rsidRPr="00A11FCA">
        <w:rPr>
          <w:i/>
          <w:iCs/>
          <w:lang w:eastAsia="en-US"/>
        </w:rPr>
        <w:t>Councillors interjecting.</w:t>
      </w:r>
    </w:p>
    <w:p w14:paraId="22227F68"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But what is not unbelievable is the fact that the Greens listen to only some people when it comes to the serious issues in Musgrave Park. Because I’ve been contacted by many of Councillor MASSEY’s residents who have been ignored by Councillor MASSEY. Who are pleading with her to do something about the violence and safety issues in the park and she ignores it.</w:t>
      </w:r>
    </w:p>
    <w:p w14:paraId="207E6DAF" w14:textId="77777777" w:rsidR="00A11FCA" w:rsidRPr="00A11FCA" w:rsidRDefault="00A11FCA" w:rsidP="00A11FCA">
      <w:pPr>
        <w:spacing w:after="120"/>
        <w:ind w:left="2880" w:hanging="2880"/>
        <w:rPr>
          <w:i/>
          <w:iCs/>
          <w:lang w:eastAsia="en-US"/>
        </w:rPr>
      </w:pPr>
      <w:r w:rsidRPr="00A11FCA">
        <w:rPr>
          <w:i/>
          <w:iCs/>
          <w:lang w:eastAsia="en-US"/>
        </w:rPr>
        <w:t>Councillors interjecting.</w:t>
      </w:r>
    </w:p>
    <w:p w14:paraId="2D428F31"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Let me read one. “Dear LORD MAYOR, our family, our children, our students were today hit with toxic smoke bombs by dangerous people camping out in Musgrave Park. A woman was stabbed in the neck with scissors by a delinquent living in our local community park. This one of many violent attacks by people you are allowing to reside in a local community park, adjacent to a school, adjacent to community sporting facilities, opposite family homes with children and students only metres away. Enough is enough, innocent people are being harmed. I look forward to your response about what and when you will do to put an end to this danger in Musgrave Park.”</w:t>
      </w:r>
    </w:p>
    <w:p w14:paraId="6D7C229D" w14:textId="77777777" w:rsidR="00A11FCA" w:rsidRPr="00A11FCA" w:rsidRDefault="00A11FCA" w:rsidP="00A11FCA">
      <w:pPr>
        <w:spacing w:after="120"/>
        <w:ind w:left="2517"/>
        <w:rPr>
          <w:lang w:eastAsia="en-US"/>
        </w:rPr>
      </w:pPr>
      <w:r w:rsidRPr="00A11FCA">
        <w:rPr>
          <w:lang w:eastAsia="en-US"/>
        </w:rPr>
        <w:t>Now, to be clear what’s happened here. We had, in the space of a very short time, serious violent events that happened in the park. Now we had two fires break out. Sorry, I’m just finding my notes here. We had two fires break out. Hang on a minute, here we go. Okay, so the first fire broke out in Musgrave Park on 14 October. The second fire was on 15 October, just a day later.</w:t>
      </w:r>
    </w:p>
    <w:p w14:paraId="4E48DCBE" w14:textId="77777777" w:rsidR="00A11FCA" w:rsidRPr="00A11FCA" w:rsidRDefault="00A11FCA" w:rsidP="00A11FCA">
      <w:pPr>
        <w:spacing w:after="120"/>
        <w:ind w:left="2517"/>
        <w:rPr>
          <w:lang w:eastAsia="en-US"/>
        </w:rPr>
      </w:pPr>
      <w:r w:rsidRPr="00A11FCA">
        <w:rPr>
          <w:lang w:eastAsia="en-US"/>
        </w:rPr>
        <w:t>We disconnected the power on the 17 October in direct response to this and indirect to calls from so many members of the community. Now, let’s be clear about what’s happening here. This is not a matter of us switching off publicly accessible charging. Barbecues and circuit boards have been hotwired illegally and dangerously.</w:t>
      </w:r>
    </w:p>
    <w:p w14:paraId="5C493AAA" w14:textId="77777777" w:rsidR="00A11FCA" w:rsidRPr="00A11FCA" w:rsidRDefault="00A11FCA" w:rsidP="00A11FCA">
      <w:pPr>
        <w:spacing w:after="120"/>
        <w:ind w:left="2517" w:hanging="2517"/>
        <w:rPr>
          <w:lang w:eastAsia="en-US"/>
        </w:rPr>
      </w:pPr>
      <w:r w:rsidRPr="00A11FCA">
        <w:rPr>
          <w:lang w:eastAsia="en-US"/>
        </w:rPr>
        <w:t>Councillor MASSEY:</w:t>
      </w:r>
      <w:r w:rsidRPr="00A11FCA">
        <w:rPr>
          <w:lang w:eastAsia="en-US"/>
        </w:rPr>
        <w:tab/>
        <w:t>Point of order.</w:t>
      </w:r>
    </w:p>
    <w:p w14:paraId="005C7D34"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Putting the community in danger.</w:t>
      </w:r>
    </w:p>
    <w:p w14:paraId="773BE783"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 xml:space="preserve">One moment, LORD MAYOR. One moment, LORD MAYOR. </w:t>
      </w:r>
    </w:p>
    <w:p w14:paraId="502D9290" w14:textId="77777777" w:rsidR="00A11FCA" w:rsidRPr="00A11FCA" w:rsidRDefault="00A11FCA" w:rsidP="00A11FCA">
      <w:pPr>
        <w:spacing w:after="120"/>
        <w:ind w:left="2517" w:hanging="2517"/>
        <w:rPr>
          <w:lang w:eastAsia="en-US"/>
        </w:rPr>
      </w:pPr>
      <w:r w:rsidRPr="00A11FCA">
        <w:rPr>
          <w:lang w:eastAsia="en-US"/>
        </w:rPr>
        <w:tab/>
        <w:t>Point of order, Councillor MASSEY.</w:t>
      </w:r>
    </w:p>
    <w:p w14:paraId="7F5C7DD8" w14:textId="77777777" w:rsidR="00A11FCA" w:rsidRPr="00A11FCA" w:rsidRDefault="00A11FCA" w:rsidP="00A11FCA">
      <w:pPr>
        <w:spacing w:after="120"/>
        <w:ind w:left="2517" w:hanging="2517"/>
        <w:rPr>
          <w:lang w:eastAsia="en-US"/>
        </w:rPr>
      </w:pPr>
      <w:r w:rsidRPr="00A11FCA">
        <w:rPr>
          <w:lang w:eastAsia="en-US"/>
        </w:rPr>
        <w:t>Councillor MASSEY:</w:t>
      </w:r>
      <w:r w:rsidRPr="00A11FCA">
        <w:rPr>
          <w:lang w:eastAsia="en-US"/>
        </w:rPr>
        <w:tab/>
        <w:t>The question was would the LORD MAYOR support me in USB chargers using my Suburban Enhancement Fund, not this diatribe.</w:t>
      </w:r>
    </w:p>
    <w:p w14:paraId="1A54B804"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Councillor MASSEY, I believe the LORD MAYOR is answering your question and—</w:t>
      </w:r>
    </w:p>
    <w:p w14:paraId="3F241E56" w14:textId="77777777" w:rsidR="00A11FCA" w:rsidRPr="00A11FCA" w:rsidRDefault="00A11FCA" w:rsidP="00A11FCA">
      <w:pPr>
        <w:spacing w:after="120"/>
        <w:ind w:left="2880" w:hanging="2880"/>
        <w:rPr>
          <w:i/>
          <w:iCs/>
          <w:lang w:eastAsia="en-US"/>
        </w:rPr>
      </w:pPr>
      <w:r w:rsidRPr="00A11FCA">
        <w:rPr>
          <w:i/>
          <w:iCs/>
          <w:lang w:eastAsia="en-US"/>
        </w:rPr>
        <w:t>Councillor interjecting.</w:t>
      </w:r>
    </w:p>
    <w:p w14:paraId="67AC9B83"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—please do not call out while he is doing so.</w:t>
      </w:r>
    </w:p>
    <w:p w14:paraId="63D6DB5C" w14:textId="77777777" w:rsidR="00A11FCA" w:rsidRPr="00A11FCA" w:rsidRDefault="00A11FCA" w:rsidP="00A11FCA">
      <w:pPr>
        <w:spacing w:after="120"/>
        <w:ind w:left="2880" w:hanging="2880"/>
        <w:rPr>
          <w:i/>
          <w:iCs/>
          <w:lang w:eastAsia="en-US"/>
        </w:rPr>
      </w:pPr>
      <w:r w:rsidRPr="00A11FCA">
        <w:rPr>
          <w:i/>
          <w:iCs/>
          <w:lang w:eastAsia="en-US"/>
        </w:rPr>
        <w:t>Councillor interjecting.</w:t>
      </w:r>
    </w:p>
    <w:p w14:paraId="44AA5268"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You did earlier.</w:t>
      </w:r>
    </w:p>
    <w:p w14:paraId="55282E88" w14:textId="77777777" w:rsidR="00A11FCA" w:rsidRPr="00A11FCA" w:rsidRDefault="00A11FCA" w:rsidP="00A11FCA">
      <w:pPr>
        <w:spacing w:after="120"/>
        <w:ind w:left="2517" w:hanging="2517"/>
        <w:rPr>
          <w:lang w:eastAsia="en-US"/>
        </w:rPr>
      </w:pPr>
      <w:r w:rsidRPr="00A11FCA">
        <w:rPr>
          <w:lang w:eastAsia="en-US"/>
        </w:rPr>
        <w:lastRenderedPageBreak/>
        <w:t>LORD MAYOR:</w:t>
      </w:r>
      <w:r w:rsidRPr="00A11FCA">
        <w:rPr>
          <w:lang w:eastAsia="en-US"/>
        </w:rPr>
        <w:tab/>
        <w:t>People are living in tents and Councillor MASSEY’s solution is USB chargers.</w:t>
      </w:r>
    </w:p>
    <w:p w14:paraId="018DED94"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One moment—</w:t>
      </w:r>
    </w:p>
    <w:p w14:paraId="3CDFF5E5"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But this is so out of touch—</w:t>
      </w:r>
    </w:p>
    <w:p w14:paraId="76E935B2"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—please LORD MAYOR.</w:t>
      </w:r>
    </w:p>
    <w:p w14:paraId="6BBDDB5B"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—from the Greens, I cannot believe it.</w:t>
      </w:r>
    </w:p>
    <w:p w14:paraId="6D952F43"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 xml:space="preserve">Councillor MASSEY, I’ll caution you, that is unsuitable meeting conduct. I just asked you not to call out. As I’ve said to other Councillors, if you have something to say you can say it is General Business. When you’ve asked the question, allow the Councillor to respond. The LORD MAYOR is responding to your question. </w:t>
      </w:r>
    </w:p>
    <w:p w14:paraId="0F430B43" w14:textId="77777777" w:rsidR="00A11FCA" w:rsidRPr="00A11FCA" w:rsidRDefault="00A11FCA" w:rsidP="00A11FCA">
      <w:pPr>
        <w:spacing w:after="120"/>
        <w:ind w:left="2517" w:hanging="2517"/>
        <w:rPr>
          <w:lang w:eastAsia="en-US"/>
        </w:rPr>
      </w:pPr>
      <w:r w:rsidRPr="00A11FCA">
        <w:rPr>
          <w:lang w:eastAsia="en-US"/>
        </w:rPr>
        <w:tab/>
        <w:t>LORD MAYOR.</w:t>
      </w:r>
    </w:p>
    <w:p w14:paraId="1A13CECD" w14:textId="77777777" w:rsidR="00A11FCA" w:rsidRPr="00A11FCA" w:rsidRDefault="00A11FCA" w:rsidP="00A11FCA">
      <w:pPr>
        <w:spacing w:after="120"/>
        <w:ind w:left="2517" w:hanging="2517"/>
        <w:rPr>
          <w:lang w:eastAsia="en-US"/>
        </w:rPr>
      </w:pPr>
      <w:r w:rsidRPr="00A11FCA">
        <w:rPr>
          <w:lang w:eastAsia="en-US"/>
        </w:rPr>
        <w:t>Councillor CASSIDY:</w:t>
      </w:r>
      <w:r w:rsidRPr="00A11FCA">
        <w:rPr>
          <w:lang w:eastAsia="en-US"/>
        </w:rPr>
        <w:tab/>
        <w:t>Point of order.</w:t>
      </w:r>
    </w:p>
    <w:p w14:paraId="04F15090"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Point of order, Councillor CASSIDY.</w:t>
      </w:r>
    </w:p>
    <w:p w14:paraId="38AC5FBB" w14:textId="77777777" w:rsidR="00A11FCA" w:rsidRPr="00A11FCA" w:rsidRDefault="00A11FCA" w:rsidP="00A11FCA">
      <w:pPr>
        <w:spacing w:after="120"/>
        <w:ind w:left="2517" w:hanging="2517"/>
        <w:rPr>
          <w:lang w:eastAsia="en-US"/>
        </w:rPr>
      </w:pPr>
      <w:r w:rsidRPr="00A11FCA">
        <w:rPr>
          <w:lang w:eastAsia="en-US"/>
        </w:rPr>
        <w:t>Councillor CASSIDY:</w:t>
      </w:r>
      <w:r w:rsidRPr="00A11FCA">
        <w:rPr>
          <w:lang w:eastAsia="en-US"/>
        </w:rPr>
        <w:tab/>
        <w:t>I seek a ruling on Councillor WINES displaying unsuitable meeting conduct by shouting out across the Chamber.</w:t>
      </w:r>
    </w:p>
    <w:p w14:paraId="47E16459"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I do not uphold your point of order.</w:t>
      </w:r>
    </w:p>
    <w:p w14:paraId="2CD374E3" w14:textId="77777777" w:rsidR="00A11FCA" w:rsidRPr="00A11FCA" w:rsidRDefault="00A11FCA" w:rsidP="00A11FCA">
      <w:pPr>
        <w:spacing w:after="120"/>
        <w:ind w:left="2880" w:hanging="2880"/>
        <w:rPr>
          <w:i/>
          <w:iCs/>
          <w:lang w:eastAsia="en-US"/>
        </w:rPr>
      </w:pPr>
      <w:r w:rsidRPr="00A11FCA">
        <w:rPr>
          <w:i/>
          <w:iCs/>
          <w:lang w:eastAsia="en-US"/>
        </w:rPr>
        <w:t>Councillors interjecting.</w:t>
      </w:r>
    </w:p>
    <w:p w14:paraId="4737F80A"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LORD MAYOR.</w:t>
      </w:r>
    </w:p>
    <w:p w14:paraId="49336DBA"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This year to date, already, there’s been thousands of dollars spent on electrical repairs after electrical equipment has been broken into and hotwired dangerously, putting themselves at risk, putting members of the community at risk, putting members of the public at risk. I don’t know whether Councillor MASSEY expects me to turn a blind eye and allow someone to get killed in Musgrave Park, either by tampering with electrical equipment, or through the violence that’s happening there. But I will not sit by and watch these safety issues go unchallenged and unchecked.</w:t>
      </w:r>
    </w:p>
    <w:p w14:paraId="55054718" w14:textId="77777777" w:rsidR="00A11FCA" w:rsidRPr="00A11FCA" w:rsidRDefault="00A11FCA" w:rsidP="00A11FCA">
      <w:pPr>
        <w:spacing w:after="120"/>
        <w:ind w:left="2880" w:hanging="2880"/>
        <w:rPr>
          <w:i/>
          <w:iCs/>
          <w:lang w:eastAsia="en-US"/>
        </w:rPr>
      </w:pPr>
      <w:r w:rsidRPr="00A11FCA">
        <w:rPr>
          <w:i/>
          <w:iCs/>
          <w:lang w:eastAsia="en-US"/>
        </w:rPr>
        <w:t>Councillor interjecting.</w:t>
      </w:r>
    </w:p>
    <w:p w14:paraId="46854B58"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It’s why I have engaged directly with the Police Commissioner to make sure that we can restore safety to Musgrave Park and Kurilpa Point.</w:t>
      </w:r>
    </w:p>
    <w:p w14:paraId="02A850D4" w14:textId="77777777" w:rsidR="00A11FCA" w:rsidRPr="00A11FCA" w:rsidRDefault="00A11FCA" w:rsidP="00A11FCA">
      <w:pPr>
        <w:spacing w:after="120"/>
        <w:ind w:left="2880" w:hanging="2880"/>
        <w:rPr>
          <w:i/>
          <w:iCs/>
          <w:lang w:eastAsia="en-US"/>
        </w:rPr>
      </w:pPr>
      <w:r w:rsidRPr="00A11FCA">
        <w:rPr>
          <w:i/>
          <w:iCs/>
          <w:lang w:eastAsia="en-US"/>
        </w:rPr>
        <w:t>Councillor interjecting.</w:t>
      </w:r>
    </w:p>
    <w:p w14:paraId="0E319109"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Our priority is the community safety—</w:t>
      </w:r>
    </w:p>
    <w:p w14:paraId="1E95CCB5" w14:textId="77777777" w:rsidR="00A11FCA" w:rsidRPr="00A11FCA" w:rsidRDefault="00A11FCA" w:rsidP="00A11FCA">
      <w:pPr>
        <w:spacing w:after="120"/>
        <w:ind w:left="2517" w:hanging="2517"/>
        <w:rPr>
          <w:lang w:eastAsia="en-US"/>
        </w:rPr>
      </w:pPr>
      <w:r w:rsidRPr="00A11FCA">
        <w:rPr>
          <w:lang w:eastAsia="en-US"/>
        </w:rPr>
        <w:t>Councillor MASSEY:</w:t>
      </w:r>
      <w:r w:rsidRPr="00A11FCA">
        <w:rPr>
          <w:lang w:eastAsia="en-US"/>
        </w:rPr>
        <w:tab/>
        <w:t>Point of order, Chair.</w:t>
      </w:r>
    </w:p>
    <w:p w14:paraId="73DAFC57"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—our priority is getting people into crisis accommodation.</w:t>
      </w:r>
    </w:p>
    <w:p w14:paraId="330F8579"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Point of order, Councillor MASSEY.</w:t>
      </w:r>
    </w:p>
    <w:p w14:paraId="75805423" w14:textId="1C706D68" w:rsidR="00A11FCA" w:rsidRPr="00A11FCA" w:rsidRDefault="00A11FCA" w:rsidP="00A11FCA">
      <w:pPr>
        <w:spacing w:after="120"/>
        <w:ind w:left="2517" w:hanging="2517"/>
        <w:rPr>
          <w:lang w:eastAsia="en-US"/>
        </w:rPr>
      </w:pPr>
      <w:r w:rsidRPr="00A11FCA">
        <w:rPr>
          <w:lang w:eastAsia="en-US"/>
        </w:rPr>
        <w:t>Councillor MASSEY:</w:t>
      </w:r>
      <w:r w:rsidRPr="00A11FCA">
        <w:rPr>
          <w:lang w:eastAsia="en-US"/>
        </w:rPr>
        <w:tab/>
        <w:t>The question was, and we’re running out of time here, whether the LORD</w:t>
      </w:r>
      <w:r w:rsidR="00FD073B">
        <w:rPr>
          <w:lang w:eastAsia="en-US"/>
        </w:rPr>
        <w:t> </w:t>
      </w:r>
      <w:r w:rsidRPr="00A11FCA">
        <w:rPr>
          <w:lang w:eastAsia="en-US"/>
        </w:rPr>
        <w:t>MAYOR supports the use of Suburban Enhancement Fund to immediately improve the living conditions and connectivity today for the most vulnerable.</w:t>
      </w:r>
    </w:p>
    <w:p w14:paraId="5728B31B"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Thank you, Councillor.</w:t>
      </w:r>
    </w:p>
    <w:p w14:paraId="4F6BFE54" w14:textId="77777777" w:rsidR="00A11FCA" w:rsidRPr="00A11FCA" w:rsidRDefault="00A11FCA" w:rsidP="00A11FCA">
      <w:pPr>
        <w:spacing w:after="120"/>
        <w:ind w:left="2517" w:hanging="2517"/>
        <w:rPr>
          <w:lang w:eastAsia="en-US"/>
        </w:rPr>
      </w:pPr>
      <w:r w:rsidRPr="00A11FCA">
        <w:rPr>
          <w:lang w:eastAsia="en-US"/>
        </w:rPr>
        <w:t>Councillor MASSEY:</w:t>
      </w:r>
      <w:r w:rsidRPr="00A11FCA">
        <w:rPr>
          <w:lang w:eastAsia="en-US"/>
        </w:rPr>
        <w:tab/>
        <w:t>So they could connect with people?</w:t>
      </w:r>
    </w:p>
    <w:p w14:paraId="7D08CF74"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 xml:space="preserve">Thank you, Councillor MASSEY, LORD MAYOR is answering your question. </w:t>
      </w:r>
    </w:p>
    <w:p w14:paraId="560B8768" w14:textId="77777777" w:rsidR="00A11FCA" w:rsidRPr="00A11FCA" w:rsidRDefault="00A11FCA" w:rsidP="00A11FCA">
      <w:pPr>
        <w:spacing w:after="120"/>
        <w:ind w:left="2517" w:hanging="2517"/>
        <w:rPr>
          <w:lang w:eastAsia="en-US"/>
        </w:rPr>
      </w:pPr>
      <w:r w:rsidRPr="00A11FCA">
        <w:rPr>
          <w:lang w:eastAsia="en-US"/>
        </w:rPr>
        <w:tab/>
        <w:t>LORD MAYOR.</w:t>
      </w:r>
    </w:p>
    <w:p w14:paraId="13567AC6"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I support people being put into crisis accommodation. I support members of the community being safe in the park. I support the support being given by all of the agencies—</w:t>
      </w:r>
    </w:p>
    <w:p w14:paraId="77B0B72C"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LORD MAYOR, your time has expired.</w:t>
      </w:r>
    </w:p>
    <w:p w14:paraId="51700A7F" w14:textId="77777777" w:rsidR="00A11FCA" w:rsidRPr="00A11FCA" w:rsidRDefault="00A11FCA" w:rsidP="00A11FCA">
      <w:pPr>
        <w:spacing w:after="120"/>
        <w:ind w:left="2517" w:hanging="2517"/>
        <w:rPr>
          <w:lang w:eastAsia="en-US"/>
        </w:rPr>
      </w:pPr>
      <w:r w:rsidRPr="00A11FCA">
        <w:rPr>
          <w:lang w:eastAsia="en-US"/>
        </w:rPr>
        <w:t>LORD MAYOR:</w:t>
      </w:r>
      <w:r w:rsidRPr="00A11FCA">
        <w:rPr>
          <w:lang w:eastAsia="en-US"/>
        </w:rPr>
        <w:tab/>
        <w:t>—that are in there.</w:t>
      </w:r>
    </w:p>
    <w:p w14:paraId="524F792F" w14:textId="77777777" w:rsidR="00A11FCA" w:rsidRPr="00A11FCA" w:rsidRDefault="00A11FCA" w:rsidP="00A11FCA">
      <w:pPr>
        <w:spacing w:after="120"/>
        <w:ind w:left="2517" w:hanging="2517"/>
        <w:rPr>
          <w:lang w:eastAsia="en-US"/>
        </w:rPr>
      </w:pPr>
      <w:r w:rsidRPr="00A11FCA">
        <w:rPr>
          <w:lang w:eastAsia="en-US"/>
        </w:rPr>
        <w:t>Chair:</w:t>
      </w:r>
      <w:r w:rsidRPr="00A11FCA">
        <w:rPr>
          <w:lang w:eastAsia="en-US"/>
        </w:rPr>
        <w:tab/>
        <w:t xml:space="preserve">Further questions? </w:t>
      </w:r>
    </w:p>
    <w:p w14:paraId="4DE8F21D" w14:textId="77777777" w:rsidR="00A11FCA" w:rsidRPr="00A11FCA" w:rsidRDefault="00A11FCA" w:rsidP="00A11FCA">
      <w:pPr>
        <w:ind w:left="2517" w:hanging="2517"/>
        <w:rPr>
          <w:lang w:eastAsia="en-US"/>
        </w:rPr>
      </w:pPr>
      <w:r w:rsidRPr="00A11FCA">
        <w:rPr>
          <w:lang w:eastAsia="en-US"/>
        </w:rPr>
        <w:tab/>
        <w:t>Councillor HUANG.</w:t>
      </w:r>
    </w:p>
    <w:p w14:paraId="76723F66" w14:textId="77777777" w:rsidR="006C304C" w:rsidRDefault="006C304C" w:rsidP="006C304C">
      <w:pPr>
        <w:jc w:val="right"/>
        <w:rPr>
          <w:b/>
          <w:bCs/>
          <w:u w:val="single"/>
        </w:rPr>
      </w:pPr>
      <w:r>
        <w:rPr>
          <w:b/>
          <w:bCs/>
          <w:u w:val="single"/>
        </w:rPr>
        <w:lastRenderedPageBreak/>
        <w:t>Question 5</w:t>
      </w:r>
    </w:p>
    <w:p w14:paraId="3F12F816" w14:textId="77777777" w:rsidR="00545870" w:rsidRPr="00545870" w:rsidRDefault="00545870" w:rsidP="00545870">
      <w:pPr>
        <w:spacing w:after="120"/>
        <w:ind w:left="2517" w:hanging="2517"/>
        <w:rPr>
          <w:lang w:eastAsia="en-US"/>
        </w:rPr>
      </w:pPr>
      <w:r w:rsidRPr="00545870">
        <w:rPr>
          <w:lang w:eastAsia="en-US"/>
        </w:rPr>
        <w:t>Councillor HUANG:</w:t>
      </w:r>
      <w:r w:rsidRPr="00545870">
        <w:rPr>
          <w:lang w:eastAsia="en-US"/>
        </w:rPr>
        <w:tab/>
        <w:t xml:space="preserve">Oh, thank you, Madam Chair. My question is to the Chair of the Finance and City Governance Committee, Councillor CUNNINGHAM. </w:t>
      </w:r>
    </w:p>
    <w:p w14:paraId="55C43FA1" w14:textId="77777777" w:rsidR="00545870" w:rsidRPr="00545870" w:rsidRDefault="00545870" w:rsidP="00545870">
      <w:pPr>
        <w:spacing w:after="120"/>
        <w:ind w:left="2517" w:hanging="2517"/>
        <w:rPr>
          <w:lang w:eastAsia="en-US"/>
        </w:rPr>
      </w:pPr>
      <w:r w:rsidRPr="00545870">
        <w:rPr>
          <w:lang w:eastAsia="en-US"/>
        </w:rPr>
        <w:tab/>
        <w:t>Councillor CUNNINGHAM, the Federal Labor Government the former State Labor Government have made it clear that they don’t want to see Brisbane’s suburbs thriving. Can you update the Chamber on the outcome of our latest funding applications?</w:t>
      </w:r>
    </w:p>
    <w:p w14:paraId="64C9E2F2" w14:textId="77777777" w:rsidR="00545870" w:rsidRPr="00545870" w:rsidRDefault="00545870" w:rsidP="00545870">
      <w:pPr>
        <w:spacing w:after="120"/>
        <w:ind w:left="2517" w:hanging="2517"/>
        <w:rPr>
          <w:lang w:eastAsia="en-US"/>
        </w:rPr>
      </w:pPr>
      <w:r w:rsidRPr="00545870">
        <w:rPr>
          <w:lang w:eastAsia="en-US"/>
        </w:rPr>
        <w:t>Chair:</w:t>
      </w:r>
      <w:r w:rsidRPr="00545870">
        <w:rPr>
          <w:lang w:eastAsia="en-US"/>
        </w:rPr>
        <w:tab/>
        <w:t>Councillor CUNNINGHAM.</w:t>
      </w:r>
    </w:p>
    <w:p w14:paraId="3014477D" w14:textId="77777777" w:rsidR="00545870" w:rsidRPr="00545870" w:rsidRDefault="00545870" w:rsidP="00545870">
      <w:pPr>
        <w:spacing w:after="120"/>
        <w:ind w:left="2517" w:hanging="2517"/>
        <w:rPr>
          <w:lang w:eastAsia="en-US"/>
        </w:rPr>
      </w:pPr>
      <w:r w:rsidRPr="00545870">
        <w:rPr>
          <w:lang w:eastAsia="en-US"/>
        </w:rPr>
        <w:t>Councillor CUNNINGHAM:</w:t>
      </w:r>
      <w:r w:rsidRPr="00545870">
        <w:rPr>
          <w:lang w:eastAsia="en-US"/>
        </w:rPr>
        <w:tab/>
        <w:t>Thank you, Chair, and through you, thanks to Councillor HUANG for the question. Madam Chair, we, on this side of the Chamber are focused on keeping Brisbane moving. As one of Australia’s fastest growing cities and as Australia’s largest council, we benefit from the opportunities this size affords us, but we also deal with significant challenges.</w:t>
      </w:r>
    </w:p>
    <w:p w14:paraId="15075DA1" w14:textId="77777777" w:rsidR="00545870" w:rsidRPr="00545870" w:rsidRDefault="00545870" w:rsidP="00545870">
      <w:pPr>
        <w:spacing w:after="120"/>
        <w:ind w:left="2517" w:hanging="2517"/>
        <w:rPr>
          <w:lang w:eastAsia="en-US"/>
        </w:rPr>
      </w:pPr>
      <w:r w:rsidRPr="00545870">
        <w:rPr>
          <w:lang w:eastAsia="en-US"/>
        </w:rPr>
        <w:tab/>
        <w:t>We don’t experience all of the same challenges as smaller and regional councils but we have, on top of that, many similar challenges with cost shifting but at a larger scale. That’s why alongside out counterparts across the local government sector we continue to fight for a better deal from the State and Federal Governments.</w:t>
      </w:r>
    </w:p>
    <w:p w14:paraId="569FAD72" w14:textId="07F130CC" w:rsidR="00545870" w:rsidRPr="00545870" w:rsidRDefault="00545870" w:rsidP="00545870">
      <w:pPr>
        <w:spacing w:after="120"/>
        <w:ind w:left="2517" w:hanging="2517"/>
        <w:rPr>
          <w:lang w:eastAsia="en-US"/>
        </w:rPr>
      </w:pPr>
      <w:r w:rsidRPr="00545870">
        <w:rPr>
          <w:lang w:eastAsia="en-US"/>
        </w:rPr>
        <w:tab/>
        <w:t xml:space="preserve">I had the privilege to drive over to Beaudesert recently to represent Brisbane at a roundtable hearing as part of the Federal parliamentary inquiry into local government sustainability. I told the </w:t>
      </w:r>
      <w:r w:rsidRPr="007F62E5">
        <w:rPr>
          <w:lang w:eastAsia="en-US"/>
        </w:rPr>
        <w:t xml:space="preserve">MPs </w:t>
      </w:r>
      <w:r w:rsidR="007F62E5">
        <w:rPr>
          <w:lang w:eastAsia="en-US"/>
        </w:rPr>
        <w:t xml:space="preserve">(Members of Parliament) </w:t>
      </w:r>
      <w:r w:rsidRPr="00545870">
        <w:rPr>
          <w:lang w:eastAsia="en-US"/>
        </w:rPr>
        <w:t>about how the unpredictable payment timing of financial assistance grants causes significant cash flow and budget challenges. Something which has been echoed across the sector.</w:t>
      </w:r>
    </w:p>
    <w:p w14:paraId="46CDE4F3" w14:textId="77777777" w:rsidR="00545870" w:rsidRPr="00545870" w:rsidRDefault="00545870" w:rsidP="00545870">
      <w:pPr>
        <w:spacing w:after="120"/>
        <w:ind w:left="2517" w:hanging="2517"/>
        <w:rPr>
          <w:lang w:eastAsia="en-US"/>
        </w:rPr>
      </w:pPr>
      <w:r w:rsidRPr="00545870">
        <w:rPr>
          <w:lang w:eastAsia="en-US"/>
        </w:rPr>
        <w:tab/>
        <w:t xml:space="preserve">I also shared concerns on behalf of the people of Brisbane about how State and Federal grant programs are run and how the people of Brisbane have been robbed of millions of dollars in vital community infrastructure funding. </w:t>
      </w:r>
    </w:p>
    <w:p w14:paraId="63D525C0" w14:textId="3B1966EC" w:rsidR="00545870" w:rsidRPr="00545870" w:rsidRDefault="00545870" w:rsidP="00545870">
      <w:pPr>
        <w:spacing w:after="120"/>
        <w:ind w:left="2517"/>
        <w:rPr>
          <w:lang w:eastAsia="en-US"/>
        </w:rPr>
      </w:pPr>
      <w:r w:rsidRPr="00545870">
        <w:rPr>
          <w:lang w:eastAsia="en-US"/>
        </w:rPr>
        <w:t xml:space="preserve">The Federal Government’s Thriving Suburbs Program sounded great on paper, Madam Chair. It provided $350 million for capital cities over </w:t>
      </w:r>
      <w:r w:rsidR="008178FE">
        <w:rPr>
          <w:lang w:eastAsia="en-US"/>
        </w:rPr>
        <w:t>3</w:t>
      </w:r>
      <w:r w:rsidRPr="00545870">
        <w:rPr>
          <w:lang w:eastAsia="en-US"/>
        </w:rPr>
        <w:t xml:space="preserve"> years, but despite representing the largest resident population, we’ve been snubbed entirely by the Albanese government. </w:t>
      </w:r>
    </w:p>
    <w:p w14:paraId="03163109" w14:textId="6E6BCEDE" w:rsidR="00545870" w:rsidRPr="00545870" w:rsidRDefault="00545870" w:rsidP="00545870">
      <w:pPr>
        <w:spacing w:after="120"/>
        <w:ind w:left="2517"/>
        <w:rPr>
          <w:lang w:eastAsia="en-US"/>
        </w:rPr>
      </w:pPr>
      <w:r w:rsidRPr="00545870">
        <w:rPr>
          <w:lang w:eastAsia="en-US"/>
        </w:rPr>
        <w:t xml:space="preserve">The program guidelines were released in July this year, after councils had already adopted their annual budgets. Then they only provided </w:t>
      </w:r>
      <w:r w:rsidR="00665437">
        <w:rPr>
          <w:lang w:eastAsia="en-US"/>
        </w:rPr>
        <w:t>4</w:t>
      </w:r>
      <w:r w:rsidRPr="00545870">
        <w:rPr>
          <w:lang w:eastAsia="en-US"/>
        </w:rPr>
        <w:t xml:space="preserve"> weeks in which to respond. Councils could only submit two projects each, which structurally disadvantages </w:t>
      </w:r>
      <w:r w:rsidRPr="007F62E5">
        <w:rPr>
          <w:lang w:eastAsia="en-US"/>
        </w:rPr>
        <w:t>South East Queensland</w:t>
      </w:r>
      <w:r w:rsidRPr="00545870">
        <w:rPr>
          <w:lang w:eastAsia="en-US"/>
        </w:rPr>
        <w:t xml:space="preserve"> </w:t>
      </w:r>
      <w:r w:rsidR="007F62E5">
        <w:rPr>
          <w:lang w:eastAsia="en-US"/>
        </w:rPr>
        <w:t xml:space="preserve">(SEQ) </w:t>
      </w:r>
      <w:r w:rsidRPr="00545870">
        <w:rPr>
          <w:lang w:eastAsia="en-US"/>
        </w:rPr>
        <w:t>councils.</w:t>
      </w:r>
    </w:p>
    <w:p w14:paraId="0563EA88" w14:textId="77777777" w:rsidR="00545870" w:rsidRPr="00545870" w:rsidRDefault="00545870" w:rsidP="00545870">
      <w:pPr>
        <w:spacing w:after="120"/>
        <w:ind w:left="2517" w:hanging="2517"/>
        <w:rPr>
          <w:lang w:eastAsia="en-US"/>
        </w:rPr>
      </w:pPr>
      <w:r w:rsidRPr="00545870">
        <w:rPr>
          <w:lang w:eastAsia="en-US"/>
        </w:rPr>
        <w:tab/>
        <w:t xml:space="preserve">You could fit about a dozen Sydney councils into Brisbane and our neighbours like Logan and Moreton Bay are also a lot bigger then metro councils in other capital cities. Then there were a slew of impractical project eligibility criteria, which ultimately rendered significant, suitable projects we have planned for the next few years ineligible for funding. We raised these valid concerns with the Federal Government but they fell on deaf ears. </w:t>
      </w:r>
    </w:p>
    <w:p w14:paraId="65292917" w14:textId="77777777" w:rsidR="00545870" w:rsidRPr="00545870" w:rsidRDefault="00545870" w:rsidP="00545870">
      <w:pPr>
        <w:spacing w:after="120"/>
        <w:ind w:left="2517"/>
        <w:rPr>
          <w:lang w:eastAsia="en-US"/>
        </w:rPr>
      </w:pPr>
      <w:r w:rsidRPr="00545870">
        <w:rPr>
          <w:lang w:eastAsia="en-US"/>
        </w:rPr>
        <w:t>In the end Brisbane City Council will not receive a cent from this $350 million program, which is a very bad outcome for a program which was meant to be about providing infrastructure for communities that have had significant population growth. We will be watching very closely to see which projects and councils were successful and how they met the guidelines.</w:t>
      </w:r>
    </w:p>
    <w:p w14:paraId="771A4556" w14:textId="77777777" w:rsidR="00545870" w:rsidRPr="00545870" w:rsidRDefault="00545870" w:rsidP="00545870">
      <w:pPr>
        <w:spacing w:after="120"/>
        <w:ind w:left="2517" w:hanging="2517"/>
        <w:rPr>
          <w:lang w:eastAsia="en-US"/>
        </w:rPr>
      </w:pPr>
      <w:r w:rsidRPr="00545870">
        <w:rPr>
          <w:lang w:eastAsia="en-US"/>
        </w:rPr>
        <w:tab/>
        <w:t>To add insult to injury, under the cloak of a decision made just hours before the caretaker period began. The now former Local Government Minister Meaghan Scanlon also dudded Brisbane out of receiving anything close to a fair share of the $100 million South East Queensland Community Stimulus Program. Despite being home to 33% of the region’s residents. Brisbane will receive just 7% of that funding. With both of our projects submitted to the competitive portion of the fund being rejected.</w:t>
      </w:r>
    </w:p>
    <w:p w14:paraId="45E2FE09" w14:textId="77777777" w:rsidR="00545870" w:rsidRPr="00545870" w:rsidRDefault="00545870" w:rsidP="00545870">
      <w:pPr>
        <w:spacing w:after="120"/>
        <w:ind w:left="2517" w:hanging="2517"/>
        <w:rPr>
          <w:lang w:eastAsia="en-US"/>
        </w:rPr>
      </w:pPr>
      <w:r w:rsidRPr="00545870">
        <w:rPr>
          <w:lang w:eastAsia="en-US"/>
        </w:rPr>
        <w:tab/>
        <w:t>We don’t know yet which projects were picked. But we do already know the grant program guaranteed a minimum of $9.8 million to Meaghan Scanlon’s home town of the Gold Coast—</w:t>
      </w:r>
    </w:p>
    <w:p w14:paraId="30387A9C" w14:textId="77777777" w:rsidR="00545870" w:rsidRPr="00545870" w:rsidRDefault="00545870" w:rsidP="00545870">
      <w:pPr>
        <w:spacing w:after="120"/>
        <w:ind w:left="2880" w:hanging="2880"/>
        <w:rPr>
          <w:i/>
          <w:iCs/>
          <w:lang w:eastAsia="en-US"/>
        </w:rPr>
      </w:pPr>
      <w:r w:rsidRPr="00545870">
        <w:rPr>
          <w:i/>
          <w:iCs/>
          <w:lang w:eastAsia="en-US"/>
        </w:rPr>
        <w:lastRenderedPageBreak/>
        <w:t>Councillor interjecting.</w:t>
      </w:r>
    </w:p>
    <w:p w14:paraId="01C47643" w14:textId="77777777" w:rsidR="00545870" w:rsidRPr="00545870" w:rsidRDefault="00545870" w:rsidP="00545870">
      <w:pPr>
        <w:spacing w:after="120"/>
        <w:ind w:left="2517" w:hanging="2517"/>
        <w:rPr>
          <w:lang w:eastAsia="en-US"/>
        </w:rPr>
      </w:pPr>
      <w:r w:rsidRPr="00545870">
        <w:rPr>
          <w:lang w:eastAsia="en-US"/>
        </w:rPr>
        <w:t>Councillor CUNNINGHAM:</w:t>
      </w:r>
      <w:r w:rsidRPr="00545870">
        <w:rPr>
          <w:lang w:eastAsia="en-US"/>
        </w:rPr>
        <w:tab/>
        <w:t>—40% more than Brisbane, despite having far, far fewer residents.</w:t>
      </w:r>
    </w:p>
    <w:p w14:paraId="68F995AB" w14:textId="77777777" w:rsidR="00545870" w:rsidRPr="00545870" w:rsidRDefault="00545870" w:rsidP="00545870">
      <w:pPr>
        <w:spacing w:after="120"/>
        <w:ind w:left="2517" w:hanging="2517"/>
        <w:rPr>
          <w:lang w:eastAsia="en-US"/>
        </w:rPr>
      </w:pPr>
      <w:r w:rsidRPr="00545870">
        <w:rPr>
          <w:lang w:eastAsia="en-US"/>
        </w:rPr>
        <w:tab/>
        <w:t>To cap things off, we also found out during caretaker that our application for a share of the $115 million State-wide, Local Government Grants and Subsidies Program, was similarly unsuccessful. With Brisbane not receiving a cent, despite being home to one</w:t>
      </w:r>
      <w:r w:rsidRPr="00545870">
        <w:rPr>
          <w:lang w:eastAsia="en-US"/>
        </w:rPr>
        <w:noBreakHyphen/>
        <w:t>in</w:t>
      </w:r>
      <w:r w:rsidRPr="00545870">
        <w:rPr>
          <w:lang w:eastAsia="en-US"/>
        </w:rPr>
        <w:noBreakHyphen/>
        <w:t>4 residents.</w:t>
      </w:r>
    </w:p>
    <w:p w14:paraId="49EFBD34" w14:textId="77777777" w:rsidR="00545870" w:rsidRPr="00545870" w:rsidRDefault="00545870" w:rsidP="00545870">
      <w:pPr>
        <w:spacing w:after="120"/>
        <w:ind w:left="2517" w:hanging="2517"/>
        <w:rPr>
          <w:lang w:eastAsia="en-US"/>
        </w:rPr>
      </w:pPr>
      <w:r w:rsidRPr="00545870">
        <w:rPr>
          <w:lang w:eastAsia="en-US"/>
        </w:rPr>
        <w:tab/>
        <w:t xml:space="preserve">Councils require more allocation-based funding packages to provide improved certainty and the ability to forward plan projects for our residents. This is what regional councils get through the Works for Queensland Program and there is no reason why </w:t>
      </w:r>
      <w:r w:rsidRPr="00FD073B">
        <w:rPr>
          <w:lang w:eastAsia="en-US"/>
        </w:rPr>
        <w:t>SEQ</w:t>
      </w:r>
      <w:r w:rsidRPr="00545870">
        <w:rPr>
          <w:lang w:eastAsia="en-US"/>
        </w:rPr>
        <w:t xml:space="preserve"> councils should not have their own program, exactly like this.</w:t>
      </w:r>
    </w:p>
    <w:p w14:paraId="0D3A5CF2" w14:textId="77777777" w:rsidR="00545870" w:rsidRPr="00545870" w:rsidRDefault="00545870" w:rsidP="00545870">
      <w:pPr>
        <w:spacing w:after="120"/>
        <w:ind w:left="2517" w:hanging="2517"/>
        <w:rPr>
          <w:lang w:eastAsia="en-US"/>
        </w:rPr>
      </w:pPr>
      <w:r w:rsidRPr="00545870">
        <w:rPr>
          <w:lang w:eastAsia="en-US"/>
        </w:rPr>
        <w:tab/>
        <w:t>Thankfully, Madam Chair, Queenslanders voted for a fresh start at this election. We know that in our new Premier, David Crisafulli and his team, there is a deep level of respect and understanding of the Local Government sector and the challenges we face.</w:t>
      </w:r>
    </w:p>
    <w:p w14:paraId="130C565B" w14:textId="77777777" w:rsidR="00545870" w:rsidRPr="00545870" w:rsidRDefault="00545870" w:rsidP="00545870">
      <w:pPr>
        <w:spacing w:after="120"/>
        <w:ind w:left="2880" w:hanging="2880"/>
        <w:rPr>
          <w:i/>
          <w:iCs/>
          <w:lang w:eastAsia="en-US"/>
        </w:rPr>
      </w:pPr>
      <w:r w:rsidRPr="00545870">
        <w:rPr>
          <w:i/>
          <w:iCs/>
          <w:lang w:eastAsia="en-US"/>
        </w:rPr>
        <w:t>Councillors interjecting.</w:t>
      </w:r>
    </w:p>
    <w:p w14:paraId="5B599B80" w14:textId="77777777" w:rsidR="00545870" w:rsidRPr="00545870" w:rsidRDefault="00545870" w:rsidP="00545870">
      <w:pPr>
        <w:spacing w:after="120"/>
        <w:ind w:left="2517" w:hanging="2517"/>
        <w:rPr>
          <w:lang w:eastAsia="en-US"/>
        </w:rPr>
      </w:pPr>
      <w:r w:rsidRPr="00545870">
        <w:rPr>
          <w:lang w:eastAsia="en-US"/>
        </w:rPr>
        <w:t>Councillor CUNNINGHAM:</w:t>
      </w:r>
      <w:r w:rsidRPr="00545870">
        <w:rPr>
          <w:lang w:eastAsia="en-US"/>
        </w:rPr>
        <w:tab/>
        <w:t>The Premier and his team deeply engaged with the Local Government sector in Opposition. While we will fight for Brisbane, no matter who is sitting behind the Premier’s desk, we know the LNP Government—</w:t>
      </w:r>
    </w:p>
    <w:p w14:paraId="17AF716B" w14:textId="77777777" w:rsidR="00545870" w:rsidRPr="00545870" w:rsidRDefault="00545870" w:rsidP="00545870">
      <w:pPr>
        <w:spacing w:after="120"/>
        <w:ind w:left="2517" w:hanging="2517"/>
        <w:rPr>
          <w:lang w:eastAsia="en-US"/>
        </w:rPr>
      </w:pPr>
      <w:r w:rsidRPr="00545870">
        <w:rPr>
          <w:lang w:eastAsia="en-US"/>
        </w:rPr>
        <w:t>Chair:</w:t>
      </w:r>
      <w:r w:rsidRPr="00545870">
        <w:rPr>
          <w:lang w:eastAsia="en-US"/>
        </w:rPr>
        <w:tab/>
        <w:t>Councillor CUNNINGHAM, your time has expired.</w:t>
      </w:r>
    </w:p>
    <w:p w14:paraId="409EC946" w14:textId="77777777" w:rsidR="00545870" w:rsidRPr="00545870" w:rsidRDefault="00545870" w:rsidP="00545870">
      <w:pPr>
        <w:spacing w:after="120"/>
        <w:ind w:left="2517" w:hanging="2517"/>
        <w:rPr>
          <w:lang w:eastAsia="en-US"/>
        </w:rPr>
      </w:pPr>
      <w:r w:rsidRPr="00545870">
        <w:rPr>
          <w:lang w:eastAsia="en-US"/>
        </w:rPr>
        <w:t>Councillor CUNNINGHAM:</w:t>
      </w:r>
      <w:r w:rsidRPr="00545870">
        <w:rPr>
          <w:lang w:eastAsia="en-US"/>
        </w:rPr>
        <w:tab/>
        <w:t>—is passionate about—</w:t>
      </w:r>
    </w:p>
    <w:p w14:paraId="269C4D23" w14:textId="77777777" w:rsidR="00545870" w:rsidRPr="00545870" w:rsidRDefault="00545870" w:rsidP="00545870">
      <w:pPr>
        <w:spacing w:after="120"/>
        <w:ind w:left="2517" w:hanging="2517"/>
        <w:rPr>
          <w:lang w:eastAsia="en-US"/>
        </w:rPr>
      </w:pPr>
      <w:r w:rsidRPr="00545870">
        <w:rPr>
          <w:lang w:eastAsia="en-US"/>
        </w:rPr>
        <w:t>Chair:</w:t>
      </w:r>
      <w:r w:rsidRPr="00545870">
        <w:rPr>
          <w:lang w:eastAsia="en-US"/>
        </w:rPr>
        <w:tab/>
        <w:t xml:space="preserve">Further questions? </w:t>
      </w:r>
    </w:p>
    <w:p w14:paraId="5547EEDC" w14:textId="77777777" w:rsidR="00545870" w:rsidRPr="00545870" w:rsidRDefault="00545870" w:rsidP="00545870">
      <w:pPr>
        <w:ind w:left="2517" w:hanging="2517"/>
        <w:rPr>
          <w:lang w:eastAsia="en-US"/>
        </w:rPr>
      </w:pPr>
      <w:r w:rsidRPr="00545870">
        <w:rPr>
          <w:lang w:eastAsia="en-US"/>
        </w:rPr>
        <w:tab/>
        <w:t>Councillor COLLIER.</w:t>
      </w:r>
    </w:p>
    <w:p w14:paraId="7F1C40B9" w14:textId="77777777" w:rsidR="006C304C" w:rsidRDefault="006C304C" w:rsidP="006C304C">
      <w:pPr>
        <w:jc w:val="right"/>
        <w:rPr>
          <w:b/>
          <w:bCs/>
          <w:u w:val="single"/>
        </w:rPr>
      </w:pPr>
      <w:r>
        <w:rPr>
          <w:b/>
          <w:bCs/>
          <w:u w:val="single"/>
        </w:rPr>
        <w:t>Question 6</w:t>
      </w:r>
    </w:p>
    <w:p w14:paraId="5FAFB25C" w14:textId="77777777" w:rsidR="00515229" w:rsidRPr="00515229" w:rsidRDefault="00515229" w:rsidP="00515229">
      <w:pPr>
        <w:spacing w:after="120"/>
        <w:ind w:left="2517" w:hanging="2517"/>
        <w:rPr>
          <w:lang w:eastAsia="en-US"/>
        </w:rPr>
      </w:pPr>
      <w:r w:rsidRPr="00515229">
        <w:rPr>
          <w:lang w:eastAsia="en-US"/>
        </w:rPr>
        <w:t>Councillor COLLIER:</w:t>
      </w:r>
      <w:r w:rsidRPr="00515229">
        <w:rPr>
          <w:lang w:eastAsia="en-US"/>
        </w:rPr>
        <w:tab/>
        <w:t xml:space="preserve">Thanks, Chair. My question is to the LORD MAYOR. </w:t>
      </w:r>
    </w:p>
    <w:p w14:paraId="725A6B3B" w14:textId="77777777" w:rsidR="00515229" w:rsidRPr="00515229" w:rsidRDefault="00515229" w:rsidP="00515229">
      <w:pPr>
        <w:spacing w:after="120"/>
        <w:ind w:left="2517" w:hanging="2517"/>
        <w:rPr>
          <w:lang w:eastAsia="en-US"/>
        </w:rPr>
      </w:pPr>
      <w:r w:rsidRPr="00515229">
        <w:rPr>
          <w:lang w:eastAsia="en-US"/>
        </w:rPr>
        <w:tab/>
        <w:t>LORD MAYOR, you said you have introduced your pensioner tax because your LNP Council can’t afford the postage on rates bills.</w:t>
      </w:r>
    </w:p>
    <w:p w14:paraId="11D0A149" w14:textId="77777777" w:rsidR="00515229" w:rsidRPr="00515229" w:rsidRDefault="00515229" w:rsidP="00515229">
      <w:pPr>
        <w:spacing w:after="120"/>
        <w:ind w:left="2880" w:hanging="2880"/>
        <w:rPr>
          <w:i/>
          <w:iCs/>
          <w:lang w:eastAsia="en-US"/>
        </w:rPr>
      </w:pPr>
      <w:r w:rsidRPr="00515229">
        <w:rPr>
          <w:i/>
          <w:iCs/>
          <w:lang w:eastAsia="en-US"/>
        </w:rPr>
        <w:t>Councillor interjecting.</w:t>
      </w:r>
    </w:p>
    <w:p w14:paraId="0BC821E6" w14:textId="77777777" w:rsidR="00515229" w:rsidRPr="00515229" w:rsidRDefault="00515229" w:rsidP="00515229">
      <w:pPr>
        <w:spacing w:after="120"/>
        <w:ind w:left="2517" w:hanging="2517"/>
        <w:rPr>
          <w:lang w:eastAsia="en-US"/>
        </w:rPr>
      </w:pPr>
      <w:r w:rsidRPr="00515229">
        <w:rPr>
          <w:lang w:eastAsia="en-US"/>
        </w:rPr>
        <w:t>Councillor COLLIER:</w:t>
      </w:r>
      <w:r w:rsidRPr="00515229">
        <w:rPr>
          <w:lang w:eastAsia="en-US"/>
        </w:rPr>
        <w:tab/>
        <w:t xml:space="preserve">Yet, today, you have a $5.7 million contract for postage for your </w:t>
      </w:r>
      <w:r w:rsidRPr="00515229">
        <w:rPr>
          <w:i/>
          <w:iCs/>
          <w:lang w:eastAsia="en-US"/>
        </w:rPr>
        <w:t>Living in Brisbane</w:t>
      </w:r>
      <w:r w:rsidRPr="00515229">
        <w:rPr>
          <w:lang w:eastAsia="en-US"/>
        </w:rPr>
        <w:t xml:space="preserve"> newsletters. Why are you taxing pensioners to pay for your advertising?</w:t>
      </w:r>
    </w:p>
    <w:p w14:paraId="17C926C2" w14:textId="77777777" w:rsidR="00515229" w:rsidRPr="00515229" w:rsidRDefault="00515229" w:rsidP="00515229">
      <w:pPr>
        <w:spacing w:after="120"/>
        <w:ind w:left="2517" w:hanging="2517"/>
        <w:rPr>
          <w:lang w:eastAsia="en-US"/>
        </w:rPr>
      </w:pPr>
      <w:r w:rsidRPr="00515229">
        <w:rPr>
          <w:lang w:eastAsia="en-US"/>
        </w:rPr>
        <w:t>Chair:</w:t>
      </w:r>
      <w:r w:rsidRPr="00515229">
        <w:rPr>
          <w:lang w:eastAsia="en-US"/>
        </w:rPr>
        <w:tab/>
        <w:t>LORD MAYOR.</w:t>
      </w:r>
    </w:p>
    <w:p w14:paraId="1AE0AEC7"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Well, there is no pensioner tax, as I just said.</w:t>
      </w:r>
    </w:p>
    <w:p w14:paraId="389DDB04" w14:textId="77777777" w:rsidR="00515229" w:rsidRPr="00515229" w:rsidRDefault="00515229" w:rsidP="00515229">
      <w:pPr>
        <w:spacing w:after="120"/>
        <w:ind w:left="2880" w:hanging="2880"/>
        <w:rPr>
          <w:i/>
          <w:iCs/>
          <w:lang w:eastAsia="en-US"/>
        </w:rPr>
      </w:pPr>
      <w:r w:rsidRPr="00515229">
        <w:rPr>
          <w:i/>
          <w:iCs/>
          <w:lang w:eastAsia="en-US"/>
        </w:rPr>
        <w:t>Councillors interjecting.</w:t>
      </w:r>
    </w:p>
    <w:p w14:paraId="1AE7F050" w14:textId="35AFC920"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 xml:space="preserve">But we heard, again, Councillor CASSIDY doubled down that we should do what Moreton Bay does. Because Moreton Bay charges $2.50 for a paper bill, which is actually more than what we charge. He claims that it’s some type of wonderful thing that pensioners are except from $2.50 a bill, if there’s </w:t>
      </w:r>
      <w:r w:rsidR="00665437">
        <w:rPr>
          <w:lang w:eastAsia="en-US"/>
        </w:rPr>
        <w:t>4</w:t>
      </w:r>
      <w:r w:rsidRPr="00515229">
        <w:rPr>
          <w:lang w:eastAsia="en-US"/>
        </w:rPr>
        <w:t xml:space="preserve"> bills a year, that’s $10.</w:t>
      </w:r>
    </w:p>
    <w:p w14:paraId="4EFAE7F5" w14:textId="77777777" w:rsidR="00515229" w:rsidRPr="00515229" w:rsidRDefault="00515229" w:rsidP="00515229">
      <w:pPr>
        <w:spacing w:after="120"/>
        <w:ind w:left="2517" w:hanging="2517"/>
        <w:rPr>
          <w:lang w:eastAsia="en-US"/>
        </w:rPr>
      </w:pPr>
      <w:r w:rsidRPr="00515229">
        <w:rPr>
          <w:lang w:eastAsia="en-US"/>
        </w:rPr>
        <w:tab/>
        <w:t xml:space="preserve">Okay, well what’s the difference between the support that we give pensioners and Moreton Bay gives pensioners? We provide a rebate for pensioners on a full pension of up to— </w:t>
      </w:r>
    </w:p>
    <w:p w14:paraId="0AA17301" w14:textId="77777777" w:rsidR="00515229" w:rsidRPr="00515229" w:rsidRDefault="00515229" w:rsidP="00515229">
      <w:pPr>
        <w:spacing w:after="120"/>
        <w:ind w:left="2517" w:hanging="2517"/>
        <w:rPr>
          <w:lang w:eastAsia="en-US"/>
        </w:rPr>
      </w:pPr>
      <w:r w:rsidRPr="00515229">
        <w:rPr>
          <w:lang w:eastAsia="en-US"/>
        </w:rPr>
        <w:t>Councillor CASSIDY:</w:t>
      </w:r>
      <w:r w:rsidRPr="00515229">
        <w:rPr>
          <w:lang w:eastAsia="en-US"/>
        </w:rPr>
        <w:tab/>
        <w:t>Point of order, Chair.</w:t>
      </w:r>
    </w:p>
    <w:p w14:paraId="6EC5AE66"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—$1,248 per year.</w:t>
      </w:r>
    </w:p>
    <w:p w14:paraId="30C0725F" w14:textId="77777777" w:rsidR="00515229" w:rsidRPr="00515229" w:rsidRDefault="00515229" w:rsidP="00515229">
      <w:pPr>
        <w:spacing w:after="120"/>
        <w:ind w:left="2517" w:hanging="2517"/>
        <w:rPr>
          <w:lang w:eastAsia="en-US"/>
        </w:rPr>
      </w:pPr>
      <w:r w:rsidRPr="00515229">
        <w:rPr>
          <w:lang w:eastAsia="en-US"/>
        </w:rPr>
        <w:t>Councillor CASSIDY:</w:t>
      </w:r>
      <w:r w:rsidRPr="00515229">
        <w:rPr>
          <w:lang w:eastAsia="en-US"/>
        </w:rPr>
        <w:tab/>
        <w:t>Point of order, Chair.</w:t>
      </w:r>
    </w:p>
    <w:p w14:paraId="61F06EF7" w14:textId="77777777" w:rsidR="00515229" w:rsidRPr="00515229" w:rsidRDefault="00515229" w:rsidP="00515229">
      <w:pPr>
        <w:spacing w:after="120"/>
        <w:ind w:left="2517" w:hanging="2517"/>
        <w:rPr>
          <w:lang w:eastAsia="en-US"/>
        </w:rPr>
      </w:pPr>
      <w:r w:rsidRPr="00515229">
        <w:rPr>
          <w:lang w:eastAsia="en-US"/>
        </w:rPr>
        <w:t>Chair:</w:t>
      </w:r>
      <w:r w:rsidRPr="00515229">
        <w:rPr>
          <w:lang w:eastAsia="en-US"/>
        </w:rPr>
        <w:tab/>
        <w:t>What’s your point of order, Councillor CASSIDY?</w:t>
      </w:r>
    </w:p>
    <w:p w14:paraId="5FDDEC5E" w14:textId="77777777" w:rsidR="00515229" w:rsidRPr="00515229" w:rsidRDefault="00515229" w:rsidP="00515229">
      <w:pPr>
        <w:spacing w:after="120"/>
        <w:ind w:left="2517" w:hanging="2517"/>
        <w:rPr>
          <w:lang w:eastAsia="en-US"/>
        </w:rPr>
      </w:pPr>
      <w:r w:rsidRPr="00515229">
        <w:rPr>
          <w:lang w:eastAsia="en-US"/>
        </w:rPr>
        <w:t>Councillor CASSIDY:</w:t>
      </w:r>
      <w:r w:rsidRPr="00515229">
        <w:rPr>
          <w:lang w:eastAsia="en-US"/>
        </w:rPr>
        <w:tab/>
        <w:t>Relevance. I listened to Councillor COLLIER’s question. I don’t think she mentioned the Moreton Bay Regional Council—</w:t>
      </w:r>
    </w:p>
    <w:p w14:paraId="5FC1CEE7" w14:textId="77777777" w:rsidR="00515229" w:rsidRPr="00515229" w:rsidRDefault="00515229" w:rsidP="00515229">
      <w:pPr>
        <w:spacing w:after="120"/>
        <w:ind w:left="2880" w:hanging="2880"/>
        <w:rPr>
          <w:i/>
          <w:iCs/>
          <w:lang w:eastAsia="en-US"/>
        </w:rPr>
      </w:pPr>
      <w:r w:rsidRPr="00515229">
        <w:rPr>
          <w:i/>
          <w:iCs/>
          <w:lang w:eastAsia="en-US"/>
        </w:rPr>
        <w:t>Councillor interjecting.</w:t>
      </w:r>
    </w:p>
    <w:p w14:paraId="292B5E51" w14:textId="77777777" w:rsidR="00515229" w:rsidRPr="00515229" w:rsidRDefault="00515229" w:rsidP="00515229">
      <w:pPr>
        <w:spacing w:after="120"/>
        <w:ind w:left="2517" w:hanging="2517"/>
        <w:rPr>
          <w:lang w:eastAsia="en-US"/>
        </w:rPr>
      </w:pPr>
      <w:r w:rsidRPr="00515229">
        <w:rPr>
          <w:lang w:eastAsia="en-US"/>
        </w:rPr>
        <w:t>Councillor CASSIDY:</w:t>
      </w:r>
      <w:r w:rsidRPr="00515229">
        <w:rPr>
          <w:lang w:eastAsia="en-US"/>
        </w:rPr>
        <w:tab/>
        <w:t>—or me, in fact. But she certainly mentioned the LORD MAYOR’s addiction to advertising and him taxing pensioners to pay for that. So if you could draw the—</w:t>
      </w:r>
    </w:p>
    <w:p w14:paraId="7FCE2090" w14:textId="77777777" w:rsidR="00515229" w:rsidRPr="00515229" w:rsidRDefault="00515229" w:rsidP="00515229">
      <w:pPr>
        <w:spacing w:after="120"/>
        <w:ind w:left="2517" w:hanging="2517"/>
        <w:rPr>
          <w:lang w:eastAsia="en-US"/>
        </w:rPr>
      </w:pPr>
      <w:r w:rsidRPr="00515229">
        <w:rPr>
          <w:lang w:eastAsia="en-US"/>
        </w:rPr>
        <w:lastRenderedPageBreak/>
        <w:t>Chair:</w:t>
      </w:r>
      <w:r w:rsidRPr="00515229">
        <w:rPr>
          <w:lang w:eastAsia="en-US"/>
        </w:rPr>
        <w:tab/>
        <w:t>Thank you, Councillor CASSIDY—</w:t>
      </w:r>
    </w:p>
    <w:p w14:paraId="21C43E08" w14:textId="77777777" w:rsidR="00515229" w:rsidRPr="00515229" w:rsidRDefault="00515229" w:rsidP="00515229">
      <w:pPr>
        <w:spacing w:after="120"/>
        <w:ind w:left="2517" w:hanging="2517"/>
        <w:rPr>
          <w:lang w:eastAsia="en-US"/>
        </w:rPr>
      </w:pPr>
      <w:r w:rsidRPr="00515229">
        <w:rPr>
          <w:lang w:eastAsia="en-US"/>
        </w:rPr>
        <w:t>Councillor CASSIDY:</w:t>
      </w:r>
      <w:r w:rsidRPr="00515229">
        <w:rPr>
          <w:lang w:eastAsia="en-US"/>
        </w:rPr>
        <w:tab/>
        <w:t>—LORD MAYOR back to the question.</w:t>
      </w:r>
    </w:p>
    <w:p w14:paraId="008C8D5B" w14:textId="77777777" w:rsidR="00515229" w:rsidRPr="00515229" w:rsidRDefault="00515229" w:rsidP="00515229">
      <w:pPr>
        <w:spacing w:after="120"/>
        <w:ind w:left="2517" w:hanging="2517"/>
        <w:rPr>
          <w:lang w:eastAsia="en-US"/>
        </w:rPr>
      </w:pPr>
      <w:r w:rsidRPr="00515229">
        <w:rPr>
          <w:lang w:eastAsia="en-US"/>
        </w:rPr>
        <w:t>Chair:</w:t>
      </w:r>
      <w:r w:rsidRPr="00515229">
        <w:rPr>
          <w:lang w:eastAsia="en-US"/>
        </w:rPr>
        <w:tab/>
        <w:t xml:space="preserve">—I don’t uphold your point of order. The LORD MAYOR is answering the question and I hope he is—you continue to allow him to do that in silence. </w:t>
      </w:r>
    </w:p>
    <w:p w14:paraId="2B17845F" w14:textId="77777777" w:rsidR="00515229" w:rsidRPr="00515229" w:rsidRDefault="00515229" w:rsidP="00515229">
      <w:pPr>
        <w:spacing w:after="120"/>
        <w:ind w:left="2517" w:hanging="2517"/>
        <w:rPr>
          <w:lang w:eastAsia="en-US"/>
        </w:rPr>
      </w:pPr>
      <w:r w:rsidRPr="00515229">
        <w:rPr>
          <w:lang w:eastAsia="en-US"/>
        </w:rPr>
        <w:tab/>
        <w:t>LORD MAYOR.</w:t>
      </w:r>
    </w:p>
    <w:p w14:paraId="403DFFB6"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As I said before, there is no pensioner tax. It’s a complete misrepresentation from Labor and what else they have misrepresented is that they claim that we should do what Moreton Bay does. As I was pointing out, we provide a full pensioner rebate of up to $1,248 per year. Do you know what the Moreton Bay Council provides? What’s the rebate that they provide?</w:t>
      </w:r>
    </w:p>
    <w:p w14:paraId="2587CE3C" w14:textId="77777777" w:rsidR="00515229" w:rsidRPr="00515229" w:rsidRDefault="00515229" w:rsidP="00515229">
      <w:pPr>
        <w:spacing w:after="120"/>
        <w:ind w:left="2880" w:hanging="2880"/>
        <w:rPr>
          <w:i/>
          <w:iCs/>
          <w:lang w:eastAsia="en-US"/>
        </w:rPr>
      </w:pPr>
      <w:r w:rsidRPr="00515229">
        <w:rPr>
          <w:i/>
          <w:iCs/>
          <w:lang w:eastAsia="en-US"/>
        </w:rPr>
        <w:t>Councillors interjecting.</w:t>
      </w:r>
    </w:p>
    <w:p w14:paraId="65FF9F2C"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Is it $500, $700?</w:t>
      </w:r>
    </w:p>
    <w:p w14:paraId="1A8A50D9" w14:textId="77777777" w:rsidR="00515229" w:rsidRPr="00515229" w:rsidRDefault="00515229" w:rsidP="00515229">
      <w:pPr>
        <w:spacing w:after="120"/>
        <w:ind w:left="2880" w:hanging="2880"/>
        <w:rPr>
          <w:i/>
          <w:iCs/>
          <w:lang w:eastAsia="en-US"/>
        </w:rPr>
      </w:pPr>
      <w:r w:rsidRPr="00515229">
        <w:rPr>
          <w:i/>
          <w:iCs/>
          <w:lang w:eastAsia="en-US"/>
        </w:rPr>
        <w:t>Councillor interjecting.</w:t>
      </w:r>
    </w:p>
    <w:p w14:paraId="474C63F5"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Two hundred and fifty dollars maximum per year.</w:t>
      </w:r>
    </w:p>
    <w:p w14:paraId="58A380A6" w14:textId="77777777" w:rsidR="00515229" w:rsidRPr="00515229" w:rsidRDefault="00515229" w:rsidP="00515229">
      <w:pPr>
        <w:spacing w:after="120"/>
        <w:ind w:left="2880" w:hanging="2880"/>
        <w:rPr>
          <w:i/>
          <w:iCs/>
          <w:lang w:eastAsia="en-US"/>
        </w:rPr>
      </w:pPr>
      <w:r w:rsidRPr="00515229">
        <w:rPr>
          <w:i/>
          <w:iCs/>
          <w:lang w:eastAsia="en-US"/>
        </w:rPr>
        <w:t>Councillor interjecting.</w:t>
      </w:r>
    </w:p>
    <w:p w14:paraId="138B478F"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Almost $1,000 less per year than what Brisbane provides to pensioners.</w:t>
      </w:r>
    </w:p>
    <w:p w14:paraId="6144F7F6" w14:textId="77777777" w:rsidR="00515229" w:rsidRPr="00515229" w:rsidRDefault="00515229" w:rsidP="00515229">
      <w:pPr>
        <w:spacing w:after="120"/>
        <w:ind w:left="2517" w:hanging="2517"/>
        <w:rPr>
          <w:lang w:eastAsia="en-US"/>
        </w:rPr>
      </w:pPr>
      <w:r w:rsidRPr="00515229">
        <w:rPr>
          <w:lang w:eastAsia="en-US"/>
        </w:rPr>
        <w:t>Councillor CASSIDY:</w:t>
      </w:r>
      <w:r w:rsidRPr="00515229">
        <w:rPr>
          <w:lang w:eastAsia="en-US"/>
        </w:rPr>
        <w:tab/>
        <w:t>Point of order, Chair.</w:t>
      </w:r>
    </w:p>
    <w:p w14:paraId="2DE98F5B"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One hundred thousand dollars.</w:t>
      </w:r>
    </w:p>
    <w:p w14:paraId="742D5A9D" w14:textId="77777777" w:rsidR="00515229" w:rsidRPr="00515229" w:rsidRDefault="00515229" w:rsidP="00515229">
      <w:pPr>
        <w:spacing w:after="120"/>
        <w:ind w:left="2517" w:hanging="2517"/>
        <w:rPr>
          <w:lang w:eastAsia="en-US"/>
        </w:rPr>
      </w:pPr>
      <w:r w:rsidRPr="00515229">
        <w:rPr>
          <w:lang w:eastAsia="en-US"/>
        </w:rPr>
        <w:t>Chair:</w:t>
      </w:r>
      <w:r w:rsidRPr="00515229">
        <w:rPr>
          <w:lang w:eastAsia="en-US"/>
        </w:rPr>
        <w:tab/>
        <w:t xml:space="preserve">One moment, LORD MAYOR. </w:t>
      </w:r>
    </w:p>
    <w:p w14:paraId="0AFA40F5" w14:textId="77777777" w:rsidR="00515229" w:rsidRPr="00515229" w:rsidRDefault="00515229" w:rsidP="00515229">
      <w:pPr>
        <w:spacing w:after="120"/>
        <w:ind w:left="2517" w:hanging="2517"/>
        <w:rPr>
          <w:lang w:eastAsia="en-US"/>
        </w:rPr>
      </w:pPr>
      <w:r w:rsidRPr="00515229">
        <w:rPr>
          <w:lang w:eastAsia="en-US"/>
        </w:rPr>
        <w:tab/>
        <w:t>Councillor CASSIDY.</w:t>
      </w:r>
    </w:p>
    <w:p w14:paraId="3D9ABDA9" w14:textId="77777777" w:rsidR="00515229" w:rsidRPr="00515229" w:rsidRDefault="00515229" w:rsidP="00515229">
      <w:pPr>
        <w:spacing w:after="120"/>
        <w:ind w:left="2517" w:hanging="2517"/>
        <w:rPr>
          <w:lang w:eastAsia="en-US"/>
        </w:rPr>
      </w:pPr>
      <w:r w:rsidRPr="00515229">
        <w:rPr>
          <w:lang w:eastAsia="en-US"/>
        </w:rPr>
        <w:t>Councillor CASSIDY:</w:t>
      </w:r>
      <w:r w:rsidRPr="00515229">
        <w:rPr>
          <w:lang w:eastAsia="en-US"/>
        </w:rPr>
        <w:tab/>
        <w:t>My point of order is on relevance. I’m not sure what the LORD MAYOR’s obsession with Moreton Bay Council is. But this question is about Brisbane ratepayers. This question is about the pensioners of Brisbane who are now being taxed by this LNP LORD MAYOR.</w:t>
      </w:r>
    </w:p>
    <w:p w14:paraId="746AE13F" w14:textId="77777777" w:rsidR="00515229" w:rsidRPr="00515229" w:rsidRDefault="00515229" w:rsidP="00515229">
      <w:pPr>
        <w:spacing w:after="120"/>
        <w:ind w:left="2880" w:hanging="2880"/>
        <w:rPr>
          <w:i/>
          <w:iCs/>
          <w:lang w:eastAsia="en-US"/>
        </w:rPr>
      </w:pPr>
      <w:r w:rsidRPr="00515229">
        <w:rPr>
          <w:i/>
          <w:iCs/>
          <w:lang w:eastAsia="en-US"/>
        </w:rPr>
        <w:t>Councillor interjecting.</w:t>
      </w:r>
    </w:p>
    <w:p w14:paraId="43501A75" w14:textId="77777777" w:rsidR="00515229" w:rsidRPr="00515229" w:rsidRDefault="00515229" w:rsidP="00515229">
      <w:pPr>
        <w:spacing w:after="120"/>
        <w:ind w:left="2517" w:hanging="2517"/>
        <w:rPr>
          <w:lang w:eastAsia="en-US"/>
        </w:rPr>
      </w:pPr>
      <w:r w:rsidRPr="00515229">
        <w:rPr>
          <w:lang w:eastAsia="en-US"/>
        </w:rPr>
        <w:t>Chair:</w:t>
      </w:r>
      <w:r w:rsidRPr="00515229">
        <w:rPr>
          <w:lang w:eastAsia="en-US"/>
        </w:rPr>
        <w:tab/>
        <w:t>Again, Councillor—</w:t>
      </w:r>
    </w:p>
    <w:p w14:paraId="7313DBFC" w14:textId="77777777" w:rsidR="00515229" w:rsidRPr="00515229" w:rsidRDefault="00515229" w:rsidP="00515229">
      <w:pPr>
        <w:spacing w:after="120"/>
        <w:ind w:left="2517" w:hanging="2517"/>
        <w:rPr>
          <w:lang w:eastAsia="en-US"/>
        </w:rPr>
      </w:pPr>
      <w:r w:rsidRPr="00515229">
        <w:rPr>
          <w:lang w:eastAsia="en-US"/>
        </w:rPr>
        <w:t>Councillor CASSIDY:</w:t>
      </w:r>
      <w:r w:rsidRPr="00515229">
        <w:rPr>
          <w:lang w:eastAsia="en-US"/>
        </w:rPr>
        <w:tab/>
        <w:t>He thinks that’s a joke, he’s laughing about it.</w:t>
      </w:r>
    </w:p>
    <w:p w14:paraId="5BEB3873" w14:textId="77777777" w:rsidR="00515229" w:rsidRPr="00515229" w:rsidRDefault="00515229" w:rsidP="00515229">
      <w:pPr>
        <w:spacing w:after="120"/>
        <w:ind w:left="2880" w:hanging="2880"/>
        <w:rPr>
          <w:i/>
          <w:iCs/>
          <w:lang w:eastAsia="en-US"/>
        </w:rPr>
      </w:pPr>
      <w:r w:rsidRPr="00515229">
        <w:rPr>
          <w:i/>
          <w:iCs/>
          <w:lang w:eastAsia="en-US"/>
        </w:rPr>
        <w:t>Councillor interjecting.</w:t>
      </w:r>
    </w:p>
    <w:p w14:paraId="69E16ED0" w14:textId="77777777" w:rsidR="00515229" w:rsidRPr="00515229" w:rsidRDefault="00515229" w:rsidP="00515229">
      <w:pPr>
        <w:spacing w:after="120"/>
        <w:ind w:left="2517" w:hanging="2517"/>
        <w:rPr>
          <w:lang w:eastAsia="en-US"/>
        </w:rPr>
      </w:pPr>
      <w:r w:rsidRPr="00515229">
        <w:rPr>
          <w:lang w:eastAsia="en-US"/>
        </w:rPr>
        <w:t>Councillor CASSIDY:</w:t>
      </w:r>
      <w:r w:rsidRPr="00515229">
        <w:rPr>
          <w:lang w:eastAsia="en-US"/>
        </w:rPr>
        <w:tab/>
        <w:t>But this is a serious issue, he should answer the question.</w:t>
      </w:r>
    </w:p>
    <w:p w14:paraId="08651601" w14:textId="77777777" w:rsidR="00515229" w:rsidRPr="00515229" w:rsidRDefault="00515229" w:rsidP="00515229">
      <w:pPr>
        <w:spacing w:after="120"/>
        <w:ind w:left="2517" w:hanging="2517"/>
        <w:rPr>
          <w:lang w:eastAsia="en-US"/>
        </w:rPr>
      </w:pPr>
      <w:r w:rsidRPr="00515229">
        <w:rPr>
          <w:lang w:eastAsia="en-US"/>
        </w:rPr>
        <w:t>Chair:</w:t>
      </w:r>
      <w:r w:rsidRPr="00515229">
        <w:rPr>
          <w:lang w:eastAsia="en-US"/>
        </w:rPr>
        <w:tab/>
        <w:t xml:space="preserve">Councillor CASSIDY he’s trying to answer the question, I do not uphold your point of order. </w:t>
      </w:r>
    </w:p>
    <w:p w14:paraId="2909E22E" w14:textId="77777777" w:rsidR="00515229" w:rsidRPr="00515229" w:rsidRDefault="00515229" w:rsidP="00515229">
      <w:pPr>
        <w:spacing w:after="120"/>
        <w:ind w:left="2517" w:hanging="2517"/>
        <w:rPr>
          <w:lang w:eastAsia="en-US"/>
        </w:rPr>
      </w:pPr>
      <w:r w:rsidRPr="00515229">
        <w:rPr>
          <w:lang w:eastAsia="en-US"/>
        </w:rPr>
        <w:tab/>
        <w:t>LORD MAYOR.</w:t>
      </w:r>
    </w:p>
    <w:p w14:paraId="7B36D2ED"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So let’s be clear here. Councillor CASSIDY is the champion for you know less than $10 extra for pensioners. Whereas we’re the champion for $1,000 extra for pensioners.</w:t>
      </w:r>
    </w:p>
    <w:p w14:paraId="0146D499" w14:textId="77777777" w:rsidR="00515229" w:rsidRPr="00515229" w:rsidRDefault="00515229" w:rsidP="00515229">
      <w:pPr>
        <w:spacing w:after="120"/>
        <w:ind w:left="2880" w:hanging="2880"/>
        <w:rPr>
          <w:i/>
          <w:iCs/>
          <w:lang w:eastAsia="en-US"/>
        </w:rPr>
      </w:pPr>
      <w:r w:rsidRPr="00515229">
        <w:rPr>
          <w:i/>
          <w:iCs/>
          <w:lang w:eastAsia="en-US"/>
        </w:rPr>
        <w:t>Councillors interjecting.</w:t>
      </w:r>
    </w:p>
    <w:p w14:paraId="1556A6DC"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He wants us to do what Moreton Bay does, we’ve done so much better, $1,000 extra.</w:t>
      </w:r>
    </w:p>
    <w:p w14:paraId="384BFF05" w14:textId="77777777" w:rsidR="00515229" w:rsidRPr="00515229" w:rsidRDefault="00515229" w:rsidP="00515229">
      <w:pPr>
        <w:spacing w:after="120"/>
        <w:ind w:left="2880" w:hanging="2880"/>
        <w:rPr>
          <w:i/>
          <w:iCs/>
          <w:lang w:eastAsia="en-US"/>
        </w:rPr>
      </w:pPr>
      <w:r w:rsidRPr="00515229">
        <w:rPr>
          <w:i/>
          <w:iCs/>
          <w:lang w:eastAsia="en-US"/>
        </w:rPr>
        <w:t>Councillors interjecting.</w:t>
      </w:r>
    </w:p>
    <w:p w14:paraId="56833187"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Pensioners in Brisbane receive $1,000 more support from their council than Moreton Bay Council gives to their pensioners. So this is just petty politics once again from a Councillor who clearly doesn’t understand the great level of support that we provide, the great respect that we provide for pensioners and seniors.</w:t>
      </w:r>
    </w:p>
    <w:p w14:paraId="020FEDF3" w14:textId="77777777" w:rsidR="00515229" w:rsidRPr="00515229" w:rsidRDefault="00515229" w:rsidP="00515229">
      <w:pPr>
        <w:spacing w:after="120"/>
        <w:ind w:left="2517" w:hanging="2517"/>
        <w:rPr>
          <w:lang w:eastAsia="en-US"/>
        </w:rPr>
      </w:pPr>
      <w:r w:rsidRPr="00515229">
        <w:rPr>
          <w:lang w:eastAsia="en-US"/>
        </w:rPr>
        <w:tab/>
        <w:t>Whether it’s the most generous pensioner rebate scheme there is or whether it’s the seniors off peak travel that we provide—not only for pensioners but for other retirees as well—we go above and beyond to support our seniors because we respect them, we know that they are on fixed incomes.</w:t>
      </w:r>
    </w:p>
    <w:p w14:paraId="382837F4" w14:textId="77777777" w:rsidR="00515229" w:rsidRPr="00515229" w:rsidRDefault="00515229" w:rsidP="00515229">
      <w:pPr>
        <w:spacing w:after="120"/>
        <w:ind w:left="2880" w:hanging="2880"/>
        <w:rPr>
          <w:i/>
          <w:iCs/>
          <w:lang w:eastAsia="en-US"/>
        </w:rPr>
      </w:pPr>
      <w:r w:rsidRPr="00515229">
        <w:rPr>
          <w:i/>
          <w:iCs/>
          <w:lang w:eastAsia="en-US"/>
        </w:rPr>
        <w:t>Councillor interjecting.</w:t>
      </w:r>
    </w:p>
    <w:p w14:paraId="79F759B7" w14:textId="77777777" w:rsidR="00515229" w:rsidRPr="00515229" w:rsidRDefault="00515229" w:rsidP="00515229">
      <w:pPr>
        <w:spacing w:after="120"/>
        <w:ind w:left="2517" w:hanging="2517"/>
        <w:rPr>
          <w:lang w:eastAsia="en-US"/>
        </w:rPr>
      </w:pPr>
      <w:r w:rsidRPr="00515229">
        <w:rPr>
          <w:lang w:eastAsia="en-US"/>
        </w:rPr>
        <w:lastRenderedPageBreak/>
        <w:t>LORD MAYOR:</w:t>
      </w:r>
      <w:r w:rsidRPr="00515229">
        <w:rPr>
          <w:lang w:eastAsia="en-US"/>
        </w:rPr>
        <w:tab/>
        <w:t>For Councillor CASSIDY to focus on what is a small cost-recovery charge, when he ignores the $1,000 of extra support we give, that just shows where his priorities are wrong. It shows that this Opposition is tired and out of touch with reality. This Opposition has nothing to offer but petty politics and it is a real great shame.</w:t>
      </w:r>
    </w:p>
    <w:p w14:paraId="2139BCAA" w14:textId="77777777" w:rsidR="00515229" w:rsidRPr="00515229" w:rsidRDefault="00515229" w:rsidP="00515229">
      <w:pPr>
        <w:spacing w:after="120"/>
        <w:ind w:left="2517" w:hanging="2517"/>
        <w:rPr>
          <w:lang w:eastAsia="en-US"/>
        </w:rPr>
      </w:pPr>
      <w:r w:rsidRPr="00515229">
        <w:rPr>
          <w:lang w:eastAsia="en-US"/>
        </w:rPr>
        <w:tab/>
        <w:t xml:space="preserve">When it comes to newsletters. I’m quite happy to address this issue. Because, once again, Councillor CASSIDY himself has said on 4BC Radio, ‘newsletters can be quite useful and we don’t think they should necessarily be scrapped but just depoliticised.’ So I’m trying to understand what Councillor CASSIDY means by depoliticisation. Does he mean removing the 7 photographs of himself in the newsletters that he puts out? Would that qualify as depoliticisation? Because every year, without fail, Councillor CASSIDY puts out newsletters with not just one photo, but multiple photos. Sometimes 7— </w:t>
      </w:r>
    </w:p>
    <w:p w14:paraId="3F0790E9" w14:textId="77777777" w:rsidR="00515229" w:rsidRPr="00515229" w:rsidRDefault="00515229" w:rsidP="00515229">
      <w:pPr>
        <w:spacing w:after="120"/>
        <w:ind w:left="2880" w:hanging="2880"/>
        <w:rPr>
          <w:i/>
          <w:iCs/>
          <w:lang w:eastAsia="en-US"/>
        </w:rPr>
      </w:pPr>
      <w:r w:rsidRPr="00515229">
        <w:rPr>
          <w:i/>
          <w:iCs/>
          <w:lang w:eastAsia="en-US"/>
        </w:rPr>
        <w:t>Councillors interjecting.</w:t>
      </w:r>
    </w:p>
    <w:p w14:paraId="204F1B9B"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 xml:space="preserve">—sometimes 5, sometimes 8. Is that depoliticisation? Or maybe he’s referring to when Labor was in charge and they started sending out </w:t>
      </w:r>
      <w:r w:rsidRPr="00515229">
        <w:rPr>
          <w:i/>
          <w:iCs/>
          <w:lang w:eastAsia="en-US"/>
        </w:rPr>
        <w:t>Living in Brisbane</w:t>
      </w:r>
      <w:r w:rsidRPr="00515229">
        <w:rPr>
          <w:lang w:eastAsia="en-US"/>
        </w:rPr>
        <w:t xml:space="preserve">. Not only would they put a message from the Lord Mayor on the front but all of the articles would be full of political commentary. All of the articles, in fact, were basically Labor media releases and they were quoted in Chairs’ names. So Councillor Tim Quinn, who was the Deputy Mayor at the time. He’d get quoted in an article in </w:t>
      </w:r>
      <w:r w:rsidRPr="00515229">
        <w:rPr>
          <w:i/>
          <w:iCs/>
          <w:lang w:eastAsia="en-US"/>
        </w:rPr>
        <w:t>Living in Brisbane</w:t>
      </w:r>
      <w:r w:rsidRPr="00515229">
        <w:rPr>
          <w:lang w:eastAsia="en-US"/>
        </w:rPr>
        <w:t>, not just the Lord Mayor. This is Labor’s record, this is Labor’s record and these are the people that Labor looks up to, mentors like Jim Soorley. We know that Councillor CASSIDY looks up to Jim Soorley and thinks he’s a great guy and is the great mentor. We know that their Labor lord mayoral candidate looked up to Jim Soorley and was in fact recruited by Jim Soorley. This is their record and so for them to suggest suddenly they don’t like newsletters, when they put out newsletters with multiple photos of themselves in every year, multiple times a year and they resist, they resist—</w:t>
      </w:r>
    </w:p>
    <w:p w14:paraId="15E2BE70" w14:textId="77777777" w:rsidR="00515229" w:rsidRPr="00515229" w:rsidRDefault="00515229" w:rsidP="00515229">
      <w:pPr>
        <w:spacing w:after="120"/>
        <w:ind w:left="2517" w:hanging="2517"/>
        <w:rPr>
          <w:i/>
          <w:iCs/>
          <w:lang w:eastAsia="en-US"/>
        </w:rPr>
      </w:pPr>
      <w:r w:rsidRPr="00515229">
        <w:rPr>
          <w:i/>
          <w:iCs/>
          <w:lang w:eastAsia="en-US"/>
        </w:rPr>
        <w:t>Councillors interjecting.</w:t>
      </w:r>
    </w:p>
    <w:p w14:paraId="36B079D9" w14:textId="77777777" w:rsidR="00515229" w:rsidRPr="00515229" w:rsidRDefault="00515229" w:rsidP="00515229">
      <w:pPr>
        <w:spacing w:after="120"/>
        <w:ind w:left="2517" w:hanging="2517"/>
        <w:rPr>
          <w:lang w:eastAsia="en-US"/>
        </w:rPr>
      </w:pPr>
      <w:r w:rsidRPr="00515229">
        <w:rPr>
          <w:lang w:eastAsia="en-US"/>
        </w:rPr>
        <w:t>Chair:</w:t>
      </w:r>
      <w:r w:rsidRPr="00515229">
        <w:rPr>
          <w:lang w:eastAsia="en-US"/>
        </w:rPr>
        <w:tab/>
        <w:t xml:space="preserve">One moment, LORD MAYOR. </w:t>
      </w:r>
    </w:p>
    <w:p w14:paraId="2B3F4549" w14:textId="77777777" w:rsidR="00515229" w:rsidRPr="00515229" w:rsidRDefault="00515229" w:rsidP="00515229">
      <w:pPr>
        <w:spacing w:after="120"/>
        <w:ind w:left="2517" w:hanging="2517"/>
        <w:rPr>
          <w:lang w:eastAsia="en-US"/>
        </w:rPr>
      </w:pPr>
      <w:r w:rsidRPr="00515229">
        <w:rPr>
          <w:lang w:eastAsia="en-US"/>
        </w:rPr>
        <w:tab/>
        <w:t xml:space="preserve">Councillor COLLIER, I caution you that that is unsuitable meeting conduct and I ask you to cease calling out. </w:t>
      </w:r>
    </w:p>
    <w:p w14:paraId="3551D7FD" w14:textId="77777777" w:rsidR="00515229" w:rsidRPr="00515229" w:rsidRDefault="00515229" w:rsidP="00515229">
      <w:pPr>
        <w:spacing w:after="120"/>
        <w:ind w:left="2517" w:hanging="2517"/>
        <w:rPr>
          <w:lang w:eastAsia="en-US"/>
        </w:rPr>
      </w:pPr>
      <w:r w:rsidRPr="00515229">
        <w:rPr>
          <w:lang w:eastAsia="en-US"/>
        </w:rPr>
        <w:tab/>
        <w:t>LORD MAYOR.</w:t>
      </w:r>
    </w:p>
    <w:p w14:paraId="1FD7CFEA"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 xml:space="preserve">They resist us keeping residents informed through </w:t>
      </w:r>
      <w:r w:rsidRPr="00515229">
        <w:rPr>
          <w:i/>
          <w:iCs/>
          <w:lang w:eastAsia="en-US"/>
        </w:rPr>
        <w:t>Living in Brisbane</w:t>
      </w:r>
      <w:r w:rsidRPr="00515229">
        <w:rPr>
          <w:lang w:eastAsia="en-US"/>
        </w:rPr>
        <w:t>.</w:t>
      </w:r>
    </w:p>
    <w:p w14:paraId="35501708" w14:textId="77777777" w:rsidR="00515229" w:rsidRPr="00515229" w:rsidRDefault="00515229" w:rsidP="00515229">
      <w:pPr>
        <w:spacing w:after="120"/>
        <w:ind w:left="2517" w:hanging="2517"/>
        <w:rPr>
          <w:lang w:eastAsia="en-US"/>
        </w:rPr>
      </w:pPr>
      <w:r w:rsidRPr="00515229">
        <w:rPr>
          <w:lang w:eastAsia="en-US"/>
        </w:rPr>
        <w:t>Chair:</w:t>
      </w:r>
      <w:r w:rsidRPr="00515229">
        <w:rPr>
          <w:lang w:eastAsia="en-US"/>
        </w:rPr>
        <w:tab/>
        <w:t>LORD MAYOR, your time has expired.</w:t>
      </w:r>
    </w:p>
    <w:p w14:paraId="5C904B45" w14:textId="77777777" w:rsidR="00515229" w:rsidRPr="00515229" w:rsidRDefault="00515229" w:rsidP="00515229">
      <w:pPr>
        <w:spacing w:after="120"/>
        <w:ind w:left="2517" w:hanging="2517"/>
        <w:rPr>
          <w:lang w:eastAsia="en-US"/>
        </w:rPr>
      </w:pPr>
      <w:r w:rsidRPr="00515229">
        <w:rPr>
          <w:lang w:eastAsia="en-US"/>
        </w:rPr>
        <w:t>LORD MAYOR:</w:t>
      </w:r>
      <w:r w:rsidRPr="00515229">
        <w:rPr>
          <w:lang w:eastAsia="en-US"/>
        </w:rPr>
        <w:tab/>
        <w:t>Thank you.</w:t>
      </w:r>
    </w:p>
    <w:p w14:paraId="26A48D34" w14:textId="77777777" w:rsidR="00515229" w:rsidRPr="00515229" w:rsidRDefault="00515229" w:rsidP="00515229">
      <w:pPr>
        <w:spacing w:after="120"/>
        <w:ind w:left="2517" w:hanging="2517"/>
        <w:rPr>
          <w:lang w:eastAsia="en-US"/>
        </w:rPr>
      </w:pPr>
      <w:r w:rsidRPr="00515229">
        <w:rPr>
          <w:lang w:eastAsia="en-US"/>
        </w:rPr>
        <w:t>Chair:</w:t>
      </w:r>
      <w:r w:rsidRPr="00515229">
        <w:rPr>
          <w:lang w:eastAsia="en-US"/>
        </w:rPr>
        <w:tab/>
        <w:t xml:space="preserve">Further questions? </w:t>
      </w:r>
    </w:p>
    <w:p w14:paraId="11C9D664" w14:textId="77777777" w:rsidR="00515229" w:rsidRPr="00515229" w:rsidRDefault="00515229" w:rsidP="00515229">
      <w:pPr>
        <w:ind w:left="2517" w:hanging="2517"/>
        <w:rPr>
          <w:lang w:eastAsia="en-US"/>
        </w:rPr>
      </w:pPr>
      <w:r w:rsidRPr="00515229">
        <w:rPr>
          <w:lang w:eastAsia="en-US"/>
        </w:rPr>
        <w:tab/>
        <w:t>Councillor ATWOOD.</w:t>
      </w:r>
    </w:p>
    <w:p w14:paraId="6AACBB68" w14:textId="77777777" w:rsidR="006C304C" w:rsidRDefault="006C304C" w:rsidP="006C304C">
      <w:pPr>
        <w:jc w:val="right"/>
        <w:rPr>
          <w:b/>
          <w:bCs/>
          <w:u w:val="single"/>
        </w:rPr>
      </w:pPr>
      <w:r>
        <w:rPr>
          <w:b/>
          <w:bCs/>
          <w:u w:val="single"/>
        </w:rPr>
        <w:t>Question 7</w:t>
      </w:r>
    </w:p>
    <w:p w14:paraId="2720D2CD" w14:textId="77777777" w:rsidR="003F17C0" w:rsidRPr="003F17C0" w:rsidRDefault="003F17C0" w:rsidP="003F17C0">
      <w:pPr>
        <w:spacing w:after="120"/>
        <w:ind w:left="2517" w:hanging="2517"/>
        <w:rPr>
          <w:lang w:eastAsia="en-US"/>
        </w:rPr>
      </w:pPr>
      <w:r w:rsidRPr="003F17C0">
        <w:rPr>
          <w:lang w:eastAsia="en-US"/>
        </w:rPr>
        <w:t>Councillor ATWOOD:</w:t>
      </w:r>
      <w:r w:rsidRPr="003F17C0">
        <w:rPr>
          <w:lang w:eastAsia="en-US"/>
        </w:rPr>
        <w:tab/>
        <w:t xml:space="preserve">Thank you. Sorry, my name is to the Chair of the Community and the Arts Committee, Councillor HOWARD. </w:t>
      </w:r>
    </w:p>
    <w:p w14:paraId="3143D45F" w14:textId="77777777" w:rsidR="003F17C0" w:rsidRPr="003F17C0" w:rsidRDefault="003F17C0" w:rsidP="003F17C0">
      <w:pPr>
        <w:spacing w:after="120"/>
        <w:ind w:left="2517" w:hanging="2517"/>
        <w:rPr>
          <w:lang w:eastAsia="en-US"/>
        </w:rPr>
      </w:pPr>
      <w:r w:rsidRPr="003F17C0">
        <w:rPr>
          <w:lang w:eastAsia="en-US"/>
        </w:rPr>
        <w:tab/>
        <w:t>Councillor HOWARD, the Schrinner Council is providing more to see and do with free and low cost events for all ages, like the Valley Fiesta. Can you please update the Chamber on the success of the most recent event held over the weekend?</w:t>
      </w:r>
    </w:p>
    <w:p w14:paraId="12370872" w14:textId="77777777" w:rsidR="003F17C0" w:rsidRPr="003F17C0" w:rsidRDefault="003F17C0" w:rsidP="003F17C0">
      <w:pPr>
        <w:spacing w:after="120"/>
        <w:ind w:left="2517" w:hanging="2517"/>
        <w:rPr>
          <w:lang w:eastAsia="en-US"/>
        </w:rPr>
      </w:pPr>
      <w:r w:rsidRPr="003F17C0">
        <w:rPr>
          <w:lang w:eastAsia="en-US"/>
        </w:rPr>
        <w:t>Chair:</w:t>
      </w:r>
      <w:r w:rsidRPr="003F17C0">
        <w:rPr>
          <w:lang w:eastAsia="en-US"/>
        </w:rPr>
        <w:tab/>
        <w:t>Just one moment, Councillor HOWARD before I call you. I’m just waiting for the Chamber to be quiet.</w:t>
      </w:r>
    </w:p>
    <w:p w14:paraId="644BBF46" w14:textId="77777777" w:rsidR="003F17C0" w:rsidRPr="003F17C0" w:rsidRDefault="003F17C0" w:rsidP="003F17C0">
      <w:pPr>
        <w:spacing w:after="120"/>
        <w:ind w:left="2517" w:hanging="2517"/>
        <w:rPr>
          <w:lang w:eastAsia="en-US"/>
        </w:rPr>
      </w:pPr>
      <w:r w:rsidRPr="003F17C0">
        <w:rPr>
          <w:lang w:eastAsia="en-US"/>
        </w:rPr>
        <w:tab/>
        <w:t>Councillor HOWARD.</w:t>
      </w:r>
    </w:p>
    <w:p w14:paraId="48F5D3AB" w14:textId="75AB9AAC" w:rsidR="003F17C0" w:rsidRPr="003F17C0" w:rsidRDefault="003F17C0" w:rsidP="003F17C0">
      <w:pPr>
        <w:spacing w:after="120"/>
        <w:ind w:left="2517" w:hanging="2517"/>
        <w:rPr>
          <w:lang w:eastAsia="en-US"/>
        </w:rPr>
      </w:pPr>
      <w:r w:rsidRPr="003F17C0">
        <w:rPr>
          <w:lang w:eastAsia="en-US"/>
        </w:rPr>
        <w:t>Councillor HOWARD:</w:t>
      </w:r>
      <w:r w:rsidRPr="003F17C0">
        <w:rPr>
          <w:lang w:eastAsia="en-US"/>
        </w:rPr>
        <w:tab/>
        <w:t xml:space="preserve">Well thank you, Madam Chair, and through you I thank my wonderful deputy, Councillor ATWOOD, for the question, because who doesn’t love a street party in Fortitude Valley? We all do and of course Valley Fiesta took place over the weekend and what an event it was. Valley Fiesta is of course Brisbane’s biggest street party and as I am both the responsible Chair and the local Councillor, it’s wonderful to see this event continue to grow. Spread out across the streets of the bustling Fortitude Valley, this event featured </w:t>
      </w:r>
      <w:r w:rsidR="00665437">
        <w:rPr>
          <w:lang w:eastAsia="en-US"/>
        </w:rPr>
        <w:t>4</w:t>
      </w:r>
      <w:r w:rsidRPr="003F17C0">
        <w:rPr>
          <w:lang w:eastAsia="en-US"/>
        </w:rPr>
        <w:t xml:space="preserve"> outdoor stages that showcased local acts and musicians, celebrating the diversity and talent that our city has to </w:t>
      </w:r>
      <w:r w:rsidRPr="003F17C0">
        <w:rPr>
          <w:lang w:eastAsia="en-US"/>
        </w:rPr>
        <w:lastRenderedPageBreak/>
        <w:t>offer. Attracting headliners such as Meg Mac, MAY-A, Velvet Trip and The Buoys, partygoers were spoilt with choice and it was an awesome day of live music at the Valley.</w:t>
      </w:r>
    </w:p>
    <w:p w14:paraId="19C62EE6" w14:textId="77777777" w:rsidR="003F17C0" w:rsidRPr="003F17C0" w:rsidRDefault="003F17C0" w:rsidP="003F17C0">
      <w:pPr>
        <w:spacing w:after="120"/>
        <w:ind w:left="2517" w:hanging="2517"/>
        <w:rPr>
          <w:lang w:eastAsia="en-US"/>
        </w:rPr>
      </w:pPr>
      <w:r w:rsidRPr="003F17C0">
        <w:rPr>
          <w:lang w:eastAsia="en-US"/>
        </w:rPr>
        <w:tab/>
        <w:t>Also joining the line-up, which was curated by the team at the Tivoli, included other local and national acts, bringing a range of genres and sounds to this popular free music event. Other fiesta experiences included DJs playing in Winn Lane and Bakery Lane and I really want to thank the Apostolos family for their ongoing commitment to live music in Fortitude Valley. Local venues and businesses also embraced the occasion with various afterparties, keeping the party going late into the night. Through you, Madam Chair, I’m sure the DEPUTY MAYOR will be thrilled to know that the nighttime economy was pumping. It was an—not only did we have the wonderful Valley Fiesta, we had Night Feast, we had MELT that was opening and of course later in the night, or actually earlier in the morning, we had 5,500 naked bodies on the Story Bridge all in the name of art.</w:t>
      </w:r>
    </w:p>
    <w:p w14:paraId="6301F6FC" w14:textId="77777777" w:rsidR="003F17C0" w:rsidRPr="003F17C0" w:rsidRDefault="003F17C0" w:rsidP="003F17C0">
      <w:pPr>
        <w:spacing w:after="120"/>
        <w:ind w:left="2517" w:hanging="2517"/>
        <w:rPr>
          <w:lang w:eastAsia="en-US"/>
        </w:rPr>
      </w:pPr>
      <w:r w:rsidRPr="003F17C0">
        <w:rPr>
          <w:lang w:eastAsia="en-US"/>
        </w:rPr>
        <w:tab/>
        <w:t>I think that that is just an amazing opportunity for the people of Brisbane to enjoy what Fortitude Valley is all about, it is the home of live music. The Schrinner Council has been supporting live music in Fortitude Valley forever, this is the 28th year of our wonderful Valley Fiesta. But can I say, I talk to many venue operators who totally appreciated the work that LORD MAYOR Adrian Schrinner did during COVID. Many of our venues are still suffering as a result of COVID and to have a street party that’s been going for 28 years is just something that is just totally amazing. Just recently it was announced that the iconic Fortitude Valley venue, the Zoo, would be making a return as the Crowbar. I had the pleasure of meeting Nathan Trad and Tyla Dombrovski, who are working together with the Apostolos family to bring back live music to this amazing venue.</w:t>
      </w:r>
    </w:p>
    <w:p w14:paraId="5D6CFBAF" w14:textId="77777777" w:rsidR="003F17C0" w:rsidRPr="003F17C0" w:rsidRDefault="003F17C0" w:rsidP="003F17C0">
      <w:pPr>
        <w:spacing w:after="120"/>
        <w:ind w:left="2517" w:hanging="2517"/>
        <w:rPr>
          <w:lang w:eastAsia="en-US"/>
        </w:rPr>
      </w:pPr>
      <w:r w:rsidRPr="003F17C0">
        <w:rPr>
          <w:lang w:eastAsia="en-US"/>
        </w:rPr>
        <w:tab/>
        <w:t>Valley Fiesta celebrated 28 wonderful years and since 1997, Valley Fiesta has showcased the best of Brisbane’s music and art scene and provides a platform for the city’s emerging musical and creative talent. It was my privilege, of course, to represent the LORD MAYOR at the opening ceremony and to speak with organisers and performers and volunteers on the day. Valley Fiesta truly is one of the best live music events we have here in Brisbane and hosting it is at the heart of our live music industry. Fortitude Valley is an integral part of its success, so from 1.30pm through to 10pm the streets, malls and laneways of the Valley came alive.</w:t>
      </w:r>
    </w:p>
    <w:p w14:paraId="3900561F" w14:textId="77777777" w:rsidR="003F17C0" w:rsidRPr="003F17C0" w:rsidRDefault="003F17C0" w:rsidP="003F17C0">
      <w:pPr>
        <w:spacing w:after="120"/>
        <w:ind w:left="2517" w:hanging="2517"/>
        <w:rPr>
          <w:lang w:eastAsia="en-US"/>
        </w:rPr>
      </w:pPr>
      <w:r w:rsidRPr="003F17C0">
        <w:rPr>
          <w:lang w:eastAsia="en-US"/>
        </w:rPr>
        <w:tab/>
        <w:t>It was incredible to see how well attended Valley Fiesta was this year, which isn’t surprising, Madam Chair, given that it was a free, all-ages event for Brisbane locals and of course visitors to experience. Of course the 4 stages that we had which were across the Brunswick Street, so again we closed the street between McLachlan and Ann Street and that’s always such a great vibe, to see people out in the street dancing. We had the Brunswick Street Mall, we had the Winn Lane QUIVR stage and we had Bakery Lane DJ stage, so the Fortitude Valley was absolutely pumping and it would be remiss of me not to thank all the team at QMusic who produce this fabulous event and the team at the Tivoli who put together the programming.</w:t>
      </w:r>
    </w:p>
    <w:p w14:paraId="5CF4AC2A" w14:textId="77777777" w:rsidR="003F17C0" w:rsidRPr="003F17C0" w:rsidRDefault="003F17C0" w:rsidP="003F17C0">
      <w:pPr>
        <w:spacing w:after="120"/>
        <w:ind w:left="2517" w:hanging="2517"/>
        <w:rPr>
          <w:lang w:eastAsia="en-US"/>
        </w:rPr>
      </w:pPr>
      <w:r w:rsidRPr="003F17C0">
        <w:rPr>
          <w:lang w:eastAsia="en-US"/>
        </w:rPr>
        <w:tab/>
        <w:t>In particular I’d like to express my sincere gratitude to the CEO of QMusic, Kris Stewart, and the creative director of the Tivoli Group, Dave Sleswick. Organising a large community event such as this certainly isn’t easy, but that’s how they make it look and I can’t thank them all enough for the time and effort that they put in. Council was proud to support Valley Fiesta again this year and help make this event the best it can be. The Schrinner Council is committed to supporting local musicians and help grow our bustling live music scene. We are proud to support a wide range of festivals and events through our festivals and events funding program and we’d also support artists through initiatives such as the QUBE Effect.</w:t>
      </w:r>
    </w:p>
    <w:p w14:paraId="317DBD59" w14:textId="77777777" w:rsidR="003F17C0" w:rsidRPr="003F17C0" w:rsidRDefault="003F17C0" w:rsidP="003F17C0">
      <w:pPr>
        <w:spacing w:after="120"/>
        <w:ind w:left="2517" w:hanging="2517"/>
        <w:rPr>
          <w:lang w:eastAsia="en-US"/>
        </w:rPr>
      </w:pPr>
      <w:r w:rsidRPr="003F17C0">
        <w:rPr>
          <w:lang w:eastAsia="en-US"/>
        </w:rPr>
        <w:t>Chair:</w:t>
      </w:r>
      <w:r w:rsidRPr="003F17C0">
        <w:rPr>
          <w:lang w:eastAsia="en-US"/>
        </w:rPr>
        <w:tab/>
        <w:t xml:space="preserve">Councillor HOWARD, your time has expired and Question Time has now ended. </w:t>
      </w:r>
    </w:p>
    <w:p w14:paraId="3FD5BD00" w14:textId="1E33D3A8" w:rsidR="003F17C0" w:rsidRPr="003F17C0" w:rsidRDefault="003F17C0" w:rsidP="003F17C0">
      <w:pPr>
        <w:spacing w:after="120"/>
        <w:ind w:left="2517" w:hanging="2517"/>
        <w:rPr>
          <w:lang w:eastAsia="en-US"/>
        </w:rPr>
      </w:pPr>
      <w:r w:rsidRPr="003F17C0">
        <w:rPr>
          <w:lang w:eastAsia="en-US"/>
        </w:rPr>
        <w:tab/>
        <w:t xml:space="preserve">LORD MAYOR, Establishment and Coordination Committee </w:t>
      </w:r>
      <w:r w:rsidR="00C2209D">
        <w:rPr>
          <w:lang w:eastAsia="en-US"/>
        </w:rPr>
        <w:t xml:space="preserve">(E&amp;C) </w:t>
      </w:r>
      <w:r w:rsidRPr="003F17C0">
        <w:rPr>
          <w:lang w:eastAsia="en-US"/>
        </w:rPr>
        <w:t>recommendations—</w:t>
      </w:r>
    </w:p>
    <w:p w14:paraId="05C06F49" w14:textId="77777777" w:rsidR="003F17C0" w:rsidRPr="003F17C0" w:rsidRDefault="003F17C0" w:rsidP="003F17C0">
      <w:pPr>
        <w:spacing w:after="120"/>
        <w:ind w:left="2517" w:hanging="2517"/>
        <w:rPr>
          <w:lang w:eastAsia="en-US"/>
        </w:rPr>
      </w:pPr>
      <w:r w:rsidRPr="003F17C0">
        <w:rPr>
          <w:lang w:eastAsia="en-US"/>
        </w:rPr>
        <w:t>Councillor CASSIDY:</w:t>
      </w:r>
      <w:r w:rsidRPr="003F17C0">
        <w:rPr>
          <w:lang w:eastAsia="en-US"/>
        </w:rPr>
        <w:tab/>
        <w:t>Point of order, Chair.</w:t>
      </w:r>
    </w:p>
    <w:p w14:paraId="427A0588" w14:textId="77777777" w:rsidR="003F17C0" w:rsidRPr="003F17C0" w:rsidRDefault="003F17C0" w:rsidP="003F17C0">
      <w:pPr>
        <w:ind w:left="2517" w:hanging="2517"/>
        <w:rPr>
          <w:lang w:eastAsia="en-US"/>
        </w:rPr>
      </w:pPr>
      <w:r w:rsidRPr="003F17C0">
        <w:rPr>
          <w:lang w:eastAsia="en-US"/>
        </w:rPr>
        <w:lastRenderedPageBreak/>
        <w:t>Chair:</w:t>
      </w:r>
      <w:r w:rsidRPr="003F17C0">
        <w:rPr>
          <w:lang w:eastAsia="en-US"/>
        </w:rPr>
        <w:tab/>
        <w:t>Point of order, Councillor CASSIDY.</w:t>
      </w:r>
    </w:p>
    <w:p w14:paraId="7434DC07" w14:textId="77777777" w:rsidR="00692CF0" w:rsidRPr="006F2F05" w:rsidRDefault="00692CF0" w:rsidP="00D51381"/>
    <w:p w14:paraId="418F7ED8" w14:textId="77777777" w:rsidR="00AE578F" w:rsidRPr="00E315E2" w:rsidRDefault="00AE578F" w:rsidP="00AE578F">
      <w:pPr>
        <w:rPr>
          <w:b/>
          <w:szCs w:val="18"/>
        </w:rPr>
      </w:pPr>
      <w:r w:rsidRPr="00E315E2">
        <w:rPr>
          <w:b/>
          <w:szCs w:val="18"/>
        </w:rPr>
        <w:t xml:space="preserve">Procedural motion – </w:t>
      </w:r>
      <w:r>
        <w:rPr>
          <w:b/>
          <w:szCs w:val="18"/>
        </w:rPr>
        <w:t>Suspension of standing rules</w:t>
      </w:r>
    </w:p>
    <w:p w14:paraId="3901EFC6" w14:textId="4A16C041" w:rsidR="00AE578F" w:rsidRPr="00AA222F" w:rsidRDefault="00AE578F" w:rsidP="00AE578F">
      <w:pPr>
        <w:jc w:val="right"/>
        <w:rPr>
          <w:rFonts w:ascii="Arial" w:hAnsi="Arial"/>
          <w:b/>
          <w:sz w:val="28"/>
        </w:rPr>
      </w:pPr>
      <w:r>
        <w:rPr>
          <w:rFonts w:ascii="Arial" w:hAnsi="Arial"/>
          <w:b/>
          <w:sz w:val="28"/>
        </w:rPr>
        <w:t>165/2024-25</w:t>
      </w:r>
    </w:p>
    <w:p w14:paraId="1A584777" w14:textId="7B4936FB" w:rsidR="00AE578F" w:rsidRPr="00AA222F" w:rsidRDefault="00AE578F" w:rsidP="00AE578F">
      <w:pPr>
        <w:rPr>
          <w:i/>
        </w:rPr>
      </w:pPr>
      <w:r w:rsidRPr="00AA222F">
        <w:t xml:space="preserve">Councillor </w:t>
      </w:r>
      <w:r>
        <w:t>Jared CASSIDY</w:t>
      </w:r>
      <w:r w:rsidRPr="00AA222F">
        <w:t xml:space="preserve"> moved, seconded by Councillor </w:t>
      </w:r>
      <w:r>
        <w:t>Lucy COLLIER</w:t>
      </w:r>
      <w:r w:rsidRPr="00AA222F">
        <w:t>, that the Standing Rules</w:t>
      </w:r>
      <w:r>
        <w:t xml:space="preserve"> be suspended.</w:t>
      </w:r>
    </w:p>
    <w:p w14:paraId="47BA4D1D" w14:textId="77777777" w:rsidR="00AE578F" w:rsidRPr="00AA222F" w:rsidRDefault="00AE578F" w:rsidP="00AE578F">
      <w:pPr>
        <w:rPr>
          <w:b/>
        </w:rPr>
      </w:pPr>
    </w:p>
    <w:p w14:paraId="512D23CE" w14:textId="2190C906" w:rsidR="00AE578F" w:rsidRDefault="00AE578F" w:rsidP="00AE578F">
      <w:r>
        <w:t xml:space="preserve">Upon being submitted to the Chamber, the motion was declared </w:t>
      </w:r>
      <w:r w:rsidRPr="00AE578F">
        <w:rPr>
          <w:b/>
        </w:rPr>
        <w:t>lost</w:t>
      </w:r>
      <w:r>
        <w:t xml:space="preserve"> on the voices.</w:t>
      </w:r>
    </w:p>
    <w:p w14:paraId="2CBC63BA" w14:textId="77777777" w:rsidR="00AE578F" w:rsidRDefault="00AE578F" w:rsidP="00AE578F"/>
    <w:p w14:paraId="15FF8F60" w14:textId="3E8F52E0" w:rsidR="00AE578F" w:rsidRPr="00E96F74" w:rsidRDefault="00AE578F" w:rsidP="00AE578F">
      <w:pPr>
        <w:widowControl w:val="0"/>
        <w:rPr>
          <w:snapToGrid w:val="0"/>
          <w:lang w:eastAsia="en-US"/>
        </w:rPr>
      </w:pPr>
      <w:bookmarkStart w:id="11" w:name="_Hlk130974636"/>
      <w:r w:rsidRPr="00E96F74">
        <w:rPr>
          <w:snapToGrid w:val="0"/>
          <w:lang w:eastAsia="en-US"/>
        </w:rPr>
        <w:t xml:space="preserve">Thereupon, Councillors </w:t>
      </w:r>
      <w:r w:rsidR="005D2D59">
        <w:rPr>
          <w:snapToGrid w:val="0"/>
          <w:lang w:val="en-US" w:eastAsia="en-US"/>
        </w:rPr>
        <w:t>Jared CASSIDY</w:t>
      </w:r>
      <w:r w:rsidRPr="00E96F74">
        <w:rPr>
          <w:snapToGrid w:val="0"/>
          <w:lang w:eastAsia="en-US"/>
        </w:rPr>
        <w:t xml:space="preserve"> and </w:t>
      </w:r>
      <w:r w:rsidR="005D2D59">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r w:rsidRPr="00917FE5">
        <w:rPr>
          <w:bCs/>
          <w:snapToGrid w:val="0"/>
          <w:lang w:eastAsia="en-US"/>
        </w:rPr>
        <w:t>.</w:t>
      </w:r>
    </w:p>
    <w:p w14:paraId="082C0AA1" w14:textId="77777777" w:rsidR="00AE578F" w:rsidRPr="00E96F74" w:rsidRDefault="00AE578F" w:rsidP="00AE578F">
      <w:pPr>
        <w:widowControl w:val="0"/>
        <w:rPr>
          <w:snapToGrid w:val="0"/>
          <w:lang w:eastAsia="en-US"/>
        </w:rPr>
      </w:pPr>
    </w:p>
    <w:p w14:paraId="1CA0712C" w14:textId="77777777" w:rsidR="00AE578F" w:rsidRPr="00E96F74" w:rsidRDefault="00AE578F" w:rsidP="00AE578F">
      <w:pPr>
        <w:widowControl w:val="0"/>
        <w:rPr>
          <w:snapToGrid w:val="0"/>
          <w:lang w:eastAsia="en-US"/>
        </w:rPr>
      </w:pPr>
      <w:r w:rsidRPr="00E96F74">
        <w:rPr>
          <w:snapToGrid w:val="0"/>
          <w:lang w:eastAsia="en-US"/>
        </w:rPr>
        <w:t>The voting was as follows:</w:t>
      </w:r>
    </w:p>
    <w:p w14:paraId="52225EAE" w14:textId="77777777" w:rsidR="00AE578F" w:rsidRPr="00E96F74" w:rsidRDefault="00AE578F" w:rsidP="00AE578F">
      <w:pPr>
        <w:widowControl w:val="0"/>
        <w:tabs>
          <w:tab w:val="left" w:pos="-1440"/>
        </w:tabs>
        <w:rPr>
          <w:snapToGrid w:val="0"/>
          <w:lang w:eastAsia="en-US"/>
        </w:rPr>
      </w:pPr>
    </w:p>
    <w:p w14:paraId="0B970DCF" w14:textId="77777777" w:rsidR="00AE578F" w:rsidRPr="005D2D59" w:rsidRDefault="00AE578F" w:rsidP="00AE578F">
      <w:pPr>
        <w:widowControl w:val="0"/>
        <w:tabs>
          <w:tab w:val="left" w:pos="-1440"/>
        </w:tabs>
        <w:ind w:left="2160" w:hanging="2160"/>
        <w:rPr>
          <w:snapToGrid w:val="0"/>
          <w:lang w:eastAsia="en-US"/>
        </w:rPr>
      </w:pPr>
      <w:r w:rsidRPr="005D2D59">
        <w:rPr>
          <w:snapToGrid w:val="0"/>
          <w:lang w:eastAsia="en-US"/>
        </w:rPr>
        <w:t>AYES: 8 -</w:t>
      </w:r>
      <w:r w:rsidRPr="005D2D59">
        <w:rPr>
          <w:snapToGrid w:val="0"/>
          <w:lang w:eastAsia="en-US"/>
        </w:rPr>
        <w:tab/>
        <w:t>The Leader of the OPPOSITION, Councillor Jared CASSIDY, and Councillors Lucy COLLIER, Steve GRIFFITHS, Emily KIM, Charles STRUNK, Seal CHONG WAH, Trina MASSEY and Nicole JOHNSTON.</w:t>
      </w:r>
    </w:p>
    <w:p w14:paraId="3CF97473" w14:textId="77777777" w:rsidR="00AE578F" w:rsidRPr="005D2D59" w:rsidRDefault="00AE578F" w:rsidP="00AE578F">
      <w:pPr>
        <w:widowControl w:val="0"/>
        <w:ind w:left="2160" w:hanging="2160"/>
        <w:rPr>
          <w:snapToGrid w:val="0"/>
          <w:lang w:eastAsia="en-US"/>
        </w:rPr>
      </w:pPr>
    </w:p>
    <w:p w14:paraId="48F526BC" w14:textId="2B4DBEFC" w:rsidR="00AE578F" w:rsidRPr="00BE6AAA" w:rsidRDefault="00AE578F" w:rsidP="00AE578F">
      <w:pPr>
        <w:widowControl w:val="0"/>
        <w:ind w:left="2160" w:hanging="2160"/>
        <w:rPr>
          <w:snapToGrid w:val="0"/>
          <w:lang w:eastAsia="en-US"/>
        </w:rPr>
      </w:pPr>
      <w:r w:rsidRPr="005D2D59">
        <w:rPr>
          <w:snapToGrid w:val="0"/>
          <w:lang w:eastAsia="en-US"/>
        </w:rPr>
        <w:t>NOES: 1</w:t>
      </w:r>
      <w:r w:rsidR="005D2D59" w:rsidRPr="005D2D59">
        <w:rPr>
          <w:snapToGrid w:val="0"/>
          <w:lang w:eastAsia="en-US"/>
        </w:rPr>
        <w:t>8</w:t>
      </w:r>
      <w:r w:rsidRPr="005D2D59">
        <w:rPr>
          <w:snapToGrid w:val="0"/>
          <w:lang w:eastAsia="en-US"/>
        </w:rPr>
        <w:t xml:space="preserve"> -</w:t>
      </w:r>
      <w:r w:rsidRPr="005D2D59">
        <w:rPr>
          <w:snapToGrid w:val="0"/>
          <w:lang w:eastAsia="en-US"/>
        </w:rPr>
        <w:tab/>
        <w:t xml:space="preserve">The Right Honourable, the LORD MAYOR, Councillor Adrian SCHRINNER, DEPUTY MAYOR, Councillor Krista ADAMS, and Councillors Greg ADERMANN, Adam ALLAN, Lisa ATWOOD, </w:t>
      </w:r>
      <w:r w:rsidRPr="005D2D59">
        <w:rPr>
          <w:lang w:val="en-US"/>
        </w:rPr>
        <w:t xml:space="preserve">Fiona CUNNINGHAM, Tracy DAVIS, Julia DIXON, Alex GIVNEY, </w:t>
      </w:r>
      <w:r w:rsidRPr="005D2D59">
        <w:rPr>
          <w:snapToGrid w:val="0"/>
          <w:lang w:eastAsia="en-US"/>
        </w:rPr>
        <w:t>Vicki HOWARD, Steven HUANG, Sarah HUTTON, Sandy LANDERS, Kim MARX, Ryan MURPHY, Danita PARRY, Steven TOOMEY</w:t>
      </w:r>
      <w:r w:rsidR="005D2D59" w:rsidRPr="005D2D59">
        <w:rPr>
          <w:snapToGrid w:val="0"/>
          <w:lang w:eastAsia="en-US"/>
        </w:rPr>
        <w:t xml:space="preserve"> and</w:t>
      </w:r>
      <w:r w:rsidRPr="005D2D59">
        <w:rPr>
          <w:snapToGrid w:val="0"/>
          <w:lang w:eastAsia="en-US"/>
        </w:rPr>
        <w:t xml:space="preserve"> Andrew WINES.</w:t>
      </w:r>
    </w:p>
    <w:bookmarkEnd w:id="11"/>
    <w:p w14:paraId="2AE9EFAE" w14:textId="77777777" w:rsidR="00692CF0" w:rsidRDefault="00692CF0" w:rsidP="00692CF0">
      <w:pPr>
        <w:rPr>
          <w:sz w:val="22"/>
        </w:rPr>
      </w:pPr>
    </w:p>
    <w:p w14:paraId="7CE71C37" w14:textId="77777777" w:rsidR="008B2D0F" w:rsidRPr="008B2D0F" w:rsidRDefault="008B2D0F" w:rsidP="008B2D0F">
      <w:pPr>
        <w:ind w:left="2517" w:hanging="2517"/>
        <w:rPr>
          <w:lang w:eastAsia="en-US"/>
        </w:rPr>
      </w:pPr>
      <w:r w:rsidRPr="008B2D0F">
        <w:rPr>
          <w:lang w:eastAsia="en-US"/>
        </w:rPr>
        <w:t>Chair:</w:t>
      </w:r>
      <w:r w:rsidRPr="008B2D0F">
        <w:rPr>
          <w:lang w:eastAsia="en-US"/>
        </w:rPr>
        <w:tab/>
        <w:t>LORD MAYOR.</w:t>
      </w:r>
    </w:p>
    <w:p w14:paraId="792C9B1C" w14:textId="77777777" w:rsidR="005D2D59" w:rsidRDefault="005D2D59" w:rsidP="00692CF0">
      <w:pPr>
        <w:rPr>
          <w:sz w:val="22"/>
        </w:rPr>
      </w:pPr>
    </w:p>
    <w:p w14:paraId="4F6DC79C" w14:textId="77777777" w:rsidR="00AE578F" w:rsidRPr="006F2F05" w:rsidRDefault="00AE578F" w:rsidP="00692CF0">
      <w:pPr>
        <w:rPr>
          <w:sz w:val="22"/>
        </w:rPr>
      </w:pPr>
    </w:p>
    <w:p w14:paraId="089A6953" w14:textId="77777777" w:rsidR="007D4CD4" w:rsidRPr="006F2F05" w:rsidRDefault="007D4CD4" w:rsidP="007D4CD4">
      <w:pPr>
        <w:pStyle w:val="Heading2"/>
      </w:pPr>
      <w:bookmarkStart w:id="12" w:name="_Toc181626220"/>
      <w:r w:rsidRPr="006F2F05">
        <w:t xml:space="preserve">CONSIDERATION OF </w:t>
      </w:r>
      <w:r w:rsidRPr="006F2F05">
        <w:rPr>
          <w:i/>
        </w:rPr>
        <w:t xml:space="preserve">RECOMMENDATIONS </w:t>
      </w:r>
      <w:r w:rsidRPr="006F2F05">
        <w:t>OF THE ESTABLISHMENT AND COORDINATION COMMITTEE DURING RECESS:</w:t>
      </w:r>
      <w:bookmarkEnd w:id="12"/>
    </w:p>
    <w:p w14:paraId="26C755BE" w14:textId="77777777" w:rsidR="007D4CD4" w:rsidRPr="006F2F05" w:rsidRDefault="007D4CD4" w:rsidP="007D4CD4"/>
    <w:p w14:paraId="202CD327" w14:textId="77777777" w:rsidR="007D4CD4" w:rsidRPr="006F2F05" w:rsidRDefault="007D4CD4" w:rsidP="007D4CD4">
      <w:pPr>
        <w:pStyle w:val="Heading3"/>
      </w:pPr>
      <w:bookmarkStart w:id="13" w:name="_Toc114546455"/>
      <w:bookmarkStart w:id="14" w:name="_Toc114546744"/>
      <w:bookmarkStart w:id="15" w:name="_Toc181626221"/>
      <w:r w:rsidRPr="006F2F05">
        <w:t>ESTABLISHMENT AND COORDINATION COMMITTEE</w:t>
      </w:r>
      <w:bookmarkStart w:id="16" w:name="_Toc114546745"/>
      <w:bookmarkEnd w:id="13"/>
      <w:bookmarkEnd w:id="14"/>
      <w:r w:rsidRPr="006F2F05">
        <w:t xml:space="preserve"> (Adoption report</w:t>
      </w:r>
      <w:bookmarkEnd w:id="16"/>
      <w:r w:rsidRPr="006F2F05">
        <w:t>)</w:t>
      </w:r>
      <w:bookmarkEnd w:id="15"/>
    </w:p>
    <w:p w14:paraId="72AD423A" w14:textId="77777777" w:rsidR="007D4CD4" w:rsidRPr="006F2F05" w:rsidRDefault="007D4CD4" w:rsidP="007D4CD4"/>
    <w:p w14:paraId="7BD29AB6" w14:textId="29EAE695" w:rsidR="007D4CD4" w:rsidRPr="006F2F05" w:rsidRDefault="007D4CD4" w:rsidP="007D4CD4">
      <w:r w:rsidRPr="006F2F05">
        <w:t xml:space="preserve">The </w:t>
      </w:r>
      <w:r w:rsidRPr="005D2D59">
        <w:t xml:space="preserve">LORD MAYOR, </w:t>
      </w:r>
      <w:r w:rsidR="00A34EBE" w:rsidRPr="005D2D59">
        <w:t>Chair</w:t>
      </w:r>
      <w:r w:rsidRPr="005D2D59">
        <w:t xml:space="preserve"> of the Establishment and Coordination Committee, moved, seconded by the DEPUTY</w:t>
      </w:r>
      <w:r w:rsidR="00202D2B" w:rsidRPr="005D2D59">
        <w:t> </w:t>
      </w:r>
      <w:r w:rsidRPr="005D2D59">
        <w:t>MAYOR, that</w:t>
      </w:r>
      <w:r w:rsidRPr="006F2F05">
        <w:t xml:space="preserve"> the report setting out the </w:t>
      </w:r>
      <w:r w:rsidRPr="006F2F05">
        <w:rPr>
          <w:i/>
        </w:rPr>
        <w:t>recommendations</w:t>
      </w:r>
      <w:r w:rsidRPr="006F2F05">
        <w:t xml:space="preserve"> of the Establishment and Coordination Committee during the </w:t>
      </w:r>
      <w:r w:rsidR="00202D2B">
        <w:t>Spring</w:t>
      </w:r>
      <w:r w:rsidR="00010B4F" w:rsidRPr="006F2F05">
        <w:t xml:space="preserve"> </w:t>
      </w:r>
      <w:r w:rsidRPr="006F2F05">
        <w:t xml:space="preserve">Recess </w:t>
      </w:r>
      <w:r w:rsidR="00202D2B">
        <w:t>2024</w:t>
      </w:r>
      <w:r w:rsidRPr="006F2F05">
        <w:t xml:space="preserve">, on matters usually considered by that Committee, be adopted. </w:t>
      </w:r>
    </w:p>
    <w:p w14:paraId="59862AD5" w14:textId="77777777" w:rsidR="007D4CD4" w:rsidRPr="006F2F05" w:rsidRDefault="007D4CD4" w:rsidP="007D4CD4"/>
    <w:p w14:paraId="61BD16E2" w14:textId="77777777" w:rsidR="00CB4BDF" w:rsidRPr="00CB4BDF" w:rsidRDefault="00CB4BDF" w:rsidP="00CB4BDF">
      <w:pPr>
        <w:spacing w:after="120"/>
        <w:ind w:left="2517" w:hanging="2517"/>
        <w:rPr>
          <w:lang w:eastAsia="en-US"/>
        </w:rPr>
      </w:pPr>
      <w:r w:rsidRPr="00CB4BDF">
        <w:rPr>
          <w:lang w:eastAsia="en-US"/>
        </w:rPr>
        <w:t>Chair:</w:t>
      </w:r>
      <w:r w:rsidRPr="00CB4BDF">
        <w:rPr>
          <w:lang w:eastAsia="en-US"/>
        </w:rPr>
        <w:tab/>
        <w:t>LORD MAYOR.</w:t>
      </w:r>
    </w:p>
    <w:p w14:paraId="2E23CA2C" w14:textId="77777777" w:rsidR="00CB4BDF" w:rsidRPr="00CB4BDF" w:rsidRDefault="00CB4BDF" w:rsidP="00CB4BDF">
      <w:pPr>
        <w:spacing w:after="120"/>
        <w:ind w:left="2517" w:hanging="2517"/>
        <w:rPr>
          <w:lang w:eastAsia="en-US"/>
        </w:rPr>
      </w:pPr>
      <w:r w:rsidRPr="00CB4BDF">
        <w:rPr>
          <w:lang w:eastAsia="en-US"/>
        </w:rPr>
        <w:t>Councillor JOHNSTON:</w:t>
      </w:r>
      <w:r w:rsidRPr="00CB4BDF">
        <w:rPr>
          <w:lang w:eastAsia="en-US"/>
        </w:rPr>
        <w:tab/>
        <w:t>Point of order.</w:t>
      </w:r>
    </w:p>
    <w:p w14:paraId="2E0FCD4E" w14:textId="77777777" w:rsidR="00CB4BDF" w:rsidRPr="00CB4BDF" w:rsidRDefault="00CB4BDF" w:rsidP="00CB4BDF">
      <w:pPr>
        <w:spacing w:after="120"/>
        <w:ind w:left="2517" w:hanging="2517"/>
        <w:rPr>
          <w:lang w:eastAsia="en-US"/>
        </w:rPr>
      </w:pPr>
      <w:r w:rsidRPr="00CB4BDF">
        <w:rPr>
          <w:lang w:eastAsia="en-US"/>
        </w:rPr>
        <w:t>Chair:</w:t>
      </w:r>
      <w:r w:rsidRPr="00CB4BDF">
        <w:rPr>
          <w:lang w:eastAsia="en-US"/>
        </w:rPr>
        <w:tab/>
        <w:t>Point of order, Councillor JOHNSTON.</w:t>
      </w:r>
    </w:p>
    <w:p w14:paraId="2F440294" w14:textId="2022022E" w:rsidR="00CB4BDF" w:rsidRPr="00CB4BDF" w:rsidRDefault="00CB4BDF" w:rsidP="00CB4BDF">
      <w:pPr>
        <w:spacing w:after="120"/>
        <w:ind w:left="2517" w:hanging="2517"/>
        <w:rPr>
          <w:lang w:eastAsia="en-US"/>
        </w:rPr>
      </w:pPr>
      <w:r w:rsidRPr="00CB4BDF">
        <w:rPr>
          <w:lang w:eastAsia="en-US"/>
        </w:rPr>
        <w:t>Councillor JOHNSTON:</w:t>
      </w:r>
      <w:r w:rsidRPr="00CB4BDF">
        <w:rPr>
          <w:lang w:eastAsia="en-US"/>
        </w:rPr>
        <w:tab/>
        <w:t>Yes, thank you, Madam Chair. I refer to item A of the Establishment and Coordination Committee report on page 2 and contract number 2. There is $1.594</w:t>
      </w:r>
      <w:r w:rsidR="00E560BC">
        <w:rPr>
          <w:lang w:eastAsia="en-US"/>
        </w:rPr>
        <w:t> </w:t>
      </w:r>
      <w:r w:rsidRPr="00CB4BDF">
        <w:rPr>
          <w:lang w:eastAsia="en-US"/>
        </w:rPr>
        <w:t>million for community car park upgrades. Can the LORD MAYOR please provide us with a list of the community car park upgrades and their values in his discussion about this item so we can vote on what it is? Thank you.</w:t>
      </w:r>
    </w:p>
    <w:p w14:paraId="5F23A80D" w14:textId="77777777" w:rsidR="00CB4BDF" w:rsidRPr="00CB4BDF" w:rsidRDefault="00CB4BDF" w:rsidP="00CB4BDF">
      <w:pPr>
        <w:spacing w:after="120"/>
        <w:ind w:left="2517" w:hanging="2517"/>
        <w:rPr>
          <w:lang w:eastAsia="en-US"/>
        </w:rPr>
      </w:pPr>
      <w:r w:rsidRPr="00CB4BDF">
        <w:rPr>
          <w:lang w:eastAsia="en-US"/>
        </w:rPr>
        <w:t>Chair:</w:t>
      </w:r>
      <w:r w:rsidRPr="00CB4BDF">
        <w:rPr>
          <w:lang w:eastAsia="en-US"/>
        </w:rPr>
        <w:tab/>
        <w:t xml:space="preserve">Thank you. </w:t>
      </w:r>
    </w:p>
    <w:p w14:paraId="75F2F514" w14:textId="77777777" w:rsidR="00CB4BDF" w:rsidRPr="00CB4BDF" w:rsidRDefault="00CB4BDF" w:rsidP="00CB4BDF">
      <w:pPr>
        <w:spacing w:after="120"/>
        <w:ind w:left="2517" w:hanging="2517"/>
        <w:rPr>
          <w:lang w:eastAsia="en-US"/>
        </w:rPr>
      </w:pPr>
      <w:r w:rsidRPr="00CB4BDF">
        <w:rPr>
          <w:lang w:eastAsia="en-US"/>
        </w:rPr>
        <w:tab/>
        <w:t>LORD MAYOR.</w:t>
      </w:r>
    </w:p>
    <w:p w14:paraId="55D2362D" w14:textId="77777777" w:rsidR="00C73CF6" w:rsidRPr="00C73CF6" w:rsidRDefault="00C73CF6" w:rsidP="00C73CF6">
      <w:pPr>
        <w:spacing w:after="120"/>
        <w:ind w:left="2517" w:hanging="2517"/>
        <w:rPr>
          <w:lang w:eastAsia="en-US"/>
        </w:rPr>
      </w:pPr>
      <w:r w:rsidRPr="00C73CF6">
        <w:rPr>
          <w:lang w:eastAsia="en-US"/>
        </w:rPr>
        <w:t>LORD MAYOR:</w:t>
      </w:r>
      <w:r w:rsidRPr="00C73CF6">
        <w:rPr>
          <w:lang w:eastAsia="en-US"/>
        </w:rPr>
        <w:tab/>
        <w:t xml:space="preserve">Thank you, Madam Chair. As I always do, I wanted to just briefly run through the lighting up of assets, as I do every Council meeting. Last night Reddacliff Place, the Story Bridge and Victoria Bridge were lit up in maroon to celebrate the 20th anniversary of the Critical Care Research Group, which helps raise funds for our emerging researchers to discover tomorrow’s best treatments. Tonight our assets will be lit up in red to support Light It Up for Dyslexia Day, which is a campaign designed to raise awareness for dyslexia and the Australians who suffer from it. Tomorrow our assets will be lit up in teal to acknowledge Sexual Violence Awareness Month, which is a time for everyone in the community to focus on </w:t>
      </w:r>
      <w:r w:rsidRPr="00C73CF6">
        <w:rPr>
          <w:lang w:eastAsia="en-US"/>
        </w:rPr>
        <w:lastRenderedPageBreak/>
        <w:t>supporting survivors of sexual violence and saying no to sexual violence in our community.</w:t>
      </w:r>
    </w:p>
    <w:p w14:paraId="7C754F5C" w14:textId="1EECF7C6" w:rsidR="00C73CF6" w:rsidRPr="00C73CF6" w:rsidRDefault="00C73CF6" w:rsidP="00C73CF6">
      <w:pPr>
        <w:spacing w:after="120"/>
        <w:ind w:left="2517" w:hanging="2517"/>
        <w:rPr>
          <w:lang w:eastAsia="en-US"/>
        </w:rPr>
      </w:pPr>
      <w:r w:rsidRPr="00C73CF6">
        <w:rPr>
          <w:lang w:eastAsia="en-US"/>
        </w:rPr>
        <w:tab/>
        <w:t>On Thursday the Story Bridge, Reddacliff Place and Victoria Bridge will be lit up in yellow to support the inaugural You Are Not Alone Day, which aims to raise awareness around youth suicide and mental health. On Friday our assets will be lit up green, red and orange, the colours of the Indian national flag, to celebrate Diwali, the Indian Festival of Lights. On Saturday we’ll light up our assets in red and white to support Queensland Tonga Day, which is obviously a celebration of Tongan culture here in Queensland, ahead of the Tonga National Day on 4 November.</w:t>
      </w:r>
    </w:p>
    <w:p w14:paraId="3B7275A8" w14:textId="77777777" w:rsidR="00C73CF6" w:rsidRPr="00C73CF6" w:rsidRDefault="00C73CF6" w:rsidP="00C73CF6">
      <w:pPr>
        <w:spacing w:after="120"/>
        <w:ind w:left="2517" w:hanging="2517"/>
        <w:rPr>
          <w:lang w:eastAsia="en-US"/>
        </w:rPr>
      </w:pPr>
      <w:r w:rsidRPr="00C73CF6">
        <w:rPr>
          <w:lang w:eastAsia="en-US"/>
        </w:rPr>
        <w:tab/>
        <w:t>This month is also Hindu Heritage Month, and I want to acknowledge our vibrant and growing Hindu community in Brisbane. They do a fantastic job in bringing people together. There are many great Hindu-based organisations that make a contribution to our multicultural community and I am proud that we are in a city that has freedom of religion, where people can worship different gods, practice different faiths and we see this as part of our wonderful multicultural fabric. So best wishes to the members of our Hindu community, particularly as we celebrate Diwali as well.</w:t>
      </w:r>
    </w:p>
    <w:p w14:paraId="311883FA" w14:textId="178FD6EB" w:rsidR="00C73CF6" w:rsidRPr="00C73CF6" w:rsidRDefault="00C73CF6" w:rsidP="00C73CF6">
      <w:pPr>
        <w:spacing w:after="120"/>
        <w:ind w:left="2517" w:hanging="2517"/>
        <w:rPr>
          <w:lang w:eastAsia="en-US"/>
        </w:rPr>
      </w:pPr>
      <w:r w:rsidRPr="00C73CF6">
        <w:rPr>
          <w:lang w:eastAsia="en-US"/>
        </w:rPr>
        <w:tab/>
        <w:t>We’ve had some big milestones when it comes to public transport in Brisbane recently. First of all, we’ve had Metro services start operating on the 169 route between Eight Mile Plains and the University of Queensland</w:t>
      </w:r>
      <w:r w:rsidR="00387985">
        <w:rPr>
          <w:lang w:eastAsia="en-US"/>
        </w:rPr>
        <w:t xml:space="preserve"> (UQ)</w:t>
      </w:r>
      <w:r w:rsidRPr="00C73CF6">
        <w:rPr>
          <w:lang w:eastAsia="en-US"/>
        </w:rPr>
        <w:t>. We have had—that provides the capacity increase of that route of 50% and the good news is that we’re seeing at this point in time increases in patronage, significantly above those generated by 50 cent fares. So 50 cent fares generated across the board an increase in patronage on buses of around 11% or 12%. We’re seeing Metro services generate an increase of up to 30% in patronage at this point in time, so it’s a wonderful outcome.</w:t>
      </w:r>
    </w:p>
    <w:p w14:paraId="148BCE69" w14:textId="0E591837" w:rsidR="00C73CF6" w:rsidRPr="00C73CF6" w:rsidRDefault="00C73CF6" w:rsidP="00C73CF6">
      <w:pPr>
        <w:spacing w:after="120"/>
        <w:ind w:left="2517" w:hanging="2517"/>
        <w:rPr>
          <w:lang w:eastAsia="en-US"/>
        </w:rPr>
      </w:pPr>
      <w:r w:rsidRPr="00C73CF6">
        <w:rPr>
          <w:lang w:eastAsia="en-US"/>
        </w:rPr>
        <w:tab/>
        <w:t xml:space="preserve">We’re looking forward to the next stage of the rollout of Metro, which also includes the biggest boost to bus services that our city has seen in well over a decade, with the new bus network, or Brisbane’s </w:t>
      </w:r>
      <w:r w:rsidR="00E56D8D">
        <w:rPr>
          <w:lang w:eastAsia="en-US"/>
        </w:rPr>
        <w:t>N</w:t>
      </w:r>
      <w:r w:rsidRPr="00C73CF6">
        <w:rPr>
          <w:lang w:eastAsia="en-US"/>
        </w:rPr>
        <w:t xml:space="preserve">ew </w:t>
      </w:r>
      <w:r w:rsidR="00E56D8D">
        <w:rPr>
          <w:lang w:eastAsia="en-US"/>
        </w:rPr>
        <w:t>B</w:t>
      </w:r>
      <w:r w:rsidRPr="00C73CF6">
        <w:rPr>
          <w:lang w:eastAsia="en-US"/>
        </w:rPr>
        <w:t xml:space="preserve">us </w:t>
      </w:r>
      <w:r w:rsidR="00E56D8D">
        <w:rPr>
          <w:lang w:eastAsia="en-US"/>
        </w:rPr>
        <w:t>N</w:t>
      </w:r>
      <w:r w:rsidRPr="00C73CF6">
        <w:rPr>
          <w:lang w:eastAsia="en-US"/>
        </w:rPr>
        <w:t>etwork, which is part of what Metro enables. There are some people who like to falsely claim that Brisbane Metro is just some larger buses running on a busway. I don’t know who’s making that claim, but some people do make that claim. The reality is Brisbane Metro is a game changer because it allows massively increased capacity, it allows increased frequency and reliability and it allows the bus network to be reformed to provide more services to more people more often and that is exactly what our new bus network will deliver.</w:t>
      </w:r>
    </w:p>
    <w:p w14:paraId="527A5BA6" w14:textId="7F59E89D" w:rsidR="00C73CF6" w:rsidRPr="00C73CF6" w:rsidRDefault="00C73CF6" w:rsidP="00C73CF6">
      <w:pPr>
        <w:spacing w:after="120"/>
        <w:ind w:left="2517" w:hanging="2517"/>
        <w:rPr>
          <w:lang w:eastAsia="en-US"/>
        </w:rPr>
      </w:pPr>
      <w:r w:rsidRPr="00C73CF6">
        <w:rPr>
          <w:lang w:eastAsia="en-US"/>
        </w:rPr>
        <w:tab/>
        <w:t>We’ve confirmed today that the new bus network has been signed off by the State Government, so the details of the services that will be provided have been signed off. The only thing that we’re waiting to finalise is the start date. So what date does this new network come into effect? Well obviously we’ll be talking to whoever is the new Transport Minister about that date. But it’s a really exciting boost, the biggest boost to bus services in more than a decade. Combined with 50</w:t>
      </w:r>
      <w:r w:rsidR="005D24D8">
        <w:rPr>
          <w:lang w:eastAsia="en-US"/>
        </w:rPr>
        <w:t> </w:t>
      </w:r>
      <w:r w:rsidRPr="00C73CF6">
        <w:rPr>
          <w:lang w:eastAsia="en-US"/>
        </w:rPr>
        <w:t xml:space="preserve">cent fares, which the Crisafulli </w:t>
      </w:r>
      <w:r w:rsidR="00FE0AB2">
        <w:rPr>
          <w:lang w:eastAsia="en-US"/>
        </w:rPr>
        <w:t>g</w:t>
      </w:r>
      <w:r w:rsidRPr="00C73CF6">
        <w:rPr>
          <w:lang w:eastAsia="en-US"/>
        </w:rPr>
        <w:t>overnment has pledged to keep. We think that this is a fantastic outcome and will help get more people on to public transport and help reduce traffic congestion.</w:t>
      </w:r>
    </w:p>
    <w:p w14:paraId="3B1AD06A" w14:textId="0757AD2F" w:rsidR="00C73CF6" w:rsidRPr="00C73CF6" w:rsidRDefault="00C73CF6" w:rsidP="00C73CF6">
      <w:pPr>
        <w:spacing w:after="120"/>
        <w:ind w:left="2517" w:hanging="2517"/>
        <w:rPr>
          <w:lang w:eastAsia="en-US"/>
        </w:rPr>
      </w:pPr>
      <w:r w:rsidRPr="00C73CF6">
        <w:rPr>
          <w:lang w:eastAsia="en-US"/>
        </w:rPr>
        <w:tab/>
        <w:t xml:space="preserve">Earlier this month, well actually last week, so it was earlier this month but last week, the DEPUTY MAYOR and I, together with Councillor HUANG and Councillor MARX, attended the LGAQ </w:t>
      </w:r>
      <w:r w:rsidR="00A54772">
        <w:rPr>
          <w:lang w:eastAsia="en-US"/>
        </w:rPr>
        <w:t>(L</w:t>
      </w:r>
      <w:r w:rsidR="00A54772" w:rsidRPr="00A54772">
        <w:rPr>
          <w:lang w:eastAsia="en-US"/>
        </w:rPr>
        <w:t>ocal Government Association of Queensland</w:t>
      </w:r>
      <w:r w:rsidR="00A54772">
        <w:rPr>
          <w:lang w:eastAsia="en-US"/>
        </w:rPr>
        <w:t xml:space="preserve">) </w:t>
      </w:r>
      <w:r w:rsidRPr="00C73CF6">
        <w:rPr>
          <w:lang w:eastAsia="en-US"/>
        </w:rPr>
        <w:t>Conference. I understand Councillor KIM was also there. That was a great event held here in Brisbane. It’s often held elsewhere other than Brisbane, so we appreciated the opportunity to be actively involved. In the time that I’ve been a Councillor now—I don’t think I’ve ever had the opportunity to be a delegate at a LGAQ conference, so it was a first for me and one that I thoroughly enjoyed. There was a lot of great motion debate, a lot of great presentations. We got to make a presentation on Bradbury Park, which was particularly well received and other councils were, I guess, looking in envy at Bradbury Park, but that was obviously a great source of discussion.</w:t>
      </w:r>
    </w:p>
    <w:p w14:paraId="0EBA3592" w14:textId="77777777" w:rsidR="00C73CF6" w:rsidRPr="00C73CF6" w:rsidRDefault="00C73CF6" w:rsidP="00C73CF6">
      <w:pPr>
        <w:spacing w:after="120"/>
        <w:ind w:left="2517" w:hanging="2517"/>
        <w:rPr>
          <w:lang w:eastAsia="en-US"/>
        </w:rPr>
      </w:pPr>
      <w:r w:rsidRPr="00C73CF6">
        <w:rPr>
          <w:lang w:eastAsia="en-US"/>
        </w:rPr>
        <w:lastRenderedPageBreak/>
        <w:tab/>
        <w:t>I also want to congratulate the new President of the LGAQ, who is the Mayor of Gladstone, Matt Burnett. We look forward to working with him to advocate at the State and Federal levels in particular for a better deal for all councils, for more consultation when changes are made that affect councils and an end to the relentless cost shifting from State and Federal Government on to councils. We know that Matt Burnett as President, has committed to being a strong advocate and we look forward to working with him on those matters and others.</w:t>
      </w:r>
    </w:p>
    <w:p w14:paraId="18A5EB52" w14:textId="77777777" w:rsidR="00C73CF6" w:rsidRPr="00C73CF6" w:rsidRDefault="00C73CF6" w:rsidP="00C73CF6">
      <w:pPr>
        <w:spacing w:after="120"/>
        <w:ind w:left="2517" w:hanging="2517"/>
        <w:rPr>
          <w:lang w:eastAsia="en-US"/>
        </w:rPr>
      </w:pPr>
      <w:r w:rsidRPr="00C73CF6">
        <w:rPr>
          <w:lang w:eastAsia="en-US"/>
        </w:rPr>
        <w:tab/>
        <w:t>Obviously we had the Queensland State election on the weekend and we know that obviously Queensland has voted for a fresh start and a change and I want to congratulate the Premier, David Crisafulli, for his very convincing victory. It looks like he will win more seats than Palaszczuk ever won as Premier at her peak as Premier, David Crisafulli has won more seats than that. While there was a great effort from Labor operatives to try and talk down the result, they were wrong and the people of Queensland voted for massive change with an historic low vote for Labor right across the State.</w:t>
      </w:r>
    </w:p>
    <w:p w14:paraId="304174FE" w14:textId="2508C095" w:rsidR="00C73CF6" w:rsidRPr="00C73CF6" w:rsidRDefault="00C73CF6" w:rsidP="00C73CF6">
      <w:pPr>
        <w:spacing w:after="120"/>
        <w:ind w:left="2517" w:hanging="2517"/>
        <w:rPr>
          <w:lang w:eastAsia="en-US"/>
        </w:rPr>
      </w:pPr>
      <w:r w:rsidRPr="00C73CF6">
        <w:rPr>
          <w:lang w:eastAsia="en-US"/>
        </w:rPr>
        <w:tab/>
        <w:t xml:space="preserve">I do, however, want to thank former Premier, Steven Miles, because in the relatively short time that he was Premier we were able to achieve some things together which I think were very positive. Particularly the negotiation for the new bus contract, I think that was a really positive negotiation. It is one that unfortunately wasn’t possible with previous leadership or previous Transport Ministers, but one that Steven Miles was determined to make happen and I want to thank him for working with us to enable that and some other important changes as well. Steven Miles deserves credit for enabling more homes to be built in Kurilpa through the State Government’s TLPI </w:t>
      </w:r>
      <w:r w:rsidR="005D6553">
        <w:rPr>
          <w:lang w:eastAsia="en-US"/>
        </w:rPr>
        <w:t>(</w:t>
      </w:r>
      <w:r w:rsidR="005D6553" w:rsidRPr="005D6553">
        <w:rPr>
          <w:lang w:eastAsia="en-US"/>
        </w:rPr>
        <w:t>Temporary Local Planning Instrument</w:t>
      </w:r>
      <w:r w:rsidR="005D6553">
        <w:rPr>
          <w:lang w:eastAsia="en-US"/>
        </w:rPr>
        <w:t xml:space="preserve">) </w:t>
      </w:r>
      <w:r w:rsidRPr="00C73CF6">
        <w:rPr>
          <w:lang w:eastAsia="en-US"/>
        </w:rPr>
        <w:t>and that was obviously something that would never have happened if it wasn’t for the support of the Labor State Government and Premier Miles. I want to thank him for those things.</w:t>
      </w:r>
    </w:p>
    <w:p w14:paraId="5A3203B2" w14:textId="77777777" w:rsidR="00C73CF6" w:rsidRPr="00C73CF6" w:rsidRDefault="00C73CF6" w:rsidP="00C73CF6">
      <w:pPr>
        <w:spacing w:after="120"/>
        <w:ind w:left="2517" w:hanging="2517"/>
        <w:rPr>
          <w:lang w:eastAsia="en-US"/>
        </w:rPr>
      </w:pPr>
      <w:r w:rsidRPr="00C73CF6">
        <w:rPr>
          <w:lang w:eastAsia="en-US"/>
        </w:rPr>
        <w:tab/>
        <w:t>Yesterday, 28 October, marks 8 years since Manmeet Sharma was tragically killed while driving one of our buses in Moorooka. He was only 29 at the time and most of us will remember that tragic day, where he was just randomly attacked with petrol thrown on him. It was something that I will never forget, the people of Brisbane will never forget, something that should never have happened, but a tragedy that we remember to this day. We honour Manmeet Sharma, his family and also we honour all bus drivers, who do an amazing job for our city.</w:t>
      </w:r>
    </w:p>
    <w:p w14:paraId="4BC4B22F" w14:textId="77777777" w:rsidR="00C73CF6" w:rsidRPr="00C73CF6" w:rsidRDefault="00C73CF6" w:rsidP="00C73CF6">
      <w:pPr>
        <w:spacing w:after="120"/>
        <w:ind w:left="2517" w:hanging="2517"/>
        <w:rPr>
          <w:lang w:eastAsia="en-US"/>
        </w:rPr>
      </w:pPr>
      <w:r w:rsidRPr="00C73CF6">
        <w:rPr>
          <w:lang w:eastAsia="en-US"/>
        </w:rPr>
        <w:tab/>
        <w:t>Just before I move on to the reports though, I did want to address a couple of issues. This dishonest claim about some kind of pensioner tax, a focus on less than $10 a year in a cost recovery fee and a complete ignoring of a $1,000 pensioner rebate, which other councils don’t provide. So if Councillor CASSIDY or Councillor COLLIER want to compare apples with apples, they cannot. They cannot not take into account the pensioner rebate that we provide, because it is a real factor. Moreton Bay offers $250 maximum for full pensioners, plus they offer an additional $10 when it comes to this cost recovery charge. So that’s $260 in total compared to $1,284 that full pensioners get access to in Brisbane City Council. So that says everything you need to know about our support for pensioners and once again, it shows just how out of touch and misleading the Opposition can be.</w:t>
      </w:r>
    </w:p>
    <w:p w14:paraId="53F48BD7" w14:textId="77777777" w:rsidR="00C73CF6" w:rsidRPr="00C73CF6" w:rsidRDefault="00C73CF6" w:rsidP="00FE7C79">
      <w:pPr>
        <w:ind w:left="2517" w:hanging="2517"/>
        <w:rPr>
          <w:lang w:eastAsia="en-US"/>
        </w:rPr>
      </w:pPr>
      <w:r w:rsidRPr="00C73CF6">
        <w:rPr>
          <w:lang w:eastAsia="en-US"/>
        </w:rPr>
        <w:t>Chair:</w:t>
      </w:r>
      <w:r w:rsidRPr="00C73CF6">
        <w:rPr>
          <w:lang w:eastAsia="en-US"/>
        </w:rPr>
        <w:tab/>
        <w:t>LORD MAYOR, your time has expired.</w:t>
      </w:r>
    </w:p>
    <w:p w14:paraId="6E83A4EC" w14:textId="0A5D448D" w:rsidR="005D2D59" w:rsidRPr="00AA222F" w:rsidRDefault="005D2D59" w:rsidP="005D2D59">
      <w:pPr>
        <w:jc w:val="right"/>
        <w:rPr>
          <w:rFonts w:ascii="Arial" w:hAnsi="Arial"/>
          <w:b/>
          <w:sz w:val="28"/>
        </w:rPr>
      </w:pPr>
      <w:r>
        <w:rPr>
          <w:rFonts w:ascii="Arial" w:hAnsi="Arial"/>
          <w:b/>
          <w:sz w:val="28"/>
        </w:rPr>
        <w:t>166/2024-25</w:t>
      </w:r>
    </w:p>
    <w:p w14:paraId="186179A0" w14:textId="528E49BC" w:rsidR="005D2D59" w:rsidRDefault="005D2D59" w:rsidP="005D2D59">
      <w:r>
        <w:t>The LORD MAYOR</w:t>
      </w:r>
      <w:r w:rsidRPr="00AA222F">
        <w:t xml:space="preserve"> was granted an extension of time on the motion of </w:t>
      </w:r>
      <w:r>
        <w:t>the DEPUTY MAYOR</w:t>
      </w:r>
      <w:r w:rsidRPr="00AA222F">
        <w:t xml:space="preserve">, seconded by Councillor </w:t>
      </w:r>
      <w:r>
        <w:t>Julia DIXON</w:t>
      </w:r>
      <w:r w:rsidRPr="00AA222F">
        <w:t>.</w:t>
      </w:r>
    </w:p>
    <w:p w14:paraId="5C3D275D" w14:textId="77777777" w:rsidR="005D2D59" w:rsidRDefault="005D2D59" w:rsidP="005D2D59"/>
    <w:p w14:paraId="7A9EED54" w14:textId="77777777" w:rsidR="00E02A0E" w:rsidRPr="00E02A0E" w:rsidRDefault="00E02A0E" w:rsidP="00E02A0E">
      <w:pPr>
        <w:spacing w:after="120"/>
        <w:ind w:left="2517" w:hanging="2517"/>
        <w:rPr>
          <w:lang w:eastAsia="en-US"/>
        </w:rPr>
      </w:pPr>
      <w:r w:rsidRPr="00E02A0E">
        <w:rPr>
          <w:lang w:eastAsia="en-US"/>
        </w:rPr>
        <w:t>Chair:</w:t>
      </w:r>
      <w:r w:rsidRPr="00E02A0E">
        <w:rPr>
          <w:lang w:eastAsia="en-US"/>
        </w:rPr>
        <w:tab/>
        <w:t>LORD MAYOR.</w:t>
      </w:r>
    </w:p>
    <w:p w14:paraId="3E03969F" w14:textId="373DC8B8" w:rsidR="00E02A0E" w:rsidRPr="00E02A0E" w:rsidRDefault="00E02A0E" w:rsidP="00E02A0E">
      <w:pPr>
        <w:spacing w:after="120"/>
        <w:ind w:left="2517" w:hanging="2517"/>
        <w:rPr>
          <w:lang w:eastAsia="en-US"/>
        </w:rPr>
      </w:pPr>
      <w:r w:rsidRPr="00E02A0E">
        <w:rPr>
          <w:lang w:eastAsia="en-US"/>
        </w:rPr>
        <w:t>LORD MAYOR:</w:t>
      </w:r>
      <w:r w:rsidRPr="00E02A0E">
        <w:rPr>
          <w:lang w:eastAsia="en-US"/>
        </w:rPr>
        <w:tab/>
        <w:t>Thank you Madam Chair, and thank you Councillors. I also just wanted to touch on this issue of Victoria Park that was raised before. It’s been clear that there’s going to be a 100-day review and I’m not ruling anything in or out while that 100</w:t>
      </w:r>
      <w:r w:rsidR="00ED1371">
        <w:rPr>
          <w:lang w:eastAsia="en-US"/>
        </w:rPr>
        <w:noBreakHyphen/>
      </w:r>
      <w:r w:rsidRPr="00E02A0E">
        <w:rPr>
          <w:lang w:eastAsia="en-US"/>
        </w:rPr>
        <w:t xml:space="preserve">day review is underway. But I can tell you this, this Council nor myself ever went in with a plan to build a stadium in Victoria Park. This was not something that we ever proposed, it’s not something we ever considered, it’s not something we even imagined. However, there has been only one independent review of </w:t>
      </w:r>
      <w:r w:rsidRPr="00E02A0E">
        <w:rPr>
          <w:lang w:eastAsia="en-US"/>
        </w:rPr>
        <w:lastRenderedPageBreak/>
        <w:t>Olympic venues conducted and that independent review recommended Victoria Park as a location. It hadn’t been on our radar, it hadn’t been considered, but the single and only independent review into Olympic venues recommended Victoria Park.</w:t>
      </w:r>
    </w:p>
    <w:p w14:paraId="2AB619EB" w14:textId="77777777" w:rsidR="00E02A0E" w:rsidRPr="00E02A0E" w:rsidRDefault="00E02A0E" w:rsidP="00E02A0E">
      <w:pPr>
        <w:spacing w:after="120"/>
        <w:ind w:left="2517" w:hanging="2517"/>
        <w:rPr>
          <w:lang w:eastAsia="en-US"/>
        </w:rPr>
      </w:pPr>
      <w:r w:rsidRPr="00E02A0E">
        <w:rPr>
          <w:lang w:eastAsia="en-US"/>
        </w:rPr>
        <w:tab/>
        <w:t>Now there is going to be another review and obviously we will wait to see the outcome of that, but the reality is this is going to be a decision made by the State and I know there’s multiple proposals being put forward. There’s been proposals put forward for going back to rebuilding the Gabba, there’s been proposals put forward for a stadium at Hamilton Northshore and all of these proposals need to be looked at. I think a true unbiased assessment of different options needs to occur. My view though is that the Gabba won’t work, the Gabba won’t stack up. There’s a reason why it fell over in the first place, because it just would not work.</w:t>
      </w:r>
    </w:p>
    <w:p w14:paraId="270D2324" w14:textId="584A1415" w:rsidR="00E02A0E" w:rsidRPr="00E02A0E" w:rsidRDefault="00E02A0E" w:rsidP="00E02A0E">
      <w:pPr>
        <w:spacing w:after="120"/>
        <w:ind w:left="2517" w:hanging="2517"/>
        <w:rPr>
          <w:lang w:eastAsia="en-US"/>
        </w:rPr>
      </w:pPr>
      <w:r w:rsidRPr="00E02A0E">
        <w:rPr>
          <w:lang w:eastAsia="en-US"/>
        </w:rPr>
        <w:tab/>
        <w:t xml:space="preserve">We are going to see, I have no doubt, a thorough assessment of different options, including </w:t>
      </w:r>
      <w:r w:rsidR="006B7A96">
        <w:rPr>
          <w:lang w:eastAsia="en-US"/>
        </w:rPr>
        <w:t>T</w:t>
      </w:r>
      <w:r w:rsidRPr="00E02A0E">
        <w:rPr>
          <w:lang w:eastAsia="en-US"/>
        </w:rPr>
        <w:t>he Gabba, including QSAC, I can tell you that definitely won’t work, I think everyone agrees that won’t work. But this process needs to happen, so asking me to rule something out while there’s an independent review going on, I’m not going to do that. I think what we need is a great legacy for our community. What we need is to see investment into Victoria Park to improve the facilities there and to plant trees and to implement our vision. But ultimately these decisions are going to be made and funded by other levels of government. We’re not going to be deciding to build a stadium anywhere, it is ultimately a State and Federal Government decision.</w:t>
      </w:r>
    </w:p>
    <w:p w14:paraId="3E09DC98" w14:textId="77777777" w:rsidR="00E02A0E" w:rsidRPr="00E02A0E" w:rsidRDefault="00E02A0E" w:rsidP="00E02A0E">
      <w:pPr>
        <w:spacing w:after="120"/>
        <w:ind w:left="2517" w:hanging="2517"/>
        <w:rPr>
          <w:lang w:eastAsia="en-US"/>
        </w:rPr>
      </w:pPr>
      <w:r w:rsidRPr="00E02A0E">
        <w:rPr>
          <w:lang w:eastAsia="en-US"/>
        </w:rPr>
        <w:tab/>
        <w:t>But it was interesting, when we heard the public speaker and then we heard some interjections from the Gallery, I thought one of those voices in the Gallery sounded really familiar. It’s funny because that voice seemed very like former Councillor for Central Ward, David Hinchliffe’s voice. The kind of protest attitude and being opposed to things was exactly his trademark in politics, so if that was indeed former Councillor David Hinchliffe in the Gallery, it was interesting to see his comeback but also interesting to see his views on other things as well. Because after the recent Council election he penned an interesting article about Green and Labor politics.</w:t>
      </w:r>
    </w:p>
    <w:p w14:paraId="1B6075C2" w14:textId="15A2D966" w:rsidR="00E02A0E" w:rsidRPr="00E02A0E" w:rsidRDefault="00E02A0E" w:rsidP="00E02A0E">
      <w:pPr>
        <w:spacing w:after="120"/>
        <w:ind w:left="2517" w:hanging="2517"/>
        <w:rPr>
          <w:lang w:eastAsia="en-US"/>
        </w:rPr>
      </w:pPr>
      <w:r w:rsidRPr="00E02A0E">
        <w:rPr>
          <w:lang w:eastAsia="en-US"/>
        </w:rPr>
        <w:tab/>
        <w:t xml:space="preserve">Let me quote from that, he says </w:t>
      </w:r>
      <w:r w:rsidR="00C9047B">
        <w:rPr>
          <w:lang w:eastAsia="en-US"/>
        </w:rPr>
        <w:t>“</w:t>
      </w:r>
      <w:r w:rsidRPr="00E02A0E">
        <w:rPr>
          <w:lang w:eastAsia="en-US"/>
        </w:rPr>
        <w:t>it doesn’t take a crystal ball to see the 124</w:t>
      </w:r>
      <w:r w:rsidR="00035152">
        <w:rPr>
          <w:lang w:eastAsia="en-US"/>
        </w:rPr>
        <w:noBreakHyphen/>
      </w:r>
      <w:r w:rsidRPr="00E02A0E">
        <w:rPr>
          <w:lang w:eastAsia="en-US"/>
        </w:rPr>
        <w:t>year</w:t>
      </w:r>
      <w:r w:rsidR="00035152">
        <w:rPr>
          <w:lang w:eastAsia="en-US"/>
        </w:rPr>
        <w:noBreakHyphen/>
      </w:r>
      <w:r w:rsidRPr="00E02A0E">
        <w:rPr>
          <w:lang w:eastAsia="en-US"/>
        </w:rPr>
        <w:t>old Labor Party is in terminal decline in this area and eventually in wider Australia. Yet there is still an overwhelming need for a strong party of the centre left. Ultimately the only way I can see the Labor Party functioning in government is in partnership with and acting as a moderating influence on the Greens. I say that as a member of the ALP for 52 years.</w:t>
      </w:r>
      <w:r w:rsidR="005D40BD">
        <w:rPr>
          <w:lang w:eastAsia="en-US"/>
        </w:rPr>
        <w:t>”</w:t>
      </w:r>
      <w:r w:rsidRPr="00E02A0E">
        <w:rPr>
          <w:lang w:eastAsia="en-US"/>
        </w:rPr>
        <w:t xml:space="preserve"> He then goes on to say, </w:t>
      </w:r>
      <w:r w:rsidR="005D40BD">
        <w:rPr>
          <w:lang w:eastAsia="en-US"/>
        </w:rPr>
        <w:t>“</w:t>
      </w:r>
      <w:r w:rsidRPr="00E02A0E">
        <w:rPr>
          <w:lang w:eastAsia="en-US"/>
        </w:rPr>
        <w:t>in 10 years’ time there will be a Green-Labor alliance.</w:t>
      </w:r>
      <w:r w:rsidR="005D40BD">
        <w:rPr>
          <w:lang w:eastAsia="en-US"/>
        </w:rPr>
        <w:t>”</w:t>
      </w:r>
      <w:r w:rsidRPr="00E02A0E">
        <w:rPr>
          <w:lang w:eastAsia="en-US"/>
        </w:rPr>
        <w:t xml:space="preserve"> In 10 years’ time there will be a Green</w:t>
      </w:r>
      <w:r w:rsidR="00F67D34">
        <w:rPr>
          <w:lang w:eastAsia="en-US"/>
        </w:rPr>
        <w:noBreakHyphen/>
      </w:r>
      <w:r w:rsidRPr="00E02A0E">
        <w:rPr>
          <w:lang w:eastAsia="en-US"/>
        </w:rPr>
        <w:t xml:space="preserve">Labor alliance. I think there’s already one now, but he says </w:t>
      </w:r>
      <w:r w:rsidR="00A74962">
        <w:rPr>
          <w:lang w:eastAsia="en-US"/>
        </w:rPr>
        <w:t>“</w:t>
      </w:r>
      <w:r w:rsidRPr="00E02A0E">
        <w:rPr>
          <w:lang w:eastAsia="en-US"/>
        </w:rPr>
        <w:t>both parties, especially Labor, will actively deny the possibility</w:t>
      </w:r>
      <w:r w:rsidR="00A74962">
        <w:rPr>
          <w:lang w:eastAsia="en-US"/>
        </w:rPr>
        <w:t>”</w:t>
      </w:r>
      <w:r w:rsidRPr="00E02A0E">
        <w:rPr>
          <w:lang w:eastAsia="en-US"/>
        </w:rPr>
        <w:t>—yes, we’ve seen that going on—</w:t>
      </w:r>
      <w:r w:rsidR="00A74962">
        <w:rPr>
          <w:lang w:eastAsia="en-US"/>
        </w:rPr>
        <w:t>“</w:t>
      </w:r>
      <w:r w:rsidRPr="00E02A0E">
        <w:rPr>
          <w:lang w:eastAsia="en-US"/>
        </w:rPr>
        <w:t>and probably denounce me, but the reality is inevitable.</w:t>
      </w:r>
      <w:r w:rsidR="00A74962">
        <w:rPr>
          <w:lang w:eastAsia="en-US"/>
        </w:rPr>
        <w:t>”</w:t>
      </w:r>
    </w:p>
    <w:p w14:paraId="5E925257" w14:textId="6DF3D301" w:rsidR="00E02A0E" w:rsidRPr="00E02A0E" w:rsidRDefault="00E02A0E" w:rsidP="00E02A0E">
      <w:pPr>
        <w:spacing w:after="120"/>
        <w:ind w:left="2517" w:hanging="2517"/>
        <w:rPr>
          <w:lang w:eastAsia="en-US"/>
        </w:rPr>
      </w:pPr>
      <w:r w:rsidRPr="00E02A0E">
        <w:rPr>
          <w:lang w:eastAsia="en-US"/>
        </w:rPr>
        <w:tab/>
      </w:r>
      <w:r w:rsidR="00594880">
        <w:rPr>
          <w:lang w:eastAsia="en-US"/>
        </w:rPr>
        <w:t>“</w:t>
      </w:r>
      <w:r w:rsidRPr="00E02A0E">
        <w:rPr>
          <w:lang w:eastAsia="en-US"/>
        </w:rPr>
        <w:t>The Greens will never have a tangible effect on Australian policy without finding a foothill in the centre.</w:t>
      </w:r>
      <w:r w:rsidR="00584D91">
        <w:rPr>
          <w:lang w:eastAsia="en-US"/>
        </w:rPr>
        <w:t>”</w:t>
      </w:r>
      <w:r w:rsidRPr="00E02A0E">
        <w:rPr>
          <w:lang w:eastAsia="en-US"/>
        </w:rPr>
        <w:t xml:space="preserve"> I agree with him there. </w:t>
      </w:r>
      <w:r w:rsidR="00584D91">
        <w:rPr>
          <w:lang w:eastAsia="en-US"/>
        </w:rPr>
        <w:t>“</w:t>
      </w:r>
      <w:r w:rsidRPr="00E02A0E">
        <w:rPr>
          <w:lang w:eastAsia="en-US"/>
        </w:rPr>
        <w:t>To do that, they must moderate their more crazy extremists.</w:t>
      </w:r>
      <w:r w:rsidR="00584D91">
        <w:rPr>
          <w:lang w:eastAsia="en-US"/>
        </w:rPr>
        <w:t>”</w:t>
      </w:r>
      <w:r w:rsidRPr="00E02A0E">
        <w:rPr>
          <w:lang w:eastAsia="en-US"/>
        </w:rPr>
        <w:t xml:space="preserve"> I agree with him there too. Sadly they’re all in the Council. They must </w:t>
      </w:r>
      <w:r w:rsidR="00584D91">
        <w:rPr>
          <w:lang w:eastAsia="en-US"/>
        </w:rPr>
        <w:t>“</w:t>
      </w:r>
      <w:r w:rsidRPr="00E02A0E">
        <w:rPr>
          <w:lang w:eastAsia="en-US"/>
        </w:rPr>
        <w:t>find a practical, pragmatic partner in the middle ground.</w:t>
      </w:r>
      <w:r w:rsidR="00820146">
        <w:rPr>
          <w:lang w:eastAsia="en-US"/>
        </w:rPr>
        <w:t>”</w:t>
      </w:r>
      <w:r w:rsidRPr="00E02A0E">
        <w:rPr>
          <w:lang w:eastAsia="en-US"/>
        </w:rPr>
        <w:t xml:space="preserve"> What we see here is David Hinchliffe apparently—I don’t know, someone said they saw him and confirmed his identity—teaming up with local Green-linked groups in his self-professed Labor-Green alliance. We’re seeing it play out right now, he’s teaming up with all of the Greens in the local area to oppose Victoria Park. Well I can tell you, David Hinchliffe opposed the CLEM7 tunnel, David Hinchliffe opposed the Legacy Way tunnel and all of the other great infrastructure, the Go Between Bridge, all of that infrastructure that was built.</w:t>
      </w:r>
    </w:p>
    <w:p w14:paraId="2E6DBCA8" w14:textId="77777777" w:rsidR="00E02A0E" w:rsidRPr="00E02A0E" w:rsidRDefault="00E02A0E" w:rsidP="00E02A0E">
      <w:pPr>
        <w:spacing w:after="120"/>
        <w:ind w:left="2517" w:hanging="2517"/>
        <w:rPr>
          <w:lang w:eastAsia="en-US"/>
        </w:rPr>
      </w:pPr>
      <w:r w:rsidRPr="00E02A0E">
        <w:rPr>
          <w:lang w:eastAsia="en-US"/>
        </w:rPr>
        <w:tab/>
        <w:t>David Hinchliffe opposed so many things that he went on to assist Campbell Newman in winning a massive majority in Council in 2008, because you’ll remember David Hinchliffe had the numbers. Between 2004 and 2008, David Hinchliffe controlled the numbers in Council. There may have been a Liberal Lord Mayor, but there was a Labor majority. He used that majority to oppose everything and he was swept out, or Labor was swept out of office after 4 years of opposing everything. Former Councillor Hinchliffe is good at opposing things, I will tell you, he’s very good at that and he’s back at it now.</w:t>
      </w:r>
    </w:p>
    <w:p w14:paraId="42EB45D5" w14:textId="77777777" w:rsidR="00E02A0E" w:rsidRPr="00E02A0E" w:rsidRDefault="00E02A0E" w:rsidP="00E02A0E">
      <w:pPr>
        <w:spacing w:after="120"/>
        <w:ind w:left="2517" w:hanging="2517"/>
        <w:rPr>
          <w:lang w:eastAsia="en-US"/>
        </w:rPr>
      </w:pPr>
      <w:r w:rsidRPr="00E02A0E">
        <w:rPr>
          <w:lang w:eastAsia="en-US"/>
        </w:rPr>
        <w:lastRenderedPageBreak/>
        <w:tab/>
        <w:t>But I know a little bit of history and I know that sometimes people want things to happen, sometimes the wider community wants things to happen. It might be easy and politically expedient to oppose things, we know that the Greens do it, we know that the Greens only get their support by opposing things. Contrary to what they say, they oppose housing, they oppose things, they are against things, they are a party of protest. We know that former Councillor Hinchliffe plays that way as well. But I’ll let you in on a little secret, we actually get support by doing things in this Chamber. The reason that there are so many Councillors on this side is because we do things, not because we oppose things and we’ll continue doing things. We’ll continue investing in Victoria Park because we believe in it.</w:t>
      </w:r>
    </w:p>
    <w:p w14:paraId="56E2DD2F" w14:textId="77777777" w:rsidR="00E02A0E" w:rsidRPr="00E02A0E" w:rsidRDefault="00E02A0E" w:rsidP="00E02A0E">
      <w:pPr>
        <w:spacing w:after="120"/>
        <w:ind w:left="2517" w:hanging="2517"/>
        <w:rPr>
          <w:lang w:eastAsia="en-US"/>
        </w:rPr>
      </w:pPr>
      <w:r w:rsidRPr="00E02A0E">
        <w:rPr>
          <w:lang w:eastAsia="en-US"/>
        </w:rPr>
        <w:tab/>
        <w:t>We have a great vision for Victoria Park and we want to see that implemented and we’re doing that in partnership with the State and Federal Governments. We will continue investing in better public transport, like building Brisbane Metro and rolling that out and better bus services, better ferry services. We’ll continue upgrades in the suburbs, suburban park upgrades and a whole range of investments that we’re making in the suburbs. Other Councillors will continue to oppose things and that’s their choice, but we’re very clearly in the doing column. We will stay in the doing column, we’ll stay in the building column, others can take the opposing column and the blocking column if they wish, but we’re not going to be doing that.</w:t>
      </w:r>
    </w:p>
    <w:p w14:paraId="584C47FD" w14:textId="0578F267" w:rsidR="00E02A0E" w:rsidRPr="00E02A0E" w:rsidRDefault="00E02A0E" w:rsidP="00E02A0E">
      <w:pPr>
        <w:spacing w:after="120"/>
        <w:ind w:left="2517" w:hanging="2517"/>
        <w:rPr>
          <w:lang w:eastAsia="en-US"/>
        </w:rPr>
      </w:pPr>
      <w:r w:rsidRPr="00E02A0E">
        <w:rPr>
          <w:lang w:eastAsia="en-US"/>
        </w:rPr>
        <w:tab/>
        <w:t>Item A in front of us is contracts and tendering for September 2024. This includes 26 out of 27 contracts being awarded to local suppliers, being 96% of contracts this month. Also in the financial year to date we’ve had 95% of all contracts being awarded to local suppliers, with a total spend with local suppliers of $387.8</w:t>
      </w:r>
      <w:r w:rsidR="001A0CF7">
        <w:rPr>
          <w:lang w:eastAsia="en-US"/>
        </w:rPr>
        <w:t> </w:t>
      </w:r>
      <w:r w:rsidRPr="00E02A0E">
        <w:rPr>
          <w:lang w:eastAsia="en-US"/>
        </w:rPr>
        <w:t>million. Some of the contracts include car park upgrades at 3 community facilities, including Bayside United Football Club, Norths Devils Leagues Club and North Brisbane Lapidary Club</w:t>
      </w:r>
      <w:r w:rsidR="009872E7">
        <w:rPr>
          <w:lang w:eastAsia="en-US"/>
        </w:rPr>
        <w:t>,</w:t>
      </w:r>
      <w:r w:rsidRPr="00E02A0E">
        <w:rPr>
          <w:lang w:eastAsia="en-US"/>
        </w:rPr>
        <w:t xml:space="preserve"> </w:t>
      </w:r>
      <w:r w:rsidR="009872E7">
        <w:rPr>
          <w:lang w:eastAsia="en-US"/>
        </w:rPr>
        <w:t>t</w:t>
      </w:r>
      <w:r w:rsidRPr="00E02A0E">
        <w:rPr>
          <w:lang w:eastAsia="en-US"/>
        </w:rPr>
        <w:t>yres and retreading for Brisbane’s bus fleet</w:t>
      </w:r>
      <w:r w:rsidR="009872E7">
        <w:rPr>
          <w:lang w:eastAsia="en-US"/>
        </w:rPr>
        <w:t>,</w:t>
      </w:r>
      <w:r w:rsidRPr="00E02A0E">
        <w:rPr>
          <w:lang w:eastAsia="en-US"/>
        </w:rPr>
        <w:t xml:space="preserve"> </w:t>
      </w:r>
      <w:r w:rsidR="009872E7">
        <w:rPr>
          <w:lang w:eastAsia="en-US"/>
        </w:rPr>
        <w:t>u</w:t>
      </w:r>
      <w:r w:rsidRPr="00E02A0E">
        <w:rPr>
          <w:lang w:eastAsia="en-US"/>
        </w:rPr>
        <w:t>naddressed mail services through Australia Post and another provider.</w:t>
      </w:r>
    </w:p>
    <w:p w14:paraId="01728EAE" w14:textId="0BF7FB70" w:rsidR="00E02A0E" w:rsidRPr="00E02A0E" w:rsidRDefault="00E02A0E" w:rsidP="00E02A0E">
      <w:pPr>
        <w:spacing w:after="120"/>
        <w:ind w:left="2517" w:hanging="2517"/>
        <w:rPr>
          <w:lang w:eastAsia="en-US"/>
        </w:rPr>
      </w:pPr>
      <w:r w:rsidRPr="00E02A0E">
        <w:rPr>
          <w:lang w:eastAsia="en-US"/>
        </w:rPr>
        <w:tab/>
        <w:t>To keep Brisbane residents updated with all of the great things that we’re doing, the great services that are provided and the great events that they can take advantage of, which we support</w:t>
      </w:r>
      <w:r w:rsidR="00231241">
        <w:rPr>
          <w:lang w:eastAsia="en-US"/>
        </w:rPr>
        <w:t>, w</w:t>
      </w:r>
      <w:r w:rsidRPr="00E02A0E">
        <w:rPr>
          <w:lang w:eastAsia="en-US"/>
        </w:rPr>
        <w:t>e will unashamedly continue to keep people updated because it’s important that they know, it’s an important accountability measure that they know what their Council is doing on their behalf. There’s also a new ticketing arrangement in place for Riverstage and Riverstage continues to grow from strength to strength in terms of the events and the visitation by Brisbane residents and so there’s a new arrangement in place there.</w:t>
      </w:r>
    </w:p>
    <w:p w14:paraId="22D84D8E" w14:textId="4375BCFF" w:rsidR="00E02A0E" w:rsidRPr="00E02A0E" w:rsidRDefault="00E02A0E" w:rsidP="00E02A0E">
      <w:pPr>
        <w:spacing w:after="120"/>
        <w:ind w:left="2517" w:hanging="2517"/>
        <w:rPr>
          <w:lang w:eastAsia="en-US"/>
        </w:rPr>
      </w:pPr>
      <w:r w:rsidRPr="00E02A0E">
        <w:rPr>
          <w:lang w:eastAsia="en-US"/>
        </w:rPr>
        <w:tab/>
        <w:t xml:space="preserve">Item B we have the lease of premises for the Indooroopilly </w:t>
      </w:r>
      <w:r w:rsidR="003868E5">
        <w:rPr>
          <w:lang w:eastAsia="en-US"/>
        </w:rPr>
        <w:t>L</w:t>
      </w:r>
      <w:r w:rsidRPr="00E02A0E">
        <w:rPr>
          <w:lang w:eastAsia="en-US"/>
        </w:rPr>
        <w:t>ibrary, this was flagged earlier. We announced last year that we would investigate looking for a new library site for Indooroopilly. In those investigations we were approached by the shopping centre owners, who were very, very keen for us to stay in the shopping centre. We also received some community feedback as well, that people preferred the library to be in the shopping centre. We are going to renew a lease in the shopping centre at a fantastic rate and we are going to also progressively over the coming years upgrade that library to make sure it is up to standard for a major suburban library. So I’m looking forward to delivering that upgrade for the people of the western suburbs, in particular Indooroopilly, Walter Taylor, Pullenvale, Tennyson Ward as well, who love to use that library too.</w:t>
      </w:r>
    </w:p>
    <w:p w14:paraId="5F23F7BC" w14:textId="77777777" w:rsidR="00E02A0E" w:rsidRPr="00E02A0E" w:rsidRDefault="00E02A0E" w:rsidP="00E02A0E">
      <w:pPr>
        <w:ind w:left="2517" w:hanging="2517"/>
        <w:rPr>
          <w:lang w:eastAsia="en-US"/>
        </w:rPr>
      </w:pPr>
      <w:r w:rsidRPr="00E02A0E">
        <w:rPr>
          <w:lang w:eastAsia="en-US"/>
        </w:rPr>
        <w:t>Chair:</w:t>
      </w:r>
      <w:r w:rsidRPr="00E02A0E">
        <w:rPr>
          <w:lang w:eastAsia="en-US"/>
        </w:rPr>
        <w:tab/>
        <w:t>LORD MAYOR, your time has expired.</w:t>
      </w:r>
    </w:p>
    <w:p w14:paraId="420144CD" w14:textId="77777777" w:rsidR="005D2D59" w:rsidRDefault="005D2D59" w:rsidP="005D2D59"/>
    <w:p w14:paraId="0B9FE5FC" w14:textId="2E23B5D6" w:rsidR="005D2D59" w:rsidRPr="00AA222F" w:rsidRDefault="005D2D59" w:rsidP="005D2D59">
      <w:pPr>
        <w:jc w:val="right"/>
        <w:rPr>
          <w:rFonts w:ascii="Arial" w:hAnsi="Arial"/>
          <w:b/>
          <w:sz w:val="28"/>
        </w:rPr>
      </w:pPr>
      <w:r>
        <w:rPr>
          <w:rFonts w:ascii="Arial" w:hAnsi="Arial"/>
          <w:b/>
          <w:sz w:val="28"/>
        </w:rPr>
        <w:t>167/2024-25</w:t>
      </w:r>
    </w:p>
    <w:p w14:paraId="1C44849B" w14:textId="37AFA3F0" w:rsidR="005D2D59" w:rsidRPr="006F2F05" w:rsidRDefault="005D2D59" w:rsidP="005D2D59">
      <w:r>
        <w:t>The LORD MAYOR</w:t>
      </w:r>
      <w:r w:rsidRPr="00AA222F">
        <w:t xml:space="preserve"> was granted an extension of time on the motion of </w:t>
      </w:r>
      <w:r>
        <w:t>the DEPUTY MAYOR</w:t>
      </w:r>
      <w:r w:rsidRPr="00AA222F">
        <w:t xml:space="preserve">, seconded by Councillor </w:t>
      </w:r>
      <w:r>
        <w:t>Julia DIXON</w:t>
      </w:r>
      <w:r w:rsidRPr="00AA222F">
        <w:t>.</w:t>
      </w:r>
    </w:p>
    <w:p w14:paraId="4D79BACF" w14:textId="77777777" w:rsidR="007D4CD4" w:rsidRDefault="007D4CD4" w:rsidP="007D4CD4"/>
    <w:p w14:paraId="1B79FC26" w14:textId="77777777" w:rsidR="00456E33" w:rsidRPr="00456E33" w:rsidRDefault="00456E33" w:rsidP="00456E33">
      <w:pPr>
        <w:spacing w:after="120"/>
        <w:ind w:left="2517" w:hanging="2517"/>
        <w:rPr>
          <w:lang w:eastAsia="en-US"/>
        </w:rPr>
      </w:pPr>
      <w:r w:rsidRPr="00456E33">
        <w:rPr>
          <w:lang w:eastAsia="en-US"/>
        </w:rPr>
        <w:t>Chair:</w:t>
      </w:r>
      <w:r w:rsidRPr="00456E33">
        <w:rPr>
          <w:lang w:eastAsia="en-US"/>
        </w:rPr>
        <w:tab/>
        <w:t>LORD MAYOR.</w:t>
      </w:r>
    </w:p>
    <w:p w14:paraId="31CB0C1B" w14:textId="16E05D27" w:rsidR="00456E33" w:rsidRPr="00456E33" w:rsidRDefault="00456E33" w:rsidP="00456E33">
      <w:pPr>
        <w:spacing w:after="120"/>
        <w:ind w:left="2517" w:hanging="2517"/>
        <w:rPr>
          <w:lang w:eastAsia="en-US"/>
        </w:rPr>
      </w:pPr>
      <w:r w:rsidRPr="00456E33">
        <w:rPr>
          <w:lang w:eastAsia="en-US"/>
        </w:rPr>
        <w:t>LORD MAYOR:</w:t>
      </w:r>
      <w:r w:rsidRPr="00456E33">
        <w:rPr>
          <w:lang w:eastAsia="en-US"/>
        </w:rPr>
        <w:tab/>
        <w:t xml:space="preserve">Thank you again. Item C is the minor and administrative amendments to Brisbane City Plan, known as minor amendment package T. This amendment gives effect to the latest changes in Council’s flood mapping, following the completion of 5 more flood studies. Obviously, as Councillors would be well aware, there’s an ongoing body of work for upgrading and updating flood studies. This is a process </w:t>
      </w:r>
      <w:r w:rsidRPr="00456E33">
        <w:rPr>
          <w:lang w:eastAsia="en-US"/>
        </w:rPr>
        <w:lastRenderedPageBreak/>
        <w:t xml:space="preserve">that is business as usual, but we continue to update our mapping and we continue to provide that very transparently and openly to the people of Brisbane. It is a massive change from what happened under Labor, where flood studies were kept secret. The people of Brisbane would try and put in </w:t>
      </w:r>
      <w:r w:rsidRPr="005D07CB">
        <w:rPr>
          <w:lang w:eastAsia="en-US"/>
        </w:rPr>
        <w:t>RTI</w:t>
      </w:r>
      <w:r w:rsidR="005D07CB" w:rsidRPr="005D07CB">
        <w:rPr>
          <w:lang w:eastAsia="en-US"/>
        </w:rPr>
        <w:t xml:space="preserve"> (Right to Information)</w:t>
      </w:r>
      <w:r w:rsidR="005D07CB" w:rsidRPr="005D07CB">
        <w:rPr>
          <w:rFonts w:ascii="Arial" w:hAnsi="Arial"/>
          <w:sz w:val="16"/>
          <w:szCs w:val="16"/>
          <w:lang w:eastAsia="en-US"/>
        </w:rPr>
        <w:noBreakHyphen/>
      </w:r>
      <w:r w:rsidRPr="005D07CB">
        <w:rPr>
          <w:lang w:eastAsia="en-US"/>
        </w:rPr>
        <w:t>like requests for to get access to their</w:t>
      </w:r>
      <w:r w:rsidRPr="00456E33">
        <w:rPr>
          <w:lang w:eastAsia="en-US"/>
        </w:rPr>
        <w:t xml:space="preserve"> flood mapping.</w:t>
      </w:r>
    </w:p>
    <w:p w14:paraId="559C3A87" w14:textId="77777777" w:rsidR="00456E33" w:rsidRPr="00456E33" w:rsidRDefault="00456E33" w:rsidP="00456E33">
      <w:pPr>
        <w:spacing w:after="120"/>
        <w:ind w:left="2517" w:hanging="2517"/>
        <w:rPr>
          <w:lang w:eastAsia="en-US"/>
        </w:rPr>
      </w:pPr>
      <w:r w:rsidRPr="00456E33">
        <w:rPr>
          <w:lang w:eastAsia="en-US"/>
        </w:rPr>
        <w:tab/>
        <w:t>We have made it openly and freely available to everyone, both to property owners and to also people who are interested in buying property as well. This changes on a regular basis and we keep people updated. More than 8,000 properties in Kedron Brook, Brighton Creek, Toowong Creek, Sandy Creek and the Witton Creek catchments will have their flood mapping updated in City Plan. This figure includes approximately 2,000 properties which are new to the overlay, but also 1,000 properties which have been removed from the overlay, so their flood risk has been downgraded. Council will write to all affected property owners in early December to let them know about the mapping. In the meantime, everyone can get access freely to Council’s flood awareness maps.</w:t>
      </w:r>
    </w:p>
    <w:p w14:paraId="657E3B43" w14:textId="77777777" w:rsidR="00456E33" w:rsidRPr="00456E33" w:rsidRDefault="00456E33" w:rsidP="00456E33">
      <w:pPr>
        <w:spacing w:after="120"/>
        <w:ind w:left="2517" w:hanging="2517"/>
        <w:rPr>
          <w:lang w:eastAsia="en-US"/>
        </w:rPr>
      </w:pPr>
      <w:r w:rsidRPr="00456E33">
        <w:rPr>
          <w:lang w:eastAsia="en-US"/>
        </w:rPr>
        <w:tab/>
        <w:t>This amendment also has some other things in it which relate to State Government legislative changes. There’s an update to the planning scheme to reflect the State Government’s planning scheme regulation updates, which relate to decriminalising sex work. This particularly relates to changes regarding brothels. I’m just telling you what’s in the legislation here so there’s no confusion. Brothel is no longer a land use term, the new administrative term is sex work business and sex work businesses will now be either considered as a shop or a home-based business. These are State changes, obviously we don’t get a say, like in most State Government things, but they need to be now accepted into our planning scheme and this minor amendment does that.</w:t>
      </w:r>
    </w:p>
    <w:p w14:paraId="36B45A99" w14:textId="77777777" w:rsidR="00456E33" w:rsidRPr="00456E33" w:rsidRDefault="00456E33" w:rsidP="00456E33">
      <w:pPr>
        <w:spacing w:after="120"/>
        <w:ind w:left="2517" w:hanging="2517"/>
        <w:rPr>
          <w:lang w:eastAsia="en-US"/>
        </w:rPr>
      </w:pPr>
      <w:r w:rsidRPr="00456E33">
        <w:rPr>
          <w:lang w:eastAsia="en-US"/>
        </w:rPr>
        <w:tab/>
        <w:t>Amendment D, sorry item D is an amendment to the Brisbane City Council Audit Committee Charter and the appointment of a new independent member of the Brisbane City Council Audit Committee. There are some minor amendments to the charter, which is reviewed annually, as well as seeking approval to appoint a new member to the Audit Committee, which is our truly and thoroughly independent Committee. The role of the Brisbane City Council Audit Committee, as I’ve spoken about many times in the Chamber, is independent of the business of Council. Instead, it functions as an advisory committee of Council to review and make recommendations on any matters that are within the scope of its charter and responsibilities.</w:t>
      </w:r>
    </w:p>
    <w:p w14:paraId="40047094" w14:textId="31C2F3AE" w:rsidR="00456E33" w:rsidRPr="00456E33" w:rsidRDefault="00456E33" w:rsidP="00456E33">
      <w:pPr>
        <w:spacing w:after="120"/>
        <w:ind w:left="2517" w:hanging="2517"/>
        <w:rPr>
          <w:lang w:eastAsia="en-US"/>
        </w:rPr>
      </w:pPr>
      <w:r w:rsidRPr="00456E33">
        <w:rPr>
          <w:lang w:eastAsia="en-US"/>
        </w:rPr>
        <w:tab/>
        <w:t xml:space="preserve">Obviously this charter is being updated today. The charter effectively sets out a number of arrangements associated with the Audit Committee. These are things like objectives, authority, responsibilities, composition, tenure and reporting. The charter is reviewed annually and is a routine procedural update. There has been a minor amendment to section 7 of the charter, following legal advice, to align the wording related to the appointment of new members during the 4-year term. </w:t>
      </w:r>
      <w:r w:rsidR="00873757">
        <w:rPr>
          <w:lang w:eastAsia="en-US"/>
        </w:rPr>
        <w:t>There</w:t>
      </w:r>
      <w:r w:rsidR="00873757" w:rsidRPr="00873757">
        <w:rPr>
          <w:lang w:eastAsia="en-US"/>
        </w:rPr>
        <w:t xml:space="preserve"> </w:t>
      </w:r>
      <w:r w:rsidRPr="00873757">
        <w:rPr>
          <w:lang w:eastAsia="en-US"/>
        </w:rPr>
        <w:t>have been</w:t>
      </w:r>
      <w:r w:rsidRPr="00456E33">
        <w:rPr>
          <w:lang w:eastAsia="en-US"/>
        </w:rPr>
        <w:t xml:space="preserve"> amendments to section 8 of the charter to align with international guidelines.</w:t>
      </w:r>
    </w:p>
    <w:p w14:paraId="055FC52C" w14:textId="1F0B2BCF" w:rsidR="00456E33" w:rsidRPr="00456E33" w:rsidRDefault="00456E33" w:rsidP="00456E33">
      <w:pPr>
        <w:spacing w:after="120"/>
        <w:ind w:left="2517" w:hanging="2517"/>
        <w:rPr>
          <w:lang w:eastAsia="en-US"/>
        </w:rPr>
      </w:pPr>
      <w:r w:rsidRPr="00456E33">
        <w:rPr>
          <w:lang w:eastAsia="en-US"/>
        </w:rPr>
        <w:tab/>
        <w:t>The second part of the item seeks to appoint Daniella Pittis to the Committee as the Committee’s fourth member. The current Audit Committee comprises of the Chair, Ms Gail Jukes, and 2 independent members, Mr Michael Willis and Ms Renita Garard. Ms Pittis has over 20 years of experience in technology, with 12 years specifically in information security, risk and privacy. All of the members are extremely experienced and continue to work independently to support and protect Council by managing risks. I commend this item and the others to the Chamber.</w:t>
      </w:r>
    </w:p>
    <w:p w14:paraId="461BCF93" w14:textId="77777777" w:rsidR="00456E33" w:rsidRPr="00456E33" w:rsidRDefault="00456E33" w:rsidP="00456E33">
      <w:pPr>
        <w:ind w:left="2517" w:hanging="2517"/>
        <w:rPr>
          <w:lang w:eastAsia="en-US"/>
        </w:rPr>
      </w:pPr>
      <w:r w:rsidRPr="00456E33">
        <w:rPr>
          <w:lang w:eastAsia="en-US"/>
        </w:rPr>
        <w:t>Chair:</w:t>
      </w:r>
      <w:r w:rsidRPr="00456E33">
        <w:rPr>
          <w:lang w:eastAsia="en-US"/>
        </w:rPr>
        <w:tab/>
        <w:t>Councillor CASSIDY.</w:t>
      </w:r>
    </w:p>
    <w:p w14:paraId="28A94AC9" w14:textId="77777777" w:rsidR="005D2D59" w:rsidRDefault="005D2D59" w:rsidP="005D2D59"/>
    <w:p w14:paraId="6C5DDBFE" w14:textId="06E8B318" w:rsidR="00DB3EBB" w:rsidRPr="00AA222F" w:rsidRDefault="00DB3EBB" w:rsidP="00DB3EBB">
      <w:pPr>
        <w:widowControl w:val="0"/>
        <w:rPr>
          <w:b/>
          <w:snapToGrid w:val="0"/>
          <w:lang w:eastAsia="en-US"/>
        </w:rPr>
      </w:pPr>
      <w:bookmarkStart w:id="17" w:name="_Hlk110426003"/>
      <w:r w:rsidRPr="00AA222F">
        <w:rPr>
          <w:b/>
          <w:snapToGrid w:val="0"/>
          <w:lang w:eastAsia="en-US"/>
        </w:rPr>
        <w:t>S</w:t>
      </w:r>
      <w:bookmarkStart w:id="18" w:name="_Hlk130976747"/>
      <w:r w:rsidRPr="00AA222F">
        <w:rPr>
          <w:b/>
          <w:snapToGrid w:val="0"/>
          <w:lang w:eastAsia="en-US"/>
        </w:rPr>
        <w:t xml:space="preserve">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B3EBB" w:rsidRPr="008F23B9" w14:paraId="52164EFC" w14:textId="77777777" w:rsidTr="00647E82">
        <w:trPr>
          <w:trHeight w:val="359"/>
        </w:trPr>
        <w:tc>
          <w:tcPr>
            <w:tcW w:w="9133" w:type="dxa"/>
            <w:tcBorders>
              <w:bottom w:val="single" w:sz="4" w:space="0" w:color="auto"/>
            </w:tcBorders>
          </w:tcPr>
          <w:p w14:paraId="67CD828D" w14:textId="2AF9D162" w:rsidR="00DB3EBB" w:rsidRPr="008F23B9" w:rsidRDefault="00DB3EBB" w:rsidP="00647E82">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DB3EBB">
              <w:rPr>
                <w:snapToGrid w:val="0"/>
                <w:lang w:val="en-US" w:eastAsia="en-US"/>
              </w:rPr>
              <w:t>LEASE OF PREMISES FOR THE INDOOROOPILLY LIBRARY</w:t>
            </w:r>
            <w:r w:rsidRPr="001E7EEE">
              <w:rPr>
                <w:snapToGrid w:val="0"/>
                <w:lang w:val="en-US" w:eastAsia="en-US"/>
              </w:rPr>
              <w:t>, be taken seriatim for voting purposes.</w:t>
            </w:r>
          </w:p>
        </w:tc>
      </w:tr>
      <w:bookmarkEnd w:id="17"/>
      <w:bookmarkEnd w:id="18"/>
    </w:tbl>
    <w:p w14:paraId="439576B4" w14:textId="77777777" w:rsidR="005D2D59" w:rsidRDefault="005D2D59" w:rsidP="005D2D59"/>
    <w:p w14:paraId="3783E5C0" w14:textId="616E7DB8" w:rsidR="00840E45" w:rsidRPr="00840E45" w:rsidRDefault="00840E45" w:rsidP="00840E45">
      <w:pPr>
        <w:spacing w:after="120"/>
        <w:ind w:left="2517" w:hanging="2517"/>
        <w:rPr>
          <w:lang w:eastAsia="en-US"/>
        </w:rPr>
      </w:pPr>
      <w:r w:rsidRPr="00840E45">
        <w:rPr>
          <w:lang w:eastAsia="en-US"/>
        </w:rPr>
        <w:t>Councillor CASSIDY:</w:t>
      </w:r>
      <w:r w:rsidRPr="00840E45">
        <w:rPr>
          <w:lang w:eastAsia="en-US"/>
        </w:rPr>
        <w:tab/>
        <w:t xml:space="preserve">I’m going to start on contracts and tendering, item A. Quite a lot of contracts before us here today, more than we’ve seen over the last few months, the last 6 months in this Council. There’s a few interesting ones there, the astronomical cost </w:t>
      </w:r>
      <w:r w:rsidRPr="00840E45">
        <w:rPr>
          <w:lang w:eastAsia="en-US"/>
        </w:rPr>
        <w:lastRenderedPageBreak/>
        <w:t>of the Brunswick Street Mall toilet is being finalised. It’s taken 2 years, 2 years for this LNP Administration to sort out a public toilet in one of the busiest—we’ve heard Councillor HOWARD talk about the nighttime economy in the Valley and how important that is, but for 2 years Councillor HOWARD sat on her hands and the DEPUTY MAYOR and did absolutely nothing about sorting out this issue.</w:t>
      </w:r>
    </w:p>
    <w:p w14:paraId="5A11BA42" w14:textId="66D9F154" w:rsidR="00840E45" w:rsidRPr="00840E45" w:rsidRDefault="00840E45" w:rsidP="00840E45">
      <w:pPr>
        <w:spacing w:after="120"/>
        <w:ind w:left="2517" w:hanging="2517"/>
        <w:rPr>
          <w:lang w:eastAsia="en-US"/>
        </w:rPr>
      </w:pPr>
      <w:r w:rsidRPr="00840E45">
        <w:rPr>
          <w:lang w:eastAsia="en-US"/>
        </w:rPr>
        <w:tab/>
        <w:t>Finally, after 2 years of that rickety—the stairs are all rickety on that temporary toilet in the middle, smack bang in the middle of one of our tourist destinations here in Brisbane. People going out into the Valley at nighttime and see this monstrosity sitting in the middle of the mall. You come out of a concert at the Fortitude Music Hall and walk straight into this disgusting demountable building that was falling down before your eyes, in front of you in the middle of the Brunswick Street Mall, terrible, terrible, terrible. But now we finally see—well we also know the cost of that was $300 a day to hire as well, $270,000 literally flushed down the toilet, ratepayers’ money flushed down the toilet.</w:t>
      </w:r>
    </w:p>
    <w:p w14:paraId="75236910" w14:textId="77777777" w:rsidR="00840E45" w:rsidRPr="00840E45" w:rsidRDefault="00840E45" w:rsidP="00840E45">
      <w:pPr>
        <w:spacing w:after="120"/>
        <w:ind w:left="2517" w:hanging="2517"/>
        <w:rPr>
          <w:lang w:eastAsia="en-US"/>
        </w:rPr>
      </w:pPr>
      <w:r w:rsidRPr="00840E45">
        <w:rPr>
          <w:lang w:eastAsia="en-US"/>
        </w:rPr>
        <w:tab/>
        <w:t>So of course it’s time for a new restroom and new facilities in the Valley, in the Brunswick Street Mall of course. We were previously told the new site will cost—this is just the site for the toilet previously, $1.45 million over 10 years in rent alone. Today the contract in here is for the fit-out for $590,000. It would want to be gold-plated toilet seats for that sort of money, you’d think. That’s a lot of money for a toilet, but we hope it does last longer and provide a better experience for people than the temporary facilities that the DEPUTY MAYOR and Councillor HOWARD had installed there.</w:t>
      </w:r>
    </w:p>
    <w:p w14:paraId="6A828B03" w14:textId="520C1C86" w:rsidR="00840E45" w:rsidRPr="00840E45" w:rsidRDefault="00840E45" w:rsidP="00840E45">
      <w:pPr>
        <w:spacing w:after="120"/>
        <w:ind w:left="2517" w:hanging="2517"/>
        <w:rPr>
          <w:lang w:eastAsia="en-US"/>
        </w:rPr>
      </w:pPr>
      <w:r w:rsidRPr="00840E45">
        <w:rPr>
          <w:lang w:eastAsia="en-US"/>
        </w:rPr>
        <w:tab/>
        <w:t>Contract number 12, I think it is, is the important one for today’s debate, I think. The LORD MAYOR is desperate, he’s really obsessed today with Moreton Bay Council for some reason, really obsessed. I’m not sure where that’s come from but he spoke a lot, about 10 minutes I think in the E&amp;C report about Moreton Bay Council. He wanted us—I think it’s because he wants everyone to compare him with other councils obviously, he doesn’t want us to compare him with him. He doesn’t want us to look at his priorities within Brisbane City Council, he wants to create a diversion in looking away. Because what we know in contract 12 is $5.7</w:t>
      </w:r>
      <w:r w:rsidR="00952B85">
        <w:rPr>
          <w:lang w:eastAsia="en-US"/>
        </w:rPr>
        <w:t> </w:t>
      </w:r>
      <w:r w:rsidRPr="00840E45">
        <w:rPr>
          <w:lang w:eastAsia="en-US"/>
        </w:rPr>
        <w:t>million is being approved by this LNP regime for unaddressed mail services through Australia Post.</w:t>
      </w:r>
    </w:p>
    <w:p w14:paraId="2D1BEA34" w14:textId="35AF27EF" w:rsidR="00840E45" w:rsidRPr="00840E45" w:rsidRDefault="00840E45" w:rsidP="00840E45">
      <w:pPr>
        <w:spacing w:after="120"/>
        <w:ind w:left="2517" w:hanging="2517"/>
        <w:rPr>
          <w:lang w:eastAsia="en-US"/>
        </w:rPr>
      </w:pPr>
      <w:r w:rsidRPr="00840E45">
        <w:rPr>
          <w:lang w:eastAsia="en-US"/>
        </w:rPr>
        <w:tab/>
        <w:t xml:space="preserve">Now we heard the LORD MAYOR in his answer to Councillor COLLIER’s question, or maybe my question, that he accused us of wanting to support Australia Post over the pensioners of Brisbane, because we didn’t want to charge the pensioners of Brisbane a pension tax like the LORD MAYOR does. We would rather just mail out those bills to people that have no other way of getting them. The LORD MAYOR claimed that that was somehow some weird support of Australia Post because we were willing to pay Australia Post to deliver mail. Well what do we have here before us, Chair? A $5.7 million gift to Australia Post and what does that pay for? Well that pays for the LORD MAYOR’s </w:t>
      </w:r>
      <w:r w:rsidRPr="00840E45">
        <w:rPr>
          <w:i/>
          <w:iCs/>
          <w:lang w:eastAsia="en-US"/>
        </w:rPr>
        <w:t>Living in Brisbane</w:t>
      </w:r>
      <w:r w:rsidRPr="00840E45">
        <w:rPr>
          <w:lang w:eastAsia="en-US"/>
        </w:rPr>
        <w:t xml:space="preserve"> newsletters to be sent out, each and every month it pays for the LORD</w:t>
      </w:r>
      <w:r w:rsidR="00FC3336">
        <w:rPr>
          <w:lang w:eastAsia="en-US"/>
        </w:rPr>
        <w:t> </w:t>
      </w:r>
      <w:r w:rsidRPr="00840E45">
        <w:rPr>
          <w:lang w:eastAsia="en-US"/>
        </w:rPr>
        <w:t>MAYOR’s face and LNP Council Chairs’ faces to be put on project newsletters and for them to be sent out across the city, $5.7 million.</w:t>
      </w:r>
    </w:p>
    <w:p w14:paraId="22F486E3" w14:textId="77777777" w:rsidR="00840E45" w:rsidRPr="00840E45" w:rsidRDefault="00840E45" w:rsidP="00840E45">
      <w:pPr>
        <w:spacing w:after="120"/>
        <w:ind w:left="2517" w:hanging="2517"/>
        <w:rPr>
          <w:lang w:eastAsia="en-US"/>
        </w:rPr>
      </w:pPr>
      <w:r w:rsidRPr="00840E45">
        <w:rPr>
          <w:lang w:eastAsia="en-US"/>
        </w:rPr>
        <w:tab/>
        <w:t xml:space="preserve">The LORD MAYOR admitted that he’s going to get $2 million in revenue from his pensioner tax back to Council and that’s obviously going straight on the bill to Australia Post to pay for his </w:t>
      </w:r>
      <w:r w:rsidRPr="00840E45">
        <w:rPr>
          <w:i/>
          <w:iCs/>
          <w:lang w:eastAsia="en-US"/>
        </w:rPr>
        <w:t>Living in Brisbane</w:t>
      </w:r>
      <w:r w:rsidRPr="00840E45">
        <w:rPr>
          <w:lang w:eastAsia="en-US"/>
        </w:rPr>
        <w:t xml:space="preserve"> newsletters. It’s a low blow to find out that that’s what this LNP Mayor’s priorities are, in taxing pensioners to receive a bill they have no option of opting out of. They can’t shop around, they’ll have to move to Moreton Bay if they want to go over there and get a bill from them. They have no option other than to receive a bill from this LNP Administration, which is increasing each and every year. They have no other option other than to get their rates bill. Now this LNP Administration wants people to pay for the privilege of receiving a bill in the mail, that is really, really poor form.</w:t>
      </w:r>
    </w:p>
    <w:p w14:paraId="19E77C92" w14:textId="1B9BBAD7" w:rsidR="00840E45" w:rsidRPr="00840E45" w:rsidRDefault="00840E45" w:rsidP="00840E45">
      <w:pPr>
        <w:spacing w:after="120"/>
        <w:ind w:left="2517" w:hanging="2517"/>
        <w:rPr>
          <w:lang w:eastAsia="en-US"/>
        </w:rPr>
      </w:pPr>
      <w:r w:rsidRPr="00840E45">
        <w:rPr>
          <w:lang w:eastAsia="en-US"/>
        </w:rPr>
        <w:tab/>
        <w:t xml:space="preserve">Now the thing that the LORD MAYOR also hasn’t talked about when it comes to this Australia Post bill is that on top of this Australia Post bill, this $5.7 million, there’s an increasing bill for direct mail services as well to post our dump vouchers to people who opt for rates to be received via text or email. Now people who opt out of paper bills get their dump vouchers posted to them, which is pretty expensive according to the LORD MAYOR, almost unaffordable. You know what </w:t>
      </w:r>
      <w:r w:rsidRPr="00840E45">
        <w:rPr>
          <w:lang w:eastAsia="en-US"/>
        </w:rPr>
        <w:lastRenderedPageBreak/>
        <w:t>comes with those dump vouchers? A personally signed letter from the LORD</w:t>
      </w:r>
      <w:r w:rsidR="008A0D1F">
        <w:rPr>
          <w:lang w:eastAsia="en-US"/>
        </w:rPr>
        <w:t> </w:t>
      </w:r>
      <w:r w:rsidRPr="00840E45">
        <w:rPr>
          <w:lang w:eastAsia="en-US"/>
        </w:rPr>
        <w:t>MAYOR.</w:t>
      </w:r>
    </w:p>
    <w:p w14:paraId="60A2B92A" w14:textId="77777777" w:rsidR="00840E45" w:rsidRPr="00840E45" w:rsidRDefault="00840E45" w:rsidP="00840E45">
      <w:pPr>
        <w:spacing w:after="120"/>
        <w:ind w:left="2517" w:hanging="2517"/>
        <w:rPr>
          <w:lang w:eastAsia="en-US"/>
        </w:rPr>
      </w:pPr>
      <w:r w:rsidRPr="00840E45">
        <w:rPr>
          <w:lang w:eastAsia="en-US"/>
        </w:rPr>
        <w:tab/>
        <w:t xml:space="preserve">Now the LORD MAYOR wouldn’t be brave enough, Chair, he wouldn’t be brave enough to stick a </w:t>
      </w:r>
      <w:r w:rsidRPr="00840E45">
        <w:rPr>
          <w:i/>
          <w:iCs/>
          <w:lang w:eastAsia="en-US"/>
        </w:rPr>
        <w:t>Living in Brisbane</w:t>
      </w:r>
      <w:r w:rsidRPr="00840E45">
        <w:rPr>
          <w:lang w:eastAsia="en-US"/>
        </w:rPr>
        <w:t xml:space="preserve"> newsletter with his face on it in a rates bill, because people wouldn’t be too happy knowing where that came directly from. The LORD MAYOR wouldn’t put his face on a rates bill, but he will on dump vouchers because they are obviously a more positive experience for people when they interact with Council than getting their rates bill and knowing that those rates increases are funding things like a blowout on the Metro and $14,000 for—for the DEPUTY MAYOR to stay in the Palace of Versailles. All of these things, this largesse of this LNP Administration is all being funded through increased rates, increased fees and charges, a pensioner tax.</w:t>
      </w:r>
    </w:p>
    <w:p w14:paraId="5DA66F13" w14:textId="77777777" w:rsidR="00840E45" w:rsidRPr="00840E45" w:rsidRDefault="00840E45" w:rsidP="00840E45">
      <w:pPr>
        <w:spacing w:after="120"/>
        <w:ind w:left="2517" w:hanging="2517"/>
        <w:rPr>
          <w:lang w:eastAsia="en-US"/>
        </w:rPr>
      </w:pPr>
      <w:r w:rsidRPr="00840E45">
        <w:rPr>
          <w:lang w:eastAsia="en-US"/>
        </w:rPr>
        <w:tab/>
        <w:t>They’re now increasing the tax on debit and credit cards by 50%, this LNP regime. It seems every single week and every single month this LNP regime are finding new and interesting ways of reaching into the pockets of the people of Brisbane, whether you’re a ratepayer or whether you’re a resident here accessing Council services. So that does speak volumes when you compare the LORD MAYOR to himself and you just look at one item in this contracts and tendering document, you find out that he is cruel, he is absolutely cruel.</w:t>
      </w:r>
    </w:p>
    <w:p w14:paraId="55001E8B" w14:textId="405B9ABB" w:rsidR="00840E45" w:rsidRPr="00840E45" w:rsidRDefault="00840E45" w:rsidP="00840E45">
      <w:pPr>
        <w:spacing w:after="120"/>
        <w:ind w:left="2517" w:hanging="2517"/>
        <w:rPr>
          <w:lang w:eastAsia="en-US"/>
        </w:rPr>
      </w:pPr>
      <w:r w:rsidRPr="00840E45">
        <w:rPr>
          <w:lang w:eastAsia="en-US"/>
        </w:rPr>
        <w:tab/>
        <w:t>We will support the item B, Chair, for the lease of the premises for the Indooroopilly Library, for a couple of reasons. Although it’s interesting the LORD</w:t>
      </w:r>
      <w:r w:rsidR="00344453">
        <w:rPr>
          <w:lang w:eastAsia="en-US"/>
        </w:rPr>
        <w:t> </w:t>
      </w:r>
      <w:r w:rsidRPr="00840E45">
        <w:rPr>
          <w:lang w:eastAsia="en-US"/>
        </w:rPr>
        <w:t xml:space="preserve">MAYOR made his comments about paying Australia Post to deliver something for Council was apparently bad in one instance, but not bad in another. He’s now paying the </w:t>
      </w:r>
      <w:r w:rsidRPr="00FD16FE">
        <w:rPr>
          <w:lang w:eastAsia="en-US"/>
        </w:rPr>
        <w:t>Indooroopilly Shopping Centre</w:t>
      </w:r>
      <w:r w:rsidRPr="00840E45">
        <w:rPr>
          <w:lang w:eastAsia="en-US"/>
        </w:rPr>
        <w:t xml:space="preserve"> to deliver a library for Council. They’ve obviously got a fairly reasonable deal and you look through the papers and the comparison in rent in privately owned libraries, well libraries that we rent from private landholders, it’s a very reasonable amount.</w:t>
      </w:r>
    </w:p>
    <w:p w14:paraId="00A090E5" w14:textId="77777777" w:rsidR="00840E45" w:rsidRPr="00840E45" w:rsidRDefault="00840E45" w:rsidP="00840E45">
      <w:pPr>
        <w:spacing w:after="120"/>
        <w:ind w:left="2517" w:hanging="2517"/>
        <w:rPr>
          <w:lang w:eastAsia="en-US"/>
        </w:rPr>
      </w:pPr>
      <w:r w:rsidRPr="00840E45">
        <w:rPr>
          <w:lang w:eastAsia="en-US"/>
        </w:rPr>
        <w:tab/>
        <w:t xml:space="preserve">I understand obviously Indooroopilly Shopping Centre wants a key tenant, they want the thousands of people that go to Council libraries to walk into that shopping centre. So they’ve obviously been desperate to keep Council as a tenant, so we see that that rent paid is very reasonable. The fact that apparently now Indooroopilly library’s going to pay for 50% of the upgrade to that library, which we will support and we think it’s good news for Councillors like Councillor COLLIER, who will now because of that saving get the Bulimba library upgraded and for Councillor KIM. </w:t>
      </w:r>
    </w:p>
    <w:p w14:paraId="2AE33EDD" w14:textId="154BBC7F" w:rsidR="00840E45" w:rsidRPr="00840E45" w:rsidRDefault="00840E45" w:rsidP="00840E45">
      <w:pPr>
        <w:spacing w:after="120"/>
        <w:ind w:left="2517" w:hanging="2517"/>
        <w:rPr>
          <w:lang w:eastAsia="en-US"/>
        </w:rPr>
      </w:pPr>
      <w:r w:rsidRPr="00840E45">
        <w:rPr>
          <w:lang w:eastAsia="en-US"/>
        </w:rPr>
        <w:tab/>
        <w:t xml:space="preserve">One of the items in the papers today was an option to build a new Indooroopilly Library on Council-owned land as part of the </w:t>
      </w:r>
      <w:r w:rsidRPr="00FD16FE">
        <w:rPr>
          <w:lang w:eastAsia="en-US"/>
        </w:rPr>
        <w:t xml:space="preserve">Moggill Road </w:t>
      </w:r>
      <w:r w:rsidR="00FD16FE">
        <w:rPr>
          <w:lang w:eastAsia="en-US"/>
        </w:rPr>
        <w:t>r</w:t>
      </w:r>
      <w:r w:rsidRPr="00FD16FE">
        <w:rPr>
          <w:lang w:eastAsia="en-US"/>
        </w:rPr>
        <w:t>oundabout project</w:t>
      </w:r>
      <w:r w:rsidRPr="00840E45">
        <w:rPr>
          <w:lang w:eastAsia="en-US"/>
        </w:rPr>
        <w:t>, but that’s not proceeding now so a lot of money has been saved in that building of that new library. So we will now finally see a new library delivered out in the Calamvale Ward we certainly hope, because the previous Councillor out there certainly did absolutely nothing about that. But we have a fierce advocate, fierce advocate to redirect that money for a new library in Indooroopilly, because the LNP’s not delivering a new library in Indooroopilly, to a new library out in the Calamvale Ward. That’s certainly something that we will support and continue to support Councillor KIM in advocating for that for her community.</w:t>
      </w:r>
    </w:p>
    <w:p w14:paraId="6AEF7B6D" w14:textId="158B0F55" w:rsidR="00840E45" w:rsidRPr="00840E45" w:rsidRDefault="00840E45" w:rsidP="00840E45">
      <w:pPr>
        <w:spacing w:after="120"/>
        <w:ind w:left="2517" w:hanging="2517"/>
        <w:rPr>
          <w:lang w:eastAsia="en-US"/>
        </w:rPr>
      </w:pPr>
      <w:r w:rsidRPr="00840E45">
        <w:rPr>
          <w:lang w:eastAsia="en-US"/>
        </w:rPr>
        <w:tab/>
        <w:t>Item C is a very important one and particularly for people that live in my community and were severely affected by the floods in February 2022 and the aftermath of that. Now this document before us today, the updates to flood mapping, as the document says to us, are one of 4 pillars of Council’s response to flooding and Council’s response to mitigating against future impacts on residential and commercial properties. Particularly around development and what can be built where and the method and style of development. Also recommending and noting in here other studies that have been done to identify and recommend upgrades to vital infrastructure.</w:t>
      </w:r>
    </w:p>
    <w:p w14:paraId="005EF375" w14:textId="77777777" w:rsidR="00840E45" w:rsidRPr="00840E45" w:rsidRDefault="00840E45" w:rsidP="00840E45">
      <w:pPr>
        <w:spacing w:after="120"/>
        <w:ind w:left="2517" w:hanging="2517"/>
        <w:rPr>
          <w:lang w:eastAsia="en-US"/>
        </w:rPr>
      </w:pPr>
      <w:r w:rsidRPr="00840E45">
        <w:rPr>
          <w:lang w:eastAsia="en-US"/>
        </w:rPr>
        <w:t>Chair:</w:t>
      </w:r>
      <w:r w:rsidRPr="00840E45">
        <w:rPr>
          <w:lang w:eastAsia="en-US"/>
        </w:rPr>
        <w:tab/>
        <w:t>Councillor CASSIDY, your time has expired.</w:t>
      </w:r>
    </w:p>
    <w:p w14:paraId="55AE8C1F" w14:textId="77777777" w:rsidR="00840E45" w:rsidRDefault="00840E45" w:rsidP="008F6F6F">
      <w:pPr>
        <w:spacing w:after="120"/>
        <w:ind w:left="2517" w:hanging="2517"/>
        <w:rPr>
          <w:lang w:eastAsia="en-US"/>
        </w:rPr>
      </w:pPr>
      <w:r w:rsidRPr="00840E45">
        <w:rPr>
          <w:lang w:eastAsia="en-US"/>
        </w:rPr>
        <w:t>Councillor COLLIER:</w:t>
      </w:r>
      <w:r w:rsidRPr="00840E45">
        <w:rPr>
          <w:lang w:eastAsia="en-US"/>
        </w:rPr>
        <w:tab/>
        <w:t>Point of order.</w:t>
      </w:r>
    </w:p>
    <w:p w14:paraId="130BDD3C" w14:textId="77777777" w:rsidR="000C0CE9" w:rsidRPr="000C0CE9" w:rsidRDefault="000C0CE9" w:rsidP="000C0CE9">
      <w:pPr>
        <w:ind w:left="2517" w:hanging="2517"/>
        <w:rPr>
          <w:lang w:eastAsia="en-US"/>
        </w:rPr>
      </w:pPr>
      <w:r w:rsidRPr="000C0CE9">
        <w:rPr>
          <w:lang w:eastAsia="en-US"/>
        </w:rPr>
        <w:t>Chair:</w:t>
      </w:r>
      <w:r w:rsidRPr="000C0CE9">
        <w:rPr>
          <w:lang w:eastAsia="en-US"/>
        </w:rPr>
        <w:tab/>
        <w:t>Point of order, Councillor COLLIER.</w:t>
      </w:r>
    </w:p>
    <w:p w14:paraId="4A8AFE39" w14:textId="58E1B33C" w:rsidR="005D2D59" w:rsidRPr="00AA222F" w:rsidRDefault="005D2D59" w:rsidP="00D70214">
      <w:pPr>
        <w:keepNext/>
        <w:jc w:val="right"/>
        <w:rPr>
          <w:rFonts w:ascii="Arial" w:hAnsi="Arial"/>
          <w:b/>
          <w:sz w:val="28"/>
        </w:rPr>
      </w:pPr>
      <w:r>
        <w:rPr>
          <w:rFonts w:ascii="Arial" w:hAnsi="Arial"/>
          <w:b/>
          <w:sz w:val="28"/>
        </w:rPr>
        <w:lastRenderedPageBreak/>
        <w:t>168/2024-25</w:t>
      </w:r>
    </w:p>
    <w:p w14:paraId="76021FCD" w14:textId="44459566" w:rsidR="005D2D59" w:rsidRDefault="005D2D59" w:rsidP="00D70214">
      <w:pPr>
        <w:keepNext/>
      </w:pPr>
      <w:r w:rsidRPr="00AA222F">
        <w:t xml:space="preserve">Councillor </w:t>
      </w:r>
      <w:r>
        <w:t>Jared CASSIDY</w:t>
      </w:r>
      <w:r w:rsidRPr="00AA222F">
        <w:t xml:space="preserve"> was granted an extension of time on the motion of Councillor </w:t>
      </w:r>
      <w:r>
        <w:t>Lucy COLLIER</w:t>
      </w:r>
      <w:r w:rsidRPr="00AA222F">
        <w:t xml:space="preserve">, seconded by Councillor </w:t>
      </w:r>
      <w:r>
        <w:t>Steve GRIFFITHS</w:t>
      </w:r>
      <w:r w:rsidRPr="00AA222F">
        <w:t>.</w:t>
      </w:r>
    </w:p>
    <w:p w14:paraId="0433DFA2" w14:textId="77777777" w:rsidR="005D2D59" w:rsidRDefault="005D2D59" w:rsidP="007D4CD4"/>
    <w:p w14:paraId="18BC4923" w14:textId="77777777" w:rsidR="002136B6" w:rsidRPr="002136B6" w:rsidRDefault="002136B6" w:rsidP="002136B6">
      <w:pPr>
        <w:spacing w:after="120"/>
        <w:ind w:left="2517" w:hanging="2517"/>
        <w:rPr>
          <w:lang w:eastAsia="en-US"/>
        </w:rPr>
      </w:pPr>
      <w:r w:rsidRPr="002136B6">
        <w:rPr>
          <w:lang w:eastAsia="en-US"/>
        </w:rPr>
        <w:t>Chair:</w:t>
      </w:r>
      <w:r w:rsidRPr="002136B6">
        <w:rPr>
          <w:lang w:eastAsia="en-US"/>
        </w:rPr>
        <w:tab/>
        <w:t>Councillor CASSIDY.</w:t>
      </w:r>
    </w:p>
    <w:p w14:paraId="0A4E7BFD" w14:textId="4BBC57E2" w:rsidR="002136B6" w:rsidRPr="002136B6" w:rsidRDefault="002136B6" w:rsidP="002136B6">
      <w:pPr>
        <w:spacing w:after="120"/>
        <w:ind w:left="2517" w:hanging="2517"/>
        <w:rPr>
          <w:lang w:eastAsia="en-US"/>
        </w:rPr>
      </w:pPr>
      <w:r w:rsidRPr="002136B6">
        <w:rPr>
          <w:lang w:eastAsia="en-US"/>
        </w:rPr>
        <w:t>Councillor CASSIDY:</w:t>
      </w:r>
      <w:r w:rsidRPr="002136B6">
        <w:rPr>
          <w:lang w:eastAsia="en-US"/>
        </w:rPr>
        <w:tab/>
        <w:t>Thanks very much, Chair. As we know, floods in Brisbane are a real and regular threat and they can be devastating to communities, to individuals and to whole communities. The amendments that we have here to the flood mapping tell us that Council is of course extremely aware of the flood threat across suburbs. I guess the question, the initial question when you read through these documents, in which identified places that are predominantly having an increased risk of flooding in suburban areas, why is the drainage budget being cut? It’s been over 2 years, over 2 years since that February 2022 flood disaster, very much a suburban flood disaster compared to 2011 and this LNP regime is still failing to prioritise suburban drainage. It’s irresponsible and reprehensible.</w:t>
      </w:r>
    </w:p>
    <w:p w14:paraId="7FF75C31" w14:textId="55F31EC8" w:rsidR="002136B6" w:rsidRPr="002136B6" w:rsidRDefault="002136B6" w:rsidP="002136B6">
      <w:pPr>
        <w:spacing w:after="120"/>
        <w:ind w:left="2517" w:hanging="2517"/>
        <w:rPr>
          <w:lang w:eastAsia="en-US"/>
        </w:rPr>
      </w:pPr>
      <w:r w:rsidRPr="002136B6">
        <w:rPr>
          <w:lang w:eastAsia="en-US"/>
        </w:rPr>
        <w:tab/>
        <w:t>It’s taken 18 months now to make many changes to City Plan following devastating floods, but instead of course we’ve seen this LNP Mayor busy using floods to cover up poor financial mismanagement and a lack of investment in drainage, so nothing has changed. I thought that one comment was very telling that the LORD MAYOR used in his E&amp;C speech just then, where he said this is just business as usual. He’s treating this as just a business</w:t>
      </w:r>
      <w:r w:rsidR="00C239FD">
        <w:rPr>
          <w:lang w:eastAsia="en-US"/>
        </w:rPr>
        <w:t>-</w:t>
      </w:r>
      <w:r w:rsidRPr="002136B6">
        <w:rPr>
          <w:lang w:eastAsia="en-US"/>
        </w:rPr>
        <w:t>as</w:t>
      </w:r>
      <w:r w:rsidR="00C239FD">
        <w:rPr>
          <w:lang w:eastAsia="en-US"/>
        </w:rPr>
        <w:t>-</w:t>
      </w:r>
      <w:r w:rsidRPr="002136B6">
        <w:rPr>
          <w:lang w:eastAsia="en-US"/>
        </w:rPr>
        <w:t>usual approach. Well the February 2022 floods weren’t usual. They might become more common in the future with the effects of climate change, but they shouldn’t really be treated as usual. I thought that was a pretty poor comment from the LORD MAYOR, but it probably reflects his approach and his regime’s approach here when it comes to investing in the basics in the suburbs of Brisbane.</w:t>
      </w:r>
    </w:p>
    <w:p w14:paraId="4F98C859" w14:textId="6AF0CFCC" w:rsidR="002136B6" w:rsidRPr="002136B6" w:rsidRDefault="002136B6" w:rsidP="002136B6">
      <w:pPr>
        <w:spacing w:after="120"/>
        <w:ind w:left="2517" w:hanging="2517"/>
        <w:rPr>
          <w:lang w:eastAsia="en-US"/>
        </w:rPr>
      </w:pPr>
      <w:r w:rsidRPr="002136B6">
        <w:rPr>
          <w:lang w:eastAsia="en-US"/>
        </w:rPr>
        <w:tab/>
        <w:t>As we know here, 8,000 or around 8,000 properties near the Brighton Creek, Kedron Brook, Sandy Creek, Witton Creek and Toowong Creek catchments will get a notification to them shortly that there are flood mapping changes from Council. But there’s going to be no information in that about any investment from the LNP about drainage and stormwater upgrades happening in those areas. In fact I’m also 100% sure that the LORD MAYOR won’t write to those people and put his name on it, like he does with the dump vouchers. He won’t write to them and confirm to them that over the next 4 years he’s cut the concrete budget by 20%, which funds the upgrades and maintenance of drainage out in the suburbs of Brisbane. Well more aptly, doesn’t fund that anymore.</w:t>
      </w:r>
    </w:p>
    <w:p w14:paraId="334AE49C" w14:textId="3360A997" w:rsidR="002136B6" w:rsidRPr="002136B6" w:rsidRDefault="002136B6" w:rsidP="002136B6">
      <w:pPr>
        <w:spacing w:after="120"/>
        <w:ind w:left="2517" w:hanging="2517"/>
        <w:rPr>
          <w:lang w:eastAsia="en-US"/>
        </w:rPr>
      </w:pPr>
      <w:r w:rsidRPr="002136B6">
        <w:rPr>
          <w:lang w:eastAsia="en-US"/>
        </w:rPr>
        <w:tab/>
        <w:t>In my ward, 656 properties in Brighton are affected by these changes. Most, the vast majority</w:t>
      </w:r>
      <w:r w:rsidR="009D2CF8">
        <w:rPr>
          <w:lang w:eastAsia="en-US"/>
        </w:rPr>
        <w:t>,</w:t>
      </w:r>
      <w:r w:rsidRPr="002136B6">
        <w:rPr>
          <w:lang w:eastAsia="en-US"/>
        </w:rPr>
        <w:t xml:space="preserve"> will be new properties added and many will have increases in their flooding risk profile. People know from lived experience there in Brighton that flooding risks have increased over the years. They saw water in their bedrooms and living rooms 2 years ago. Instead at the moment, instead of seeing any changes to Council infrastructure, what they are seeing is their rates notices going up and up and up. They’re getting charged more, whether it’s for their rates and their fees and charges, whether it’s to pay their rates, whether it’s to receive their rates. But they’re seeing less and less from Council in return.</w:t>
      </w:r>
    </w:p>
    <w:p w14:paraId="5B310C30" w14:textId="77777777" w:rsidR="002136B6" w:rsidRPr="002136B6" w:rsidRDefault="002136B6" w:rsidP="002136B6">
      <w:pPr>
        <w:spacing w:after="120"/>
        <w:ind w:left="2517" w:hanging="2517"/>
        <w:rPr>
          <w:lang w:eastAsia="en-US"/>
        </w:rPr>
      </w:pPr>
      <w:r w:rsidRPr="002136B6">
        <w:rPr>
          <w:lang w:eastAsia="en-US"/>
        </w:rPr>
        <w:tab/>
        <w:t>In the LORD MAYOR’s most recent budget speech the word drainage was not mentioned once at all. So we’ve got a business as usual approach bringing through flood mapping today, but he didn’t mention the word drainage once in his speech at all. What he did announce was a 20% cut in the supply of concrete, of course, which funds drainage projects. The fact that Council is now, as we know, spending more on depreciating in a financial term ageing drainage assets and investing in new ones, alarm bells were ringing a long time ago, but this document just adds to that now as well.</w:t>
      </w:r>
    </w:p>
    <w:p w14:paraId="03AD6D46" w14:textId="03695D04" w:rsidR="002136B6" w:rsidRPr="002136B6" w:rsidRDefault="002136B6" w:rsidP="002136B6">
      <w:pPr>
        <w:spacing w:after="120"/>
        <w:ind w:left="2517" w:hanging="2517"/>
        <w:rPr>
          <w:lang w:eastAsia="en-US"/>
        </w:rPr>
      </w:pPr>
      <w:r w:rsidRPr="002136B6">
        <w:rPr>
          <w:lang w:eastAsia="en-US"/>
        </w:rPr>
        <w:tab/>
        <w:t xml:space="preserve">We’re seeing these flood overlay maps change. There will be, we hope, in some instances in the highest category, category 1s and 2s, that there will be changes to planning decisions particularly in those areas and a better flood mitigation approach being taken. But again that’s what we hope, but we certainly won’t be holding our breath based on the LNP’s track record. The report before us today talks about flood mitigation strategies and infrastructure, well certainly the need </w:t>
      </w:r>
      <w:r w:rsidRPr="002136B6">
        <w:rPr>
          <w:lang w:eastAsia="en-US"/>
        </w:rPr>
        <w:lastRenderedPageBreak/>
        <w:t>for it, the need for it. This is something that is critical, I said this document is one of those 4 pillars. One of the other 4 pillars is dealing with the issue of Brisbane being built on a floodplain, or most of Brisbane, suburban Brisbane being built on these floodplains.</w:t>
      </w:r>
    </w:p>
    <w:p w14:paraId="2F45D61F" w14:textId="77777777" w:rsidR="002136B6" w:rsidRPr="002136B6" w:rsidRDefault="002136B6" w:rsidP="002136B6">
      <w:pPr>
        <w:spacing w:after="120"/>
        <w:ind w:left="2517" w:hanging="2517"/>
        <w:rPr>
          <w:lang w:eastAsia="en-US"/>
        </w:rPr>
      </w:pPr>
      <w:r w:rsidRPr="002136B6">
        <w:rPr>
          <w:lang w:eastAsia="en-US"/>
        </w:rPr>
        <w:tab/>
        <w:t xml:space="preserve">Talking specifically about the </w:t>
      </w:r>
      <w:r w:rsidRPr="00DE394F">
        <w:rPr>
          <w:lang w:eastAsia="en-US"/>
        </w:rPr>
        <w:t>flood mitigation study for the Brighton Creek catchment</w:t>
      </w:r>
      <w:r w:rsidRPr="002136B6">
        <w:rPr>
          <w:lang w:eastAsia="en-US"/>
        </w:rPr>
        <w:t>, floodplain management strategies can be implemented, this is what it says in the document. Including stormwater harvesting, rehabilitation of concrete channels and creek crossing enhancements. There’s, as you can see in the maps there, a catchment which covers a significant part of the suburb of Brighton, all mostly, all of it discharges through one single concrete drain running under Beaconsfield Terrace, out into Moreton Bay. But what we have seen since that report was done, which I understand recommends a great many things to be done in terms of upgrading infrastructure to mitigate against future flooding, we haven’t seen any money put towards those projects, any design done on those projects.</w:t>
      </w:r>
    </w:p>
    <w:p w14:paraId="253425E0" w14:textId="428D9EAF" w:rsidR="002136B6" w:rsidRPr="002136B6" w:rsidRDefault="002136B6" w:rsidP="002136B6">
      <w:pPr>
        <w:spacing w:after="120"/>
        <w:ind w:left="2517" w:hanging="2517"/>
        <w:rPr>
          <w:lang w:eastAsia="en-US"/>
        </w:rPr>
      </w:pPr>
      <w:r w:rsidRPr="002136B6">
        <w:rPr>
          <w:lang w:eastAsia="en-US"/>
        </w:rPr>
        <w:tab/>
        <w:t xml:space="preserve">We haven’t seen the LORD MAYOR talk about any of those projects in his </w:t>
      </w:r>
      <w:r w:rsidRPr="002136B6">
        <w:rPr>
          <w:i/>
          <w:iCs/>
          <w:lang w:eastAsia="en-US"/>
        </w:rPr>
        <w:t>Living in Brisbane</w:t>
      </w:r>
      <w:r w:rsidRPr="002136B6">
        <w:rPr>
          <w:lang w:eastAsia="en-US"/>
        </w:rPr>
        <w:t xml:space="preserve"> newsletters that he’s been sending out. The LORD MAYOR hasn’t been seen in Brighton in years and years, but in fact all we see is a business</w:t>
      </w:r>
      <w:r w:rsidR="00862D82">
        <w:rPr>
          <w:lang w:eastAsia="en-US"/>
        </w:rPr>
        <w:noBreakHyphen/>
      </w:r>
      <w:r w:rsidRPr="002136B6">
        <w:rPr>
          <w:lang w:eastAsia="en-US"/>
        </w:rPr>
        <w:t>as</w:t>
      </w:r>
      <w:r w:rsidR="00862D82">
        <w:rPr>
          <w:lang w:eastAsia="en-US"/>
        </w:rPr>
        <w:noBreakHyphen/>
      </w:r>
      <w:r w:rsidRPr="002136B6">
        <w:rPr>
          <w:lang w:eastAsia="en-US"/>
        </w:rPr>
        <w:t>usual approach to just tell people that they are more at risk of flooding, but with no action and no plan from Council to help alleviate that problem. There’s reference, as I mentioned just before, to building methods and the changes we see in the document as well and some changes to properties will mean that they’re not allowed to use fill to achieve height, instead having to use stumps. But I know in the Brighton Creek catchment area and I know this will apply to a lot of others, that very, very few of those properties will be affected by these changes.</w:t>
      </w:r>
    </w:p>
    <w:p w14:paraId="5C9DC835" w14:textId="77777777" w:rsidR="002136B6" w:rsidRPr="002136B6" w:rsidRDefault="002136B6" w:rsidP="002136B6">
      <w:pPr>
        <w:spacing w:after="120"/>
        <w:ind w:left="2517" w:hanging="2517"/>
        <w:rPr>
          <w:lang w:eastAsia="en-US"/>
        </w:rPr>
      </w:pPr>
      <w:r w:rsidRPr="002136B6">
        <w:rPr>
          <w:lang w:eastAsia="en-US"/>
        </w:rPr>
        <w:tab/>
        <w:t>So what we will continue to see is an increase—a reflection of the increased flood risk for properties occurring via these mapping changes. But we won’t see any changes, any great changes, in development methods allowing people to use fill to achieve their own personal flood immunity, but that affects other neighbours downstream. I’ve seen countless examples of those situations in the proposed flood map area that we have before us today, in having those effects on neighbouring properties. Even if in the first instance it’s a fairly minor impact, if every second place starts doing it, that becomes a very, very large affect across the whole area. Obviously mapping is one thing, but there are many more changes to be made to achieve the very best flood immunity that we can as a Council and for our suburbs. But mapping alone will not cut it, unfortunately.</w:t>
      </w:r>
    </w:p>
    <w:p w14:paraId="2C167E2F" w14:textId="77777777" w:rsidR="002136B6" w:rsidRPr="002136B6" w:rsidRDefault="002136B6" w:rsidP="002136B6">
      <w:pPr>
        <w:spacing w:after="120"/>
        <w:ind w:left="2517" w:hanging="2517"/>
        <w:rPr>
          <w:lang w:eastAsia="en-US"/>
        </w:rPr>
      </w:pPr>
      <w:r w:rsidRPr="002136B6">
        <w:rPr>
          <w:lang w:eastAsia="en-US"/>
        </w:rPr>
        <w:tab/>
        <w:t>The final Clause in this E&amp;C report is D, the amendment to the Brisbane City Council Audit Committee Charter and the appointment of a new member. Look, we have some mixed views on this one, Chair, as I’m sure Councillors will appreciate, given our position on the Audit Committee reports we get to Council. We support having an Audit Committee generally speaking. The decision to appoint Daniella Pittis as the new member to the Audit Committee, looking at what we’ve been provided, her résumé is impressive. The more eyes we have scrutinising this LNP regime the better and she certainly seems qualified for that.</w:t>
      </w:r>
    </w:p>
    <w:p w14:paraId="75F39E3F" w14:textId="4E0D8434" w:rsidR="002136B6" w:rsidRPr="002136B6" w:rsidRDefault="002136B6" w:rsidP="002136B6">
      <w:pPr>
        <w:spacing w:after="120"/>
        <w:ind w:left="2517" w:hanging="2517"/>
        <w:rPr>
          <w:lang w:eastAsia="en-US"/>
        </w:rPr>
      </w:pPr>
      <w:r w:rsidRPr="002136B6">
        <w:rPr>
          <w:lang w:eastAsia="en-US"/>
        </w:rPr>
        <w:tab/>
        <w:t xml:space="preserve">However, continue our calls for more transparency from this regime when it comes to the Audit Committee. What happens in those meetings stays within the 4 walls, we don’t get the information that is discussed. The reports that are brought to there or produced as a result of, we get a high level of minutes, if you will call it that, after these meetings have been held. We’re required to endorse those minutes, but we don’t know what the outcome of the Audit Committee’s recommendations to Council are. We do remain concerned about how their recommendations are actually actioned here in Council. </w:t>
      </w:r>
    </w:p>
    <w:p w14:paraId="1E0ADA8A" w14:textId="77777777" w:rsidR="002136B6" w:rsidRPr="002136B6" w:rsidRDefault="002136B6" w:rsidP="002136B6">
      <w:pPr>
        <w:spacing w:after="120"/>
        <w:ind w:left="2517" w:hanging="2517"/>
        <w:rPr>
          <w:lang w:eastAsia="en-US"/>
        </w:rPr>
      </w:pPr>
      <w:r w:rsidRPr="002136B6">
        <w:rPr>
          <w:lang w:eastAsia="en-US"/>
        </w:rPr>
        <w:tab/>
        <w:t xml:space="preserve">We know there have been numerous instances where the Audit Committee’s work is vital and its reporting is vital. There’s been those fraud issues that the LNP have fallen victim to, project delay issues, budget cuts. How do we know though that all those recommendations of the Audit Committee are actually being implemented? Because they happen time and time and time and time again. The Audit Committee’s obviously doing their work, but we remain concerned that this LNP regime is not doing their work. The Audit Committee’s purpose is to ensure that Council’s operating in a regulated way and must provide adequate and transparent advice to all Councillors. We don’t get that. Now that’s not their fault, </w:t>
      </w:r>
      <w:r w:rsidRPr="002136B6">
        <w:rPr>
          <w:lang w:eastAsia="en-US"/>
        </w:rPr>
        <w:lastRenderedPageBreak/>
        <w:t>that’s not the Audit Committee’s fault, I lay no blame on them. It’s clearly the fault of Councillor CUNNINGHAM and the LORD MAYOR and they’ve been failing in their duties.</w:t>
      </w:r>
    </w:p>
    <w:p w14:paraId="216E9928" w14:textId="77777777" w:rsidR="002136B6" w:rsidRPr="002136B6" w:rsidRDefault="002136B6" w:rsidP="002136B6">
      <w:pPr>
        <w:spacing w:after="120"/>
        <w:ind w:left="2517" w:hanging="2517"/>
        <w:rPr>
          <w:lang w:eastAsia="en-US"/>
        </w:rPr>
      </w:pPr>
      <w:r w:rsidRPr="002136B6">
        <w:rPr>
          <w:lang w:eastAsia="en-US"/>
        </w:rPr>
        <w:t>Chair:</w:t>
      </w:r>
      <w:r w:rsidRPr="002136B6">
        <w:rPr>
          <w:lang w:eastAsia="en-US"/>
        </w:rPr>
        <w:tab/>
        <w:t xml:space="preserve">Councillor CASSIDY, your time has expired. </w:t>
      </w:r>
    </w:p>
    <w:p w14:paraId="2AF64FC6" w14:textId="77777777" w:rsidR="002136B6" w:rsidRPr="002136B6" w:rsidRDefault="002136B6" w:rsidP="002136B6">
      <w:pPr>
        <w:spacing w:after="120"/>
        <w:ind w:left="2517" w:hanging="2517"/>
        <w:rPr>
          <w:lang w:eastAsia="en-US"/>
        </w:rPr>
      </w:pPr>
      <w:r w:rsidRPr="002136B6">
        <w:rPr>
          <w:lang w:eastAsia="en-US"/>
        </w:rPr>
        <w:tab/>
        <w:t xml:space="preserve">Are there any further speakers? </w:t>
      </w:r>
    </w:p>
    <w:p w14:paraId="465F3A44" w14:textId="77777777" w:rsidR="002136B6" w:rsidRPr="002136B6" w:rsidRDefault="002136B6" w:rsidP="002136B6">
      <w:pPr>
        <w:spacing w:after="120"/>
        <w:ind w:left="2517" w:hanging="2517"/>
        <w:rPr>
          <w:lang w:eastAsia="en-US"/>
        </w:rPr>
      </w:pPr>
      <w:r w:rsidRPr="002136B6">
        <w:rPr>
          <w:lang w:eastAsia="en-US"/>
        </w:rPr>
        <w:tab/>
        <w:t>Councillor GIVNEY.</w:t>
      </w:r>
    </w:p>
    <w:p w14:paraId="4E4B2CA7" w14:textId="77777777" w:rsidR="002136B6" w:rsidRPr="002136B6" w:rsidRDefault="002136B6" w:rsidP="002136B6">
      <w:pPr>
        <w:spacing w:after="120"/>
        <w:ind w:left="2517" w:hanging="2517"/>
        <w:rPr>
          <w:lang w:eastAsia="en-US"/>
        </w:rPr>
      </w:pPr>
      <w:r w:rsidRPr="002136B6">
        <w:rPr>
          <w:lang w:eastAsia="en-US"/>
        </w:rPr>
        <w:t>Councillor GIVNEY:</w:t>
      </w:r>
      <w:r w:rsidRPr="002136B6">
        <w:rPr>
          <w:lang w:eastAsia="en-US"/>
        </w:rPr>
        <w:tab/>
        <w:t>Thank you, Madam Chair. I rise to speak on item 2 of attachment A, contract number 534125, which includes a car park upgrade at Bayside United Football Club in Lota, located in the Wynnum Manly Ward. This project is scheduled to begin next month. Bayside United Football Club will benefit from essential improvements to the front entrance of their car park. These upgrades will enhance the safety and accessibility of the facility for its nearly 800 players, their families and the broader Wynnum Manly and Lota communities. The works planned for the car park include resurfacing, painting new, no stopping at all times, lines and landscaping. These enhancements will ensure safe entry and exit for the club’s growing membership and the many families who visit regularly.</w:t>
      </w:r>
    </w:p>
    <w:p w14:paraId="34FCD65D" w14:textId="7795968E" w:rsidR="002136B6" w:rsidRPr="002136B6" w:rsidRDefault="002136B6" w:rsidP="002136B6">
      <w:pPr>
        <w:spacing w:after="120"/>
        <w:ind w:left="2517" w:hanging="2517"/>
        <w:rPr>
          <w:lang w:eastAsia="en-US"/>
        </w:rPr>
      </w:pPr>
      <w:r w:rsidRPr="002136B6">
        <w:rPr>
          <w:lang w:eastAsia="en-US"/>
        </w:rPr>
        <w:tab/>
        <w:t>The mission of the Bayside United Football Club is to make a positive impact on our community by providing life enriching experiences through football for individuals of all ages and skill levels, fostering a lifelong passion for the sport. The club is dedicated to leadership, development and personal growth of its players, coaches and volunteers, creating opportunities for them to be active community members through service, partnerships and various other programs. This thriving club is truly a community hub, with 67 teams, including 80 mums playing in their teams, and more than 150 volunteers. It’s a testament to the local passion for the game. Their recently launched summer series now hosts 76 teams of up to 9 players each, attracting over 2,000 people on Friday evenings for their games.</w:t>
      </w:r>
    </w:p>
    <w:p w14:paraId="62B88380" w14:textId="77777777" w:rsidR="002136B6" w:rsidRPr="002136B6" w:rsidRDefault="002136B6" w:rsidP="002136B6">
      <w:pPr>
        <w:spacing w:after="120"/>
        <w:ind w:left="2517" w:hanging="2517"/>
        <w:rPr>
          <w:lang w:eastAsia="en-US"/>
        </w:rPr>
      </w:pPr>
      <w:r w:rsidRPr="002136B6">
        <w:rPr>
          <w:lang w:eastAsia="en-US"/>
        </w:rPr>
        <w:tab/>
        <w:t>Under the forward thinking leadership of President Andrew Dale, Bayside United has diversified its revenue streams, including a popular pizzeria with its own woodfired oven. I commend this valuable organisation for its commitment to promoting youth development and active participation in sport. Clubs like Bayside United form the grassroots of our community, bringing people together through sport and a shared purpose. I want to extend my thanks to President Andrew Dale and his hardworking committee, Kristen Barnes, Cleone Ladlow, Stephen Stafford and Deanna Brown, for their dedication to the club and our Bayside community. The club appreciates the Brisbane City Council’s support for this project, which will help ensure that members and local residents can move safely in and out of the facility. Thank you.</w:t>
      </w:r>
    </w:p>
    <w:p w14:paraId="5B99BDE9" w14:textId="77777777" w:rsidR="002136B6" w:rsidRPr="002136B6" w:rsidRDefault="002136B6" w:rsidP="002136B6">
      <w:pPr>
        <w:spacing w:after="120"/>
        <w:ind w:left="2517" w:hanging="2517"/>
        <w:rPr>
          <w:lang w:eastAsia="en-US"/>
        </w:rPr>
      </w:pPr>
      <w:r w:rsidRPr="002136B6">
        <w:rPr>
          <w:lang w:eastAsia="en-US"/>
        </w:rPr>
        <w:t>Chair:</w:t>
      </w:r>
      <w:r w:rsidRPr="002136B6">
        <w:rPr>
          <w:lang w:eastAsia="en-US"/>
        </w:rPr>
        <w:tab/>
        <w:t xml:space="preserve">Further speakers? </w:t>
      </w:r>
    </w:p>
    <w:p w14:paraId="34176983" w14:textId="77777777" w:rsidR="002136B6" w:rsidRPr="002136B6" w:rsidRDefault="002136B6" w:rsidP="002136B6">
      <w:pPr>
        <w:spacing w:after="120"/>
        <w:ind w:left="2517" w:hanging="2517"/>
        <w:rPr>
          <w:lang w:eastAsia="en-US"/>
        </w:rPr>
      </w:pPr>
      <w:r w:rsidRPr="002136B6">
        <w:rPr>
          <w:lang w:eastAsia="en-US"/>
        </w:rPr>
        <w:tab/>
        <w:t>Councillor JOHNSTON.</w:t>
      </w:r>
    </w:p>
    <w:p w14:paraId="2E54E24A" w14:textId="489687F2" w:rsidR="001647DF" w:rsidRPr="001647DF" w:rsidRDefault="001647DF" w:rsidP="001647DF">
      <w:pPr>
        <w:spacing w:after="120"/>
        <w:ind w:left="2517" w:hanging="2517"/>
        <w:rPr>
          <w:lang w:eastAsia="en-US"/>
        </w:rPr>
      </w:pPr>
      <w:r w:rsidRPr="001647DF">
        <w:rPr>
          <w:lang w:eastAsia="en-US"/>
        </w:rPr>
        <w:t>Councillor JOHNSTON:</w:t>
      </w:r>
      <w:r w:rsidRPr="001647DF">
        <w:rPr>
          <w:lang w:eastAsia="en-US"/>
        </w:rPr>
        <w:tab/>
        <w:t xml:space="preserve">Thank you, yes, I rise to speak on all </w:t>
      </w:r>
      <w:r w:rsidR="00665437">
        <w:rPr>
          <w:lang w:eastAsia="en-US"/>
        </w:rPr>
        <w:t>4</w:t>
      </w:r>
      <w:r w:rsidR="00665437" w:rsidRPr="001647DF">
        <w:rPr>
          <w:lang w:eastAsia="en-US"/>
        </w:rPr>
        <w:t xml:space="preserve"> </w:t>
      </w:r>
      <w:r w:rsidRPr="001647DF">
        <w:rPr>
          <w:lang w:eastAsia="en-US"/>
        </w:rPr>
        <w:t>items if I have time. Firstly, with respect to the contracts and tendering report, I note that the LORD MAYOR does tell residents that Councillors should fund car park upgrades out of their Suburban Enhancement Funds. But on the other hand, he’s fully prepared to fund LNP community car park upgrades out of capital in LNP wards, so I think that’s 5 this year and about $2 million. This demonstrates the hypocrisy of this LORD</w:t>
      </w:r>
      <w:r w:rsidR="00402F26">
        <w:rPr>
          <w:lang w:eastAsia="en-US"/>
        </w:rPr>
        <w:t> </w:t>
      </w:r>
      <w:r w:rsidRPr="001647DF">
        <w:rPr>
          <w:lang w:eastAsia="en-US"/>
        </w:rPr>
        <w:t>MAYOR and his failure to govern in the best interests of everyone in the city. There are 2 car parks in horrific state in my ward, one at Yeronga Memorial car park and the other at Dunlop Park car park. These car park upgrades are being neglected and it is wrong that the LORD MAYOR tells residents in my area that he doesn’t fund car parks, when today his hypocrisy has been exposed.</w:t>
      </w:r>
    </w:p>
    <w:p w14:paraId="0979F020" w14:textId="51EA193E" w:rsidR="001647DF" w:rsidRPr="001647DF" w:rsidRDefault="001647DF" w:rsidP="001647DF">
      <w:pPr>
        <w:spacing w:after="120"/>
        <w:ind w:left="2517" w:hanging="2517"/>
        <w:rPr>
          <w:lang w:eastAsia="en-US"/>
        </w:rPr>
      </w:pPr>
      <w:r w:rsidRPr="001647DF">
        <w:rPr>
          <w:lang w:eastAsia="en-US"/>
        </w:rPr>
        <w:tab/>
        <w:t>Briefly on the Indooroopilly Library, it’s amazing that Council has, I don’t know, maybe listened to me or the angry people about moving the library and so on. You know, it was the silliest idea I think the LNP had and far from it being a decision they have made in the best interests of the community, we know why they have ditched their big shiny library and ward office upgrade and that’s because they’ve stuffed up the budget. They’ve gone for a low</w:t>
      </w:r>
      <w:r w:rsidR="00F11F31">
        <w:rPr>
          <w:lang w:eastAsia="en-US"/>
        </w:rPr>
        <w:t>-</w:t>
      </w:r>
      <w:r w:rsidRPr="001647DF">
        <w:rPr>
          <w:lang w:eastAsia="en-US"/>
        </w:rPr>
        <w:t xml:space="preserve">cost solution here, which is actually </w:t>
      </w:r>
      <w:r w:rsidRPr="001647DF">
        <w:rPr>
          <w:lang w:eastAsia="en-US"/>
        </w:rPr>
        <w:lastRenderedPageBreak/>
        <w:t>the best outcome for the community, because you know, it is flat, airconditioned and easy access for people. They’re standing up and taking credit for a decision that was a bad decision of theirs to start with and has been forced on them by their own financial mismanagement and incompetence.</w:t>
      </w:r>
    </w:p>
    <w:p w14:paraId="25FDBACB" w14:textId="77777777" w:rsidR="001647DF" w:rsidRPr="001647DF" w:rsidRDefault="001647DF" w:rsidP="001647DF">
      <w:pPr>
        <w:spacing w:after="120"/>
        <w:ind w:left="2517" w:hanging="2517"/>
        <w:rPr>
          <w:lang w:eastAsia="en-US"/>
        </w:rPr>
      </w:pPr>
      <w:r w:rsidRPr="001647DF">
        <w:rPr>
          <w:lang w:eastAsia="en-US"/>
        </w:rPr>
        <w:tab/>
        <w:t xml:space="preserve">But what we’ve learnt today is that this lease is only part of the story, with Councillor HOWARD revealing that an unknown amount of money is going to be spent on the Indooroopilly Library upgrade and that figure should be disclosed immediately to residents. We should know how much money is going to be invested and I call on the LORD MAYOR in his speech in reply to tell us. Because this does look like it is good financial outcome, but if we don’t know what the secret agreement is with the big multinational superannuation company that owns </w:t>
      </w:r>
      <w:r w:rsidRPr="00DE394F">
        <w:rPr>
          <w:lang w:eastAsia="en-US"/>
        </w:rPr>
        <w:t>Indooroopilly shopping town</w:t>
      </w:r>
      <w:r w:rsidRPr="001647DF">
        <w:rPr>
          <w:lang w:eastAsia="en-US"/>
        </w:rPr>
        <w:t xml:space="preserve"> has negotiated with Council. It could be millions, it could undermine the cheap rent and I suspect that’s probably what’s going on, but anyway, this is a good outcome. I hope there will be a genuine consultation with the community in Indooroopilly about what will happen to the leftover land near the Moggill Road roundabout, whether it becomes a park or it’s given to Brisbane Housing Corporation as public housing.</w:t>
      </w:r>
    </w:p>
    <w:p w14:paraId="11F3B5F2" w14:textId="1CD7408F" w:rsidR="001647DF" w:rsidRPr="001647DF" w:rsidRDefault="001647DF" w:rsidP="001647DF">
      <w:pPr>
        <w:spacing w:after="120"/>
        <w:ind w:left="2517" w:hanging="2517"/>
        <w:rPr>
          <w:lang w:eastAsia="en-US"/>
        </w:rPr>
      </w:pPr>
      <w:r w:rsidRPr="001647DF">
        <w:rPr>
          <w:lang w:eastAsia="en-US"/>
        </w:rPr>
        <w:tab/>
        <w:t>I don’t know what might happen there, but I think that this Council should have an open discussion with the community about the best use of that land, so that they’re upfront with people about how it might be used for community good. Given the state of ugliness and the stuff-up that is the Moggill Road roundabout project, creating some greenspace there might be a really good idea. But obviously the Brisbane Housing Corporation, it could well be a valuable opportunity for them to receive some Council land to help with affordable or social housing. Anyway, a conversation must be had with the community about this. I don’t think the LORD MAYOR should just sell it off and I think that it should be an open and transparent discussion.</w:t>
      </w:r>
    </w:p>
    <w:p w14:paraId="4D97C13B" w14:textId="77777777" w:rsidR="001647DF" w:rsidRPr="001647DF" w:rsidRDefault="001647DF" w:rsidP="001647DF">
      <w:pPr>
        <w:spacing w:after="120"/>
        <w:ind w:left="2517" w:hanging="2517"/>
        <w:rPr>
          <w:lang w:eastAsia="en-US"/>
        </w:rPr>
      </w:pPr>
      <w:r w:rsidRPr="001647DF">
        <w:rPr>
          <w:lang w:eastAsia="en-US"/>
        </w:rPr>
        <w:tab/>
        <w:t>Briefly on the flood issue before us today, do you know what, if we’d have waited another couple of weeks, it could be there might be some changes coming at the State level about how planning will happen. The LORD MAYOR today stood up and blamed the outgoing State Labor Government for many things, he won’t be able to do that for much longer, I guess, with his mates in up at George Street. But I note that we are absolutely not doing enough to help residents mitigate the impact of flooding in their communities.</w:t>
      </w:r>
    </w:p>
    <w:p w14:paraId="51DCD6BD" w14:textId="77777777" w:rsidR="001647DF" w:rsidRPr="001647DF" w:rsidRDefault="001647DF" w:rsidP="001647DF">
      <w:pPr>
        <w:spacing w:after="120"/>
        <w:ind w:left="2517" w:hanging="2517"/>
        <w:rPr>
          <w:lang w:eastAsia="en-US"/>
        </w:rPr>
      </w:pPr>
      <w:r w:rsidRPr="001647DF">
        <w:rPr>
          <w:lang w:eastAsia="en-US"/>
        </w:rPr>
        <w:tab/>
        <w:t>It’s been neglected by this Administration since after 2011. Much more needs to be done on backflow valves, drainage, flood mitigation and this LORD MAYOR has squibbed it. Flood mapping is an important part of that and the transparency of the flood mapping is good, but unfortunately there are some insurers who are taking advantage of these flood maps to push up insurance premiums. That’s not right and Council should be doing more to make sure the insurers are not misusing these maps to force up the cost of insurance.</w:t>
      </w:r>
    </w:p>
    <w:p w14:paraId="2026F67D" w14:textId="77777777" w:rsidR="001647DF" w:rsidRPr="001647DF" w:rsidRDefault="001647DF" w:rsidP="001647DF">
      <w:pPr>
        <w:spacing w:after="120"/>
        <w:ind w:left="2517" w:hanging="2517"/>
        <w:rPr>
          <w:lang w:eastAsia="en-US"/>
        </w:rPr>
      </w:pPr>
      <w:r w:rsidRPr="001647DF">
        <w:rPr>
          <w:lang w:eastAsia="en-US"/>
        </w:rPr>
        <w:t>Chair:</w:t>
      </w:r>
      <w:r w:rsidRPr="001647DF">
        <w:rPr>
          <w:lang w:eastAsia="en-US"/>
        </w:rPr>
        <w:tab/>
        <w:t xml:space="preserve">Councillor JOHNSTON, your time has expired. </w:t>
      </w:r>
    </w:p>
    <w:p w14:paraId="11CAED7C" w14:textId="77777777" w:rsidR="001647DF" w:rsidRPr="001647DF" w:rsidRDefault="001647DF" w:rsidP="001647DF">
      <w:pPr>
        <w:spacing w:after="120"/>
        <w:ind w:left="2517" w:hanging="2517"/>
        <w:rPr>
          <w:lang w:eastAsia="en-US"/>
        </w:rPr>
      </w:pPr>
      <w:r w:rsidRPr="001647DF">
        <w:rPr>
          <w:lang w:eastAsia="en-US"/>
        </w:rPr>
        <w:tab/>
        <w:t xml:space="preserve">Further speakers? </w:t>
      </w:r>
    </w:p>
    <w:p w14:paraId="310559E2" w14:textId="77777777" w:rsidR="001647DF" w:rsidRPr="001647DF" w:rsidRDefault="001647DF" w:rsidP="001647DF">
      <w:pPr>
        <w:spacing w:after="120"/>
        <w:ind w:left="2517" w:hanging="2517"/>
        <w:rPr>
          <w:lang w:eastAsia="en-US"/>
        </w:rPr>
      </w:pPr>
      <w:r w:rsidRPr="001647DF">
        <w:rPr>
          <w:lang w:eastAsia="en-US"/>
        </w:rPr>
        <w:tab/>
        <w:t>Councillor ALLAN.</w:t>
      </w:r>
    </w:p>
    <w:p w14:paraId="3555F08B" w14:textId="77777777" w:rsidR="001647DF" w:rsidRPr="001647DF" w:rsidRDefault="001647DF" w:rsidP="001647DF">
      <w:pPr>
        <w:spacing w:after="120"/>
        <w:ind w:left="2517" w:hanging="2517"/>
        <w:rPr>
          <w:lang w:eastAsia="en-US"/>
        </w:rPr>
      </w:pPr>
      <w:r w:rsidRPr="001647DF">
        <w:rPr>
          <w:lang w:eastAsia="en-US"/>
        </w:rPr>
        <w:t>Councillor ALLAN:</w:t>
      </w:r>
      <w:r w:rsidRPr="001647DF">
        <w:rPr>
          <w:lang w:eastAsia="en-US"/>
        </w:rPr>
        <w:tab/>
        <w:t xml:space="preserve">Thank you, Madam Chair, I rise to speak on item C, the minor amendment T. Madam Chair, as the LORD MAYOR said, this minor and administrative amendment package proposes changes to maintain the currency of Council’s City Plan. Changes proposed include updating the flood overlay maps, specifically the creek waterway flood planning areas, to reflect the Brighton Creek, Kedron Brook, Sandy Creek, Toowong Creek and Witton Creek catchment flood studies. Updating relevant parts of the planning scheme to reflect changes made to the </w:t>
      </w:r>
      <w:r w:rsidRPr="001647DF">
        <w:rPr>
          <w:i/>
          <w:iCs/>
          <w:lang w:eastAsia="en-US"/>
        </w:rPr>
        <w:t>Planning Regulation 2017</w:t>
      </w:r>
      <w:r w:rsidRPr="001647DF">
        <w:rPr>
          <w:lang w:eastAsia="en-US"/>
        </w:rPr>
        <w:t xml:space="preserve"> and to the </w:t>
      </w:r>
      <w:r w:rsidRPr="001647DF">
        <w:rPr>
          <w:i/>
          <w:iCs/>
          <w:lang w:eastAsia="en-US"/>
        </w:rPr>
        <w:t>Justice (Decriminalising Sex Work) and Other Legislation Amendment Regulation 2024</w:t>
      </w:r>
      <w:r w:rsidRPr="001647DF">
        <w:rPr>
          <w:lang w:eastAsia="en-US"/>
        </w:rPr>
        <w:t xml:space="preserve"> and the </w:t>
      </w:r>
      <w:r w:rsidRPr="001647DF">
        <w:rPr>
          <w:i/>
          <w:iCs/>
          <w:lang w:eastAsia="en-US"/>
        </w:rPr>
        <w:t>Planning and Other Legislation Amendment Regulation 2024</w:t>
      </w:r>
      <w:r w:rsidRPr="001647DF">
        <w:rPr>
          <w:lang w:eastAsia="en-US"/>
        </w:rPr>
        <w:t>, including defined terms, tables of assessment, development codes and planning scheme policies.</w:t>
      </w:r>
    </w:p>
    <w:p w14:paraId="3CF9DC3D" w14:textId="08D46A0C" w:rsidR="001647DF" w:rsidRPr="001647DF" w:rsidRDefault="001647DF" w:rsidP="001647DF">
      <w:pPr>
        <w:spacing w:after="120"/>
        <w:ind w:left="2517" w:hanging="1797"/>
        <w:rPr>
          <w:lang w:eastAsia="en-US"/>
        </w:rPr>
      </w:pPr>
      <w:r w:rsidRPr="001647DF">
        <w:rPr>
          <w:lang w:eastAsia="en-US"/>
        </w:rPr>
        <w:tab/>
        <w:t xml:space="preserve">Finally, improving the effectiveness and usability of the planning scheme through enhancing the format and presentation and undertaking text refinements. As the LORD MAYOR said earlier, as Brisbane is built on a floodplain, we need to </w:t>
      </w:r>
      <w:r w:rsidRPr="001647DF">
        <w:rPr>
          <w:lang w:eastAsia="en-US"/>
        </w:rPr>
        <w:lastRenderedPageBreak/>
        <w:t>continually include the latest information to ensure residents are better prepared for natural disasters. We also understand that catchment conditions can change over time, as well as updates to best</w:t>
      </w:r>
      <w:r w:rsidR="00600520">
        <w:rPr>
          <w:lang w:eastAsia="en-US"/>
        </w:rPr>
        <w:t>-</w:t>
      </w:r>
      <w:r w:rsidRPr="001647DF">
        <w:rPr>
          <w:lang w:eastAsia="en-US"/>
        </w:rPr>
        <w:t>practice flood modelling methods. As such, we need to ensure the latest flood studies are included in City Plan, specifically within the flood overlay mapping, to ensure any new development is undertaken using the latest information available.</w:t>
      </w:r>
    </w:p>
    <w:p w14:paraId="5882DE89" w14:textId="6B7715E1" w:rsidR="001647DF" w:rsidRPr="001647DF" w:rsidRDefault="001647DF" w:rsidP="001647DF">
      <w:pPr>
        <w:spacing w:after="120"/>
        <w:ind w:left="2517" w:hanging="2517"/>
        <w:rPr>
          <w:lang w:eastAsia="en-US"/>
        </w:rPr>
      </w:pPr>
      <w:r w:rsidRPr="001647DF">
        <w:rPr>
          <w:lang w:eastAsia="en-US"/>
        </w:rPr>
        <w:tab/>
        <w:t xml:space="preserve">Madam Chair, I have previously spoken in this Chamber about the legislative changes made by the previous State Government to decriminalise sex work businesses and the impacts these will have to our local planning scheme. Some of the changes include—and the LORD MAYOR mentioned this—brothel is no longer a land use term and with a new administrative term sex work businesses being introduced. A sex work business will now be considered as either a shop or a home-based business with a maximum of </w:t>
      </w:r>
      <w:r w:rsidR="008A29B6">
        <w:rPr>
          <w:lang w:eastAsia="en-US"/>
        </w:rPr>
        <w:t>2</w:t>
      </w:r>
      <w:r w:rsidR="008A29B6" w:rsidRPr="001647DF">
        <w:rPr>
          <w:lang w:eastAsia="en-US"/>
        </w:rPr>
        <w:t xml:space="preserve"> </w:t>
      </w:r>
      <w:r w:rsidRPr="001647DF">
        <w:rPr>
          <w:lang w:eastAsia="en-US"/>
        </w:rPr>
        <w:t xml:space="preserve">workers and </w:t>
      </w:r>
      <w:r w:rsidR="008A29B6">
        <w:rPr>
          <w:lang w:eastAsia="en-US"/>
        </w:rPr>
        <w:t>2</w:t>
      </w:r>
      <w:r w:rsidR="008A29B6" w:rsidRPr="001647DF">
        <w:rPr>
          <w:lang w:eastAsia="en-US"/>
        </w:rPr>
        <w:t xml:space="preserve"> </w:t>
      </w:r>
      <w:r w:rsidRPr="001647DF">
        <w:rPr>
          <w:lang w:eastAsia="en-US"/>
        </w:rPr>
        <w:t>visitors at one time for a home-based business. Assessment of home-based businesses is capped at code and not an assessable development.</w:t>
      </w:r>
    </w:p>
    <w:p w14:paraId="2FA00776" w14:textId="77777777" w:rsidR="001647DF" w:rsidRPr="001647DF" w:rsidRDefault="001647DF" w:rsidP="001647DF">
      <w:pPr>
        <w:spacing w:after="120"/>
        <w:ind w:left="2517" w:hanging="2517"/>
        <w:rPr>
          <w:lang w:eastAsia="en-US"/>
        </w:rPr>
      </w:pPr>
      <w:r w:rsidRPr="001647DF">
        <w:rPr>
          <w:lang w:eastAsia="en-US"/>
        </w:rPr>
        <w:tab/>
        <w:t>This will result in no public notification being required before this type of business can commence. Local governments are prohibited from introducing local laws or future amendments to local planning schemes that target sex work businesses. This includes no zoning or locational requirement changes. As a result, minor T proposes minor and administrative changes to ensure City Plan reflects the legislative changes made at a State level. Madam Chair, it was disheartening that these changes were originally proposed during the local government election caretaker period, reducing the ability for local governments to outline their concerns. However, I can confirm that not only did Council provide comment to the Queensland Law Reform Commission, but I also personally wrote to the previous Labor Planning Minister in April, expressing my concerns with regards to planning across this city.</w:t>
      </w:r>
    </w:p>
    <w:p w14:paraId="294AFD9B" w14:textId="77777777" w:rsidR="001647DF" w:rsidRPr="001647DF" w:rsidRDefault="001647DF" w:rsidP="001647DF">
      <w:pPr>
        <w:spacing w:after="120"/>
        <w:ind w:left="2517" w:hanging="2517"/>
        <w:rPr>
          <w:lang w:eastAsia="en-US"/>
        </w:rPr>
      </w:pPr>
      <w:r w:rsidRPr="001647DF">
        <w:rPr>
          <w:lang w:eastAsia="en-US"/>
        </w:rPr>
        <w:tab/>
        <w:t>However, I never received a response from the then Minister. Unfortunately, Madam Chair, we will not know the full impact of these changes for some time. However, as a result of these State changes, there is a real risk that these types of businesses could be co-located in residential zones with other sensitive uses such as schools, childcare facilities and public open spaces. Council is also working through the impacts to compliance and enforcement processes, as well as the regulation of advertising devices for sex work businesses. However, I am hopeful that with an LNP State Government there will be a more collaborative approach to planning and policy changes in future. Thank you.</w:t>
      </w:r>
    </w:p>
    <w:p w14:paraId="3CEFDE94" w14:textId="77777777" w:rsidR="001647DF" w:rsidRPr="001647DF" w:rsidRDefault="001647DF" w:rsidP="001647DF">
      <w:pPr>
        <w:spacing w:after="120"/>
        <w:ind w:left="2517" w:hanging="2517"/>
        <w:rPr>
          <w:lang w:eastAsia="en-US"/>
        </w:rPr>
      </w:pPr>
      <w:r w:rsidRPr="001647DF">
        <w:rPr>
          <w:lang w:eastAsia="en-US"/>
        </w:rPr>
        <w:t>Chair:</w:t>
      </w:r>
      <w:r w:rsidRPr="001647DF">
        <w:rPr>
          <w:lang w:eastAsia="en-US"/>
        </w:rPr>
        <w:tab/>
        <w:t xml:space="preserve">Further speakers? </w:t>
      </w:r>
    </w:p>
    <w:p w14:paraId="593AA13E" w14:textId="77777777" w:rsidR="001647DF" w:rsidRPr="001647DF" w:rsidRDefault="001647DF" w:rsidP="001647DF">
      <w:pPr>
        <w:spacing w:after="120"/>
        <w:ind w:left="2517" w:hanging="2517"/>
        <w:rPr>
          <w:lang w:eastAsia="en-US"/>
        </w:rPr>
      </w:pPr>
      <w:r w:rsidRPr="001647DF">
        <w:rPr>
          <w:lang w:eastAsia="en-US"/>
        </w:rPr>
        <w:tab/>
        <w:t>Councillor STRUNK.</w:t>
      </w:r>
    </w:p>
    <w:p w14:paraId="39489A52" w14:textId="6C8F2106" w:rsidR="001647DF" w:rsidRPr="001647DF" w:rsidRDefault="001647DF" w:rsidP="001647DF">
      <w:pPr>
        <w:spacing w:after="120"/>
        <w:ind w:left="2517" w:hanging="2517"/>
        <w:rPr>
          <w:lang w:eastAsia="en-US"/>
        </w:rPr>
      </w:pPr>
      <w:r w:rsidRPr="001647DF">
        <w:rPr>
          <w:lang w:eastAsia="en-US"/>
        </w:rPr>
        <w:t>Councillor STRUNK:</w:t>
      </w:r>
      <w:r w:rsidRPr="001647DF">
        <w:rPr>
          <w:lang w:eastAsia="en-US"/>
        </w:rPr>
        <w:tab/>
        <w:t>Yes, thank you, Chair. Listen, I rise to speak on Clause A, contract and tendering and I’ll start off with contract 2, which is the car park upgrades. Thank you, LORD</w:t>
      </w:r>
      <w:r w:rsidR="00FF309B">
        <w:rPr>
          <w:lang w:eastAsia="en-US"/>
        </w:rPr>
        <w:t> </w:t>
      </w:r>
      <w:r w:rsidRPr="001647DF">
        <w:rPr>
          <w:lang w:eastAsia="en-US"/>
        </w:rPr>
        <w:t xml:space="preserve">MAYOR, for that short list. I’m a bit sad not to hear that the Mcewan Park upgrade—car park upgrade wasn’t included in that, being that we have an approximate figure of a bit over $100,000 to seal it actually. I would have thought that for that small amount of money, considering that the others are—the other three are of course going to be $1.5 million, that it would have been considered in this contract. Maybe if you save any money on the contingency fund, if there’s any contingency, some </w:t>
      </w:r>
      <w:r w:rsidR="007552D0">
        <w:rPr>
          <w:lang w:eastAsia="en-US"/>
        </w:rPr>
        <w:t>saving</w:t>
      </w:r>
      <w:r w:rsidRPr="001647DF">
        <w:rPr>
          <w:lang w:eastAsia="en-US"/>
        </w:rPr>
        <w:t>, maybe you could send a little bit our way.</w:t>
      </w:r>
    </w:p>
    <w:p w14:paraId="31550A9D" w14:textId="54CAA5D6" w:rsidR="001647DF" w:rsidRPr="001647DF" w:rsidRDefault="001647DF" w:rsidP="001647DF">
      <w:pPr>
        <w:spacing w:after="120"/>
        <w:ind w:left="2517" w:hanging="2517"/>
        <w:rPr>
          <w:lang w:eastAsia="en-US"/>
        </w:rPr>
      </w:pPr>
      <w:r w:rsidRPr="001647DF">
        <w:rPr>
          <w:lang w:eastAsia="en-US"/>
        </w:rPr>
        <w:tab/>
        <w:t>Because the Ipswich Darts club or the—sorry, the Inala Darts Club who have occupied the clubhouse in Mcewan Park for some years now, actually it’s the centre of, I</w:t>
      </w:r>
      <w:r w:rsidR="008C7933">
        <w:rPr>
          <w:lang w:eastAsia="en-US"/>
        </w:rPr>
        <w:t xml:space="preserve"> </w:t>
      </w:r>
      <w:r w:rsidRPr="001647DF">
        <w:rPr>
          <w:lang w:eastAsia="en-US"/>
        </w:rPr>
        <w:t>suppose, the southside or the western suburbs centre for the darts—for darts club—for people playing darts and for a number of darts clubs as well. They hold Queensland championships there as well and I think they even held an Australian championship. It’s a little bit embarrassing when all these cars show up on a weekly basis actually and they have to park on top of road base and road base that’s not really well maintained as well. Maybe some consideration should have been given to Mcewan Park.</w:t>
      </w:r>
    </w:p>
    <w:p w14:paraId="2685062C" w14:textId="56B98589" w:rsidR="001647DF" w:rsidRPr="001647DF" w:rsidRDefault="001647DF" w:rsidP="001647DF">
      <w:pPr>
        <w:spacing w:after="120"/>
        <w:ind w:left="2517" w:hanging="2517"/>
        <w:rPr>
          <w:lang w:eastAsia="en-US"/>
        </w:rPr>
      </w:pPr>
      <w:r w:rsidRPr="001647DF">
        <w:rPr>
          <w:lang w:eastAsia="en-US"/>
        </w:rPr>
        <w:tab/>
        <w:t xml:space="preserve">Now in regards to contract 11, I have some interest in what I’m about to ask. That is of course the delivery of passenger and light commercial vehicles. These are </w:t>
      </w:r>
      <w:r w:rsidRPr="001647DF">
        <w:rPr>
          <w:lang w:eastAsia="en-US"/>
        </w:rPr>
        <w:lastRenderedPageBreak/>
        <w:t xml:space="preserve">obviously the replacement ones in most cases for existing fleet, $44 million, an eyewatering amount of money when you think about it. But I don’t know exactly how many vehicles are involved here for that $44 million. But what I would like to know from Councillor HUTTON, I know you won’t probably be speaking today as Chair but maybe next week, is what percentage of the fleet that we’re replacing are going to be </w:t>
      </w:r>
      <w:r w:rsidRPr="00F262DB">
        <w:rPr>
          <w:lang w:eastAsia="en-US"/>
        </w:rPr>
        <w:t xml:space="preserve">EV </w:t>
      </w:r>
      <w:r w:rsidR="00F262DB" w:rsidRPr="00F262DB">
        <w:rPr>
          <w:lang w:eastAsia="en-US"/>
        </w:rPr>
        <w:t>(</w:t>
      </w:r>
      <w:r w:rsidR="00F262DB">
        <w:rPr>
          <w:lang w:eastAsia="en-US"/>
        </w:rPr>
        <w:t xml:space="preserve">electric vehicle) </w:t>
      </w:r>
      <w:r w:rsidRPr="001647DF">
        <w:rPr>
          <w:lang w:eastAsia="en-US"/>
        </w:rPr>
        <w:t>or hybrid. I just have some curiosity. I’ve just got my EV car and I’ll tell you what, it’s fantastic. I’ll tell you what, I did have some concerns about EVs, about how it was going to be able to operate and all the rest of it. But honestly, the amount of charging stations around, in my area at least, there’s no issues in regards to being able to undertake that work.</w:t>
      </w:r>
    </w:p>
    <w:p w14:paraId="584A975B" w14:textId="49F2D78B" w:rsidR="001647DF" w:rsidRPr="001647DF" w:rsidRDefault="001647DF" w:rsidP="001647DF">
      <w:pPr>
        <w:spacing w:after="120"/>
        <w:ind w:left="2517" w:hanging="2517"/>
        <w:rPr>
          <w:lang w:eastAsia="en-US"/>
        </w:rPr>
      </w:pPr>
      <w:r w:rsidRPr="001647DF">
        <w:rPr>
          <w:lang w:eastAsia="en-US"/>
        </w:rPr>
        <w:tab/>
        <w:t>Just finally, I wanted to speak to that direct mail issue that the Opposition Leader raised in regards to that rates—that pensioner tax for sending out the rates notices. He said that honestly, so how are we going to send out the dump vouchers? We’re not really saving any money, it’s just giving that opportunity for the LORD</w:t>
      </w:r>
      <w:r w:rsidR="00E26C9F">
        <w:rPr>
          <w:lang w:eastAsia="en-US"/>
        </w:rPr>
        <w:t> </w:t>
      </w:r>
      <w:r w:rsidRPr="001647DF">
        <w:rPr>
          <w:lang w:eastAsia="en-US"/>
        </w:rPr>
        <w:t xml:space="preserve">MAYOR to send out the dump vouchers with a lovely letter saying </w:t>
      </w:r>
      <w:r w:rsidR="00E26C9F">
        <w:rPr>
          <w:lang w:eastAsia="en-US"/>
        </w:rPr>
        <w:t>‘</w:t>
      </w:r>
      <w:r w:rsidRPr="001647DF">
        <w:rPr>
          <w:lang w:eastAsia="en-US"/>
        </w:rPr>
        <w:t>how great am I, I’m giving you these dump vouchers.</w:t>
      </w:r>
      <w:r w:rsidR="00E26C9F">
        <w:rPr>
          <w:lang w:eastAsia="en-US"/>
        </w:rPr>
        <w:t>’</w:t>
      </w:r>
      <w:r w:rsidRPr="001647DF">
        <w:rPr>
          <w:lang w:eastAsia="en-US"/>
        </w:rPr>
        <w:t xml:space="preserve"> I just wanted to reiterate what the Opposition Leader said in that respect, because it’s just appalling actually what’s going on. It’s just a grab for cash, that amount of money that’s going to be coming in to the coffers of Brisbane City Council from hardworking ratepayers, especially those pensioners that as the LORD MAYOR said, are on fixed incomes. Every dollar counts to a pensioner, I’ll tell you right now, with the cost of living and just one more tax grab, one more grab for their cash. It’s just an appalling situation. Thank you, Chair.</w:t>
      </w:r>
    </w:p>
    <w:p w14:paraId="409D61F0" w14:textId="77777777" w:rsidR="001647DF" w:rsidRPr="001647DF" w:rsidRDefault="001647DF" w:rsidP="001647DF">
      <w:pPr>
        <w:spacing w:after="120"/>
        <w:ind w:left="2517" w:hanging="2517"/>
        <w:rPr>
          <w:lang w:eastAsia="en-US"/>
        </w:rPr>
      </w:pPr>
      <w:r w:rsidRPr="001647DF">
        <w:rPr>
          <w:lang w:eastAsia="en-US"/>
        </w:rPr>
        <w:t>Councillor DIXON:</w:t>
      </w:r>
      <w:r w:rsidRPr="001647DF">
        <w:rPr>
          <w:lang w:eastAsia="en-US"/>
        </w:rPr>
        <w:tab/>
        <w:t>Point of order, Chair.</w:t>
      </w:r>
    </w:p>
    <w:p w14:paraId="70C312E5" w14:textId="77777777" w:rsidR="001647DF" w:rsidRPr="001647DF" w:rsidRDefault="001647DF" w:rsidP="001647DF">
      <w:pPr>
        <w:ind w:left="2517" w:hanging="2517"/>
        <w:rPr>
          <w:lang w:eastAsia="en-US"/>
        </w:rPr>
      </w:pPr>
      <w:r w:rsidRPr="001647DF">
        <w:rPr>
          <w:lang w:eastAsia="en-US"/>
        </w:rPr>
        <w:t>Chair:</w:t>
      </w:r>
      <w:r w:rsidRPr="001647DF">
        <w:rPr>
          <w:lang w:eastAsia="en-US"/>
        </w:rPr>
        <w:tab/>
        <w:t>Point of order, Councillor DIXON.</w:t>
      </w:r>
    </w:p>
    <w:p w14:paraId="4DDAD25A" w14:textId="77777777" w:rsidR="005D2D59" w:rsidRDefault="005D2D59" w:rsidP="007D4CD4"/>
    <w:p w14:paraId="423366FB" w14:textId="77777777" w:rsidR="00DB3EBB" w:rsidRPr="00A95BD3" w:rsidRDefault="00DB3EBB" w:rsidP="00DB3EBB">
      <w:pPr>
        <w:widowControl w:val="0"/>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B3EBB" w:rsidRPr="00A95BD3" w14:paraId="223F833D" w14:textId="77777777" w:rsidTr="00647E82">
        <w:trPr>
          <w:trHeight w:val="850"/>
        </w:trPr>
        <w:tc>
          <w:tcPr>
            <w:tcW w:w="9133" w:type="dxa"/>
            <w:tcBorders>
              <w:bottom w:val="single" w:sz="4" w:space="0" w:color="auto"/>
            </w:tcBorders>
          </w:tcPr>
          <w:p w14:paraId="49027B6E" w14:textId="272ADDF3" w:rsidR="00DB3EBB" w:rsidRPr="0016204C" w:rsidRDefault="00DB3EBB" w:rsidP="00647E82">
            <w:pPr>
              <w:jc w:val="right"/>
              <w:rPr>
                <w:rFonts w:ascii="Arial" w:hAnsi="Arial"/>
                <w:b/>
                <w:sz w:val="28"/>
              </w:rPr>
            </w:pPr>
            <w:r>
              <w:rPr>
                <w:rFonts w:ascii="Arial" w:hAnsi="Arial"/>
                <w:b/>
                <w:sz w:val="28"/>
              </w:rPr>
              <w:t>169/2024-25</w:t>
            </w:r>
          </w:p>
          <w:p w14:paraId="7F461967" w14:textId="7D8EF62F" w:rsidR="00DB3EBB" w:rsidRPr="00A95BD3" w:rsidRDefault="00DB3EBB" w:rsidP="00647E82">
            <w:pPr>
              <w:widowControl w:val="0"/>
              <w:rPr>
                <w:snapToGrid w:val="0"/>
                <w:lang w:val="en-US" w:eastAsia="en-US"/>
              </w:rPr>
            </w:pPr>
            <w:r>
              <w:rPr>
                <w:snapToGrid w:val="0"/>
                <w:lang w:eastAsia="en-US"/>
              </w:rPr>
              <w:t>I</w:t>
            </w:r>
            <w:r w:rsidRPr="00A95BD3">
              <w:rPr>
                <w:snapToGrid w:val="0"/>
                <w:lang w:eastAsia="en-US"/>
              </w:rPr>
              <w:t>t was resolved on the motion of Councillor</w:t>
            </w:r>
            <w:r>
              <w:rPr>
                <w:snapToGrid w:val="0"/>
                <w:lang w:eastAsia="en-US"/>
              </w:rPr>
              <w:t xml:space="preserve"> </w:t>
            </w:r>
            <w:r>
              <w:rPr>
                <w:snapToGrid w:val="0"/>
                <w:lang w:val="en-US" w:eastAsia="en-US"/>
              </w:rPr>
              <w:t>Julia DIXON</w:t>
            </w:r>
            <w:r w:rsidRPr="006A6E72">
              <w:rPr>
                <w:snapToGrid w:val="0"/>
                <w:lang w:eastAsia="en-US"/>
              </w:rPr>
              <w:t>,</w:t>
            </w:r>
            <w:r w:rsidRPr="00A95BD3">
              <w:rPr>
                <w:snapToGrid w:val="0"/>
                <w:lang w:eastAsia="en-US"/>
              </w:rPr>
              <w:t xml:space="preserve"> seconded by Councillor </w:t>
            </w:r>
            <w:r>
              <w:rPr>
                <w:snapToGrid w:val="0"/>
                <w:lang w:val="en-US" w:eastAsia="en-US"/>
              </w:rPr>
              <w:t>Alex GIVNEY</w:t>
            </w:r>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3F497A95" w14:textId="77777777" w:rsidR="00DB3EBB" w:rsidRPr="00A95BD3" w:rsidRDefault="00DB3EBB" w:rsidP="00647E82">
            <w:pPr>
              <w:widowControl w:val="0"/>
              <w:rPr>
                <w:snapToGrid w:val="0"/>
                <w:lang w:val="en-US" w:eastAsia="en-US"/>
              </w:rPr>
            </w:pPr>
          </w:p>
          <w:p w14:paraId="00F06AD8" w14:textId="6004A4FB" w:rsidR="00DB3EBB" w:rsidRPr="00A95BD3" w:rsidRDefault="00DB3EBB" w:rsidP="00647E82">
            <w:pPr>
              <w:widowControl w:val="0"/>
              <w:rPr>
                <w:snapToGrid w:val="0"/>
                <w:lang w:eastAsia="en-US"/>
              </w:rPr>
            </w:pPr>
            <w:r w:rsidRPr="00A95BD3">
              <w:rPr>
                <w:snapToGrid w:val="0"/>
                <w:lang w:eastAsia="en-US"/>
              </w:rPr>
              <w:t xml:space="preserve">Council stood adjourned at </w:t>
            </w:r>
            <w:r>
              <w:rPr>
                <w:snapToGrid w:val="0"/>
                <w:lang w:eastAsia="en-US"/>
              </w:rPr>
              <w:t>3.04</w:t>
            </w:r>
            <w:r w:rsidRPr="00A95BD3">
              <w:rPr>
                <w:snapToGrid w:val="0"/>
                <w:lang w:eastAsia="en-US"/>
              </w:rPr>
              <w:t>pm.</w:t>
            </w:r>
          </w:p>
        </w:tc>
      </w:tr>
    </w:tbl>
    <w:p w14:paraId="799A796C" w14:textId="77777777" w:rsidR="00DB3EBB" w:rsidRDefault="00DB3EBB" w:rsidP="00DB3EBB">
      <w:pPr>
        <w:widowControl w:val="0"/>
        <w:rPr>
          <w:snapToGrid w:val="0"/>
          <w:lang w:eastAsia="en-US"/>
        </w:rPr>
      </w:pPr>
    </w:p>
    <w:p w14:paraId="36312DC4" w14:textId="77777777" w:rsidR="00DB3EBB" w:rsidRPr="00A95BD3" w:rsidRDefault="00DB3EBB" w:rsidP="00DB3EBB">
      <w:pPr>
        <w:widowControl w:val="0"/>
        <w:rPr>
          <w:snapToGrid w:val="0"/>
          <w:lang w:eastAsia="en-US"/>
        </w:rPr>
      </w:pPr>
    </w:p>
    <w:p w14:paraId="17B58E4C" w14:textId="77777777" w:rsidR="00DB3EBB" w:rsidRPr="005A0581" w:rsidRDefault="00DB3EBB" w:rsidP="00DB3EBB">
      <w:pPr>
        <w:widowControl w:val="0"/>
        <w:rPr>
          <w:snapToGrid w:val="0"/>
          <w:lang w:eastAsia="en-US"/>
        </w:rPr>
      </w:pPr>
      <w:r w:rsidRPr="00A95BD3">
        <w:rPr>
          <w:b/>
          <w:snapToGrid w:val="0"/>
          <w:lang w:eastAsia="en-US"/>
        </w:rPr>
        <w:t>UPON RESUMPTION:</w:t>
      </w:r>
    </w:p>
    <w:p w14:paraId="2B20C823" w14:textId="77777777" w:rsidR="00DB3EBB" w:rsidRDefault="00DB3EBB" w:rsidP="00DB3EBB">
      <w:pPr>
        <w:widowControl w:val="0"/>
        <w:rPr>
          <w:snapToGrid w:val="0"/>
          <w:lang w:eastAsia="en-US"/>
        </w:rPr>
      </w:pPr>
    </w:p>
    <w:p w14:paraId="3C089365" w14:textId="77777777" w:rsidR="000A2E28" w:rsidRPr="000A2E28" w:rsidRDefault="000A2E28" w:rsidP="000A2E28">
      <w:pPr>
        <w:spacing w:after="120"/>
        <w:ind w:left="2517" w:hanging="2517"/>
        <w:rPr>
          <w:lang w:eastAsia="en-US"/>
        </w:rPr>
      </w:pPr>
      <w:r w:rsidRPr="000A2E28">
        <w:rPr>
          <w:lang w:eastAsia="en-US"/>
        </w:rPr>
        <w:t>Chair:</w:t>
      </w:r>
      <w:r w:rsidRPr="000A2E28">
        <w:rPr>
          <w:lang w:eastAsia="en-US"/>
        </w:rPr>
        <w:tab/>
        <w:t xml:space="preserve">Further speakers? </w:t>
      </w:r>
    </w:p>
    <w:p w14:paraId="300B56A5" w14:textId="77777777" w:rsidR="000A2E28" w:rsidRPr="000A2E28" w:rsidRDefault="000A2E28" w:rsidP="000A2E28">
      <w:pPr>
        <w:spacing w:after="120"/>
        <w:ind w:left="2517" w:hanging="2517"/>
        <w:rPr>
          <w:lang w:eastAsia="en-US"/>
        </w:rPr>
      </w:pPr>
      <w:r w:rsidRPr="000A2E28">
        <w:rPr>
          <w:lang w:eastAsia="en-US"/>
        </w:rPr>
        <w:tab/>
        <w:t xml:space="preserve">Councillor DAVIS. </w:t>
      </w:r>
    </w:p>
    <w:p w14:paraId="3E07C053" w14:textId="77777777" w:rsidR="000A2E28" w:rsidRPr="000A2E28" w:rsidRDefault="000A2E28" w:rsidP="000A2E28">
      <w:pPr>
        <w:spacing w:after="120"/>
        <w:ind w:left="2517" w:hanging="2517"/>
        <w:rPr>
          <w:lang w:eastAsia="en-US"/>
        </w:rPr>
      </w:pPr>
      <w:r w:rsidRPr="000A2E28">
        <w:rPr>
          <w:lang w:eastAsia="en-US"/>
        </w:rPr>
        <w:t>Councillor DAVIS:</w:t>
      </w:r>
      <w:r w:rsidRPr="000A2E28">
        <w:rPr>
          <w:lang w:eastAsia="en-US"/>
        </w:rPr>
        <w:tab/>
        <w:t xml:space="preserve">Thank you, Madam Chair. Madam Chair, I rise to speak on item C, the Minor Administrative Amendment Package T. As the LORD MAYOR said, this amendment updates the City Plan flood overlay to reflect the latest flood mapping as part of the Kedron Brook, Brighton Creek, Toowong Creek, Sandy Creek and Witton Creek flood studies. </w:t>
      </w:r>
    </w:p>
    <w:p w14:paraId="4A69F576" w14:textId="77777777" w:rsidR="000A2E28" w:rsidRPr="000A2E28" w:rsidRDefault="000A2E28" w:rsidP="000A2E28">
      <w:pPr>
        <w:spacing w:after="120"/>
        <w:ind w:left="2517"/>
        <w:rPr>
          <w:lang w:eastAsia="en-US"/>
        </w:rPr>
      </w:pPr>
      <w:r w:rsidRPr="000A2E28">
        <w:rPr>
          <w:lang w:eastAsia="en-US"/>
        </w:rPr>
        <w:t xml:space="preserve">We undertake a rolling program of these studies to make sure that residents are armed with the critical information that they need of the summer storm season. The flood awareness maps are already live on Council’s website, so residents can access information they need to prepare. The City Plan update before us today provides a more in-depth, technical information to ensure future development is built to the appropriate level of flood resilience. </w:t>
      </w:r>
    </w:p>
    <w:p w14:paraId="5DFA8A61" w14:textId="77777777" w:rsidR="000A2E28" w:rsidRPr="000A2E28" w:rsidRDefault="000A2E28" w:rsidP="000A2E28">
      <w:pPr>
        <w:spacing w:after="120"/>
        <w:ind w:left="2517"/>
        <w:rPr>
          <w:lang w:eastAsia="en-US"/>
        </w:rPr>
      </w:pPr>
      <w:r w:rsidRPr="000A2E28">
        <w:rPr>
          <w:lang w:eastAsia="en-US"/>
        </w:rPr>
        <w:t>This information has undergone comprehensive, peer-reviewed analysis, and has also informed the FloodWise Property Reports for each of the individual properties affected. This is more than 8,000 properties, Madam Chair, so it was a significant body of work to take very complex data and make it easy for residents to be able to access and understand. In fact, we pride ourselves on making our flood data accessible and easy to use so that all Brisbane residents can understand their flood risk without having to go to the expense of engaging a hydrological engineer.</w:t>
      </w:r>
    </w:p>
    <w:p w14:paraId="6F9B9542" w14:textId="77777777" w:rsidR="000A2E28" w:rsidRPr="000A2E28" w:rsidRDefault="000A2E28" w:rsidP="000A2E28">
      <w:pPr>
        <w:spacing w:after="120"/>
        <w:ind w:left="2517"/>
        <w:rPr>
          <w:lang w:eastAsia="en-US"/>
        </w:rPr>
      </w:pPr>
      <w:r w:rsidRPr="000A2E28">
        <w:rPr>
          <w:lang w:eastAsia="en-US"/>
        </w:rPr>
        <w:lastRenderedPageBreak/>
        <w:t xml:space="preserve">After the 2022 flood event, our entire flood awareness platform was updated and made even easier to use, and it remains the most visited webpage on the Council’s website. We know that residents are eager to access this information as soon as they can, and that’s why we’ve updated the flood awareness maps before the City Plan changes go live on 6 December this year. We will also write to these residents, as we always do, to let them know that their flood risk has changed. </w:t>
      </w:r>
    </w:p>
    <w:p w14:paraId="3EBA0601" w14:textId="77777777" w:rsidR="000A2E28" w:rsidRPr="000A2E28" w:rsidRDefault="000A2E28" w:rsidP="000A2E28">
      <w:pPr>
        <w:spacing w:after="120"/>
        <w:ind w:left="2517"/>
        <w:rPr>
          <w:lang w:eastAsia="en-US"/>
        </w:rPr>
      </w:pPr>
      <w:r w:rsidRPr="000A2E28">
        <w:rPr>
          <w:lang w:eastAsia="en-US"/>
        </w:rPr>
        <w:t>As I said, Madam Chair, this is part of a rolling program. We are continually improving the quality of our flood information and this work remains underway. I commend this item to the Chamber. Thank you, Madam Chair.</w:t>
      </w:r>
    </w:p>
    <w:p w14:paraId="0185261D" w14:textId="77777777" w:rsidR="000A2E28" w:rsidRPr="000A2E28" w:rsidRDefault="000A2E28" w:rsidP="000A2E28">
      <w:pPr>
        <w:spacing w:after="120"/>
        <w:ind w:left="2517" w:hanging="2517"/>
        <w:rPr>
          <w:lang w:eastAsia="en-US"/>
        </w:rPr>
      </w:pPr>
      <w:r w:rsidRPr="000A2E28">
        <w:rPr>
          <w:lang w:eastAsia="en-US"/>
        </w:rPr>
        <w:t>Chair:</w:t>
      </w:r>
      <w:r w:rsidRPr="000A2E28">
        <w:rPr>
          <w:lang w:eastAsia="en-US"/>
        </w:rPr>
        <w:tab/>
        <w:t xml:space="preserve">Thank you. </w:t>
      </w:r>
    </w:p>
    <w:p w14:paraId="6C13E087" w14:textId="77777777" w:rsidR="000A2E28" w:rsidRPr="000A2E28" w:rsidRDefault="000A2E28" w:rsidP="000A2E28">
      <w:pPr>
        <w:spacing w:after="120"/>
        <w:ind w:left="2517" w:hanging="2517"/>
        <w:rPr>
          <w:lang w:eastAsia="en-US"/>
        </w:rPr>
      </w:pPr>
      <w:r w:rsidRPr="000A2E28">
        <w:rPr>
          <w:lang w:eastAsia="en-US"/>
        </w:rPr>
        <w:tab/>
        <w:t>Further speakers?</w:t>
      </w:r>
    </w:p>
    <w:p w14:paraId="51998B83" w14:textId="77777777" w:rsidR="000A2E28" w:rsidRPr="000A2E28" w:rsidRDefault="000A2E28" w:rsidP="000A2E28">
      <w:pPr>
        <w:spacing w:after="120"/>
        <w:ind w:left="2517" w:hanging="2517"/>
        <w:rPr>
          <w:lang w:eastAsia="en-US"/>
        </w:rPr>
      </w:pPr>
      <w:r w:rsidRPr="000A2E28">
        <w:rPr>
          <w:lang w:eastAsia="en-US"/>
        </w:rPr>
        <w:tab/>
        <w:t>Councillor—</w:t>
      </w:r>
    </w:p>
    <w:p w14:paraId="0A89F856" w14:textId="77777777" w:rsidR="000A2E28" w:rsidRPr="000A2E28" w:rsidRDefault="000A2E28" w:rsidP="000A2E28">
      <w:pPr>
        <w:spacing w:after="120"/>
        <w:ind w:left="2517" w:hanging="2517"/>
        <w:rPr>
          <w:lang w:eastAsia="en-US"/>
        </w:rPr>
      </w:pPr>
      <w:r w:rsidRPr="000A2E28">
        <w:rPr>
          <w:lang w:eastAsia="en-US"/>
        </w:rPr>
        <w:t>Councillor CHONG WAH:</w:t>
      </w:r>
      <w:r w:rsidRPr="000A2E28">
        <w:rPr>
          <w:lang w:eastAsia="en-US"/>
        </w:rPr>
        <w:tab/>
        <w:t>Point of order. I’d just like to—</w:t>
      </w:r>
    </w:p>
    <w:p w14:paraId="6A08A340" w14:textId="77777777" w:rsidR="000A2E28" w:rsidRPr="000A2E28" w:rsidRDefault="000A2E28" w:rsidP="000A2E28">
      <w:pPr>
        <w:ind w:left="2517" w:hanging="2517"/>
        <w:rPr>
          <w:lang w:eastAsia="en-US"/>
        </w:rPr>
      </w:pPr>
      <w:r w:rsidRPr="000A2E28">
        <w:rPr>
          <w:lang w:eastAsia="en-US"/>
        </w:rPr>
        <w:t>Chair:</w:t>
      </w:r>
      <w:r w:rsidRPr="000A2E28">
        <w:rPr>
          <w:lang w:eastAsia="en-US"/>
        </w:rPr>
        <w:tab/>
        <w:t>Councillor CHONG WAH.</w:t>
      </w:r>
    </w:p>
    <w:p w14:paraId="556639EA" w14:textId="77777777" w:rsidR="00DB3EBB" w:rsidRDefault="00DB3EBB" w:rsidP="007D4CD4"/>
    <w:p w14:paraId="27925132" w14:textId="54641DF9" w:rsidR="00DB3EBB" w:rsidRPr="00AA222F" w:rsidRDefault="00DB3EBB" w:rsidP="00DB3EBB">
      <w:pPr>
        <w:widowControl w:val="0"/>
        <w:rPr>
          <w:b/>
          <w:snapToGrid w:val="0"/>
          <w:lang w:eastAsia="en-US"/>
        </w:rPr>
      </w:pPr>
      <w:bookmarkStart w:id="19" w:name="_Hlk130976669"/>
      <w:r w:rsidRPr="00AA222F">
        <w:rPr>
          <w:b/>
          <w:snapToGrid w:val="0"/>
          <w:lang w:eastAsia="en-US"/>
        </w:rPr>
        <w:t xml:space="preserve">Seriatim - Clauses </w:t>
      </w:r>
      <w:r>
        <w:rPr>
          <w:b/>
          <w:snapToGrid w:val="0"/>
          <w:lang w:eastAsia="en-US"/>
        </w:rPr>
        <w:t>A</w:t>
      </w:r>
      <w:r w:rsidRPr="00AA222F">
        <w:rPr>
          <w:b/>
          <w:snapToGrid w:val="0"/>
          <w:lang w:eastAsia="en-US"/>
        </w:rPr>
        <w:t xml:space="preserve">, </w:t>
      </w:r>
      <w:r>
        <w:rPr>
          <w:b/>
          <w:snapToGrid w:val="0"/>
          <w:lang w:eastAsia="en-US"/>
        </w:rPr>
        <w:t>B, C</w:t>
      </w:r>
      <w:r w:rsidRPr="00AA222F">
        <w:rPr>
          <w:b/>
          <w:snapToGrid w:val="0"/>
          <w:lang w:eastAsia="en-US"/>
        </w:rPr>
        <w:t xml:space="preserve"> and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B3EBB" w:rsidRPr="008F23B9" w14:paraId="7ADC83CD" w14:textId="77777777" w:rsidTr="00647E82">
        <w:trPr>
          <w:trHeight w:val="359"/>
        </w:trPr>
        <w:tc>
          <w:tcPr>
            <w:tcW w:w="9133" w:type="dxa"/>
            <w:tcBorders>
              <w:bottom w:val="single" w:sz="4" w:space="0" w:color="auto"/>
            </w:tcBorders>
          </w:tcPr>
          <w:p w14:paraId="3341B57E" w14:textId="436A7DE0" w:rsidR="00DB3EBB" w:rsidRPr="008F23B9" w:rsidRDefault="00DB3EBB" w:rsidP="00647E82">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Seal CHONG WAH</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DB3EBB">
              <w:rPr>
                <w:snapToGrid w:val="0"/>
                <w:lang w:val="en-US" w:eastAsia="en-US"/>
              </w:rPr>
              <w:t>CONTRACTS AND TENDERING – REPORT OF CONTRACTS ACCEPTED BY DELEGATES OF COUNCIL FOR SEPTEMBER 2024</w:t>
            </w:r>
            <w:r>
              <w:rPr>
                <w:snapToGrid w:val="0"/>
                <w:lang w:val="en-US" w:eastAsia="en-US"/>
              </w:rPr>
              <w:t>; Clause B</w:t>
            </w:r>
            <w:r w:rsidRPr="001E7EEE">
              <w:rPr>
                <w:snapToGrid w:val="0"/>
                <w:lang w:val="en-US" w:eastAsia="en-US"/>
              </w:rPr>
              <w:t xml:space="preserve">, </w:t>
            </w:r>
            <w:r w:rsidRPr="00DB3EBB">
              <w:rPr>
                <w:snapToGrid w:val="0"/>
                <w:lang w:val="en-US" w:eastAsia="en-US"/>
              </w:rPr>
              <w:t>LEASE OF PREMISES FOR THE INDOOROOPILLY LIBRARY</w:t>
            </w:r>
            <w:r>
              <w:rPr>
                <w:snapToGrid w:val="0"/>
                <w:lang w:val="en-US" w:eastAsia="en-US"/>
              </w:rPr>
              <w:t>;</w:t>
            </w:r>
            <w:r w:rsidRPr="001E7EEE">
              <w:rPr>
                <w:snapToGrid w:val="0"/>
                <w:lang w:val="en-US" w:eastAsia="en-US"/>
              </w:rPr>
              <w:t xml:space="preserve"> Clause </w:t>
            </w:r>
            <w:r>
              <w:rPr>
                <w:snapToGrid w:val="0"/>
                <w:lang w:val="en-US" w:eastAsia="en-US"/>
              </w:rPr>
              <w:t>C</w:t>
            </w:r>
            <w:r w:rsidRPr="001E7EEE">
              <w:rPr>
                <w:snapToGrid w:val="0"/>
                <w:lang w:val="en-US" w:eastAsia="en-US"/>
              </w:rPr>
              <w:t xml:space="preserve">, </w:t>
            </w:r>
            <w:r w:rsidRPr="00DB3EBB">
              <w:rPr>
                <w:snapToGrid w:val="0"/>
                <w:lang w:val="en-US" w:eastAsia="en-US"/>
              </w:rPr>
              <w:t>MINOR AND ADMINISTRATIVE AMENDMENT TO BRISBANE CITY PLAN 2014 – MINOR AND ADMINISTRATIVE AMENDMENT PACKAGE T</w:t>
            </w:r>
            <w:r>
              <w:rPr>
                <w:snapToGrid w:val="0"/>
                <w:lang w:val="en-US" w:eastAsia="en-US"/>
              </w:rPr>
              <w:t>;</w:t>
            </w:r>
            <w:r w:rsidRPr="00DB3EBB">
              <w:rPr>
                <w:snapToGrid w:val="0"/>
                <w:lang w:val="en-US" w:eastAsia="en-US"/>
              </w:rPr>
              <w:t xml:space="preserve"> </w:t>
            </w:r>
            <w:r>
              <w:rPr>
                <w:snapToGrid w:val="0"/>
                <w:lang w:val="en-US" w:eastAsia="en-US"/>
              </w:rPr>
              <w:t>and Clause D</w:t>
            </w:r>
            <w:r w:rsidRPr="001E7EEE">
              <w:rPr>
                <w:snapToGrid w:val="0"/>
                <w:lang w:val="en-US" w:eastAsia="en-US"/>
              </w:rPr>
              <w:t xml:space="preserve">, </w:t>
            </w:r>
            <w:r w:rsidRPr="00DB3EBB">
              <w:rPr>
                <w:snapToGrid w:val="0"/>
                <w:lang w:val="en-US" w:eastAsia="en-US"/>
              </w:rPr>
              <w:t>AMENDMENT TO THE BRISBANE CITY COUNCIL AUDIT COMMITTEE CHARTER AND APPOINTMENT OF A NEW INDEPENDENT MEMBER OF THE BRISBANE CITY COUNCIL AUDIT COMMITTEE</w:t>
            </w:r>
            <w:r>
              <w:rPr>
                <w:snapToGrid w:val="0"/>
                <w:lang w:val="en-US" w:eastAsia="en-US"/>
              </w:rPr>
              <w:t xml:space="preserve">, </w:t>
            </w:r>
            <w:r w:rsidRPr="001E7EEE">
              <w:rPr>
                <w:snapToGrid w:val="0"/>
                <w:lang w:val="en-US" w:eastAsia="en-US"/>
              </w:rPr>
              <w:t>be taken seriatim for voting purposes.</w:t>
            </w:r>
          </w:p>
        </w:tc>
      </w:tr>
      <w:bookmarkEnd w:id="19"/>
    </w:tbl>
    <w:p w14:paraId="25B18D9C" w14:textId="77777777" w:rsidR="00DB3EBB" w:rsidRDefault="00DB3EBB" w:rsidP="007D4CD4"/>
    <w:p w14:paraId="50596676" w14:textId="77777777" w:rsidR="009449CF" w:rsidRPr="009449CF" w:rsidRDefault="009449CF" w:rsidP="009449CF">
      <w:pPr>
        <w:spacing w:after="120"/>
        <w:ind w:left="2517" w:hanging="2517"/>
        <w:rPr>
          <w:lang w:eastAsia="en-US"/>
        </w:rPr>
      </w:pPr>
      <w:r w:rsidRPr="009449CF">
        <w:rPr>
          <w:lang w:eastAsia="en-US"/>
        </w:rPr>
        <w:t>Chair:</w:t>
      </w:r>
      <w:r w:rsidRPr="009449CF">
        <w:rPr>
          <w:lang w:eastAsia="en-US"/>
        </w:rPr>
        <w:tab/>
        <w:t xml:space="preserve">Thank you. </w:t>
      </w:r>
    </w:p>
    <w:p w14:paraId="10BCABC4" w14:textId="77777777" w:rsidR="009449CF" w:rsidRPr="009449CF" w:rsidRDefault="009449CF" w:rsidP="009449CF">
      <w:pPr>
        <w:spacing w:after="120"/>
        <w:ind w:left="2517" w:hanging="2517"/>
        <w:rPr>
          <w:lang w:eastAsia="en-US"/>
        </w:rPr>
      </w:pPr>
      <w:r w:rsidRPr="009449CF">
        <w:rPr>
          <w:lang w:eastAsia="en-US"/>
        </w:rPr>
        <w:tab/>
        <w:t xml:space="preserve">Further speakers? </w:t>
      </w:r>
    </w:p>
    <w:p w14:paraId="31162B16" w14:textId="77777777" w:rsidR="009449CF" w:rsidRPr="009449CF" w:rsidRDefault="009449CF" w:rsidP="009449CF">
      <w:pPr>
        <w:spacing w:after="120"/>
        <w:ind w:left="2517" w:hanging="2517"/>
        <w:rPr>
          <w:lang w:eastAsia="en-US"/>
        </w:rPr>
      </w:pPr>
      <w:r w:rsidRPr="009449CF">
        <w:rPr>
          <w:lang w:eastAsia="en-US"/>
        </w:rPr>
        <w:tab/>
        <w:t>Councillor GRIFFITHS.</w:t>
      </w:r>
    </w:p>
    <w:p w14:paraId="3A7FBD44" w14:textId="77777777" w:rsidR="009449CF" w:rsidRPr="009449CF" w:rsidRDefault="009449CF" w:rsidP="009449CF">
      <w:pPr>
        <w:spacing w:after="120"/>
        <w:ind w:left="2517" w:hanging="2517"/>
        <w:rPr>
          <w:lang w:eastAsia="en-US"/>
        </w:rPr>
      </w:pPr>
      <w:r w:rsidRPr="009449CF">
        <w:rPr>
          <w:lang w:eastAsia="en-US"/>
        </w:rPr>
        <w:t>Councillor GRIFFITHS:</w:t>
      </w:r>
      <w:r w:rsidRPr="009449CF">
        <w:rPr>
          <w:lang w:eastAsia="en-US"/>
        </w:rPr>
        <w:tab/>
        <w:t xml:space="preserve">Yes, thank you, Madam Chair. I rise to speak on item C, which is the issue in relation to the flood reports that we have before us today. I have a number of concerns about this flood report, and I suppose it’s a spin that the Administration is putting on this—and, what I heard before, even the LORD MAYOR put on, on what a wonderful job they’re doing, what a wonderful job they’re doing. It was quite inaccurate. He stated at one time, we were the ones who told people about the flood impacts on their property. We did it, the LNP did it. </w:t>
      </w:r>
    </w:p>
    <w:p w14:paraId="518C9E1D" w14:textId="77777777" w:rsidR="009449CF" w:rsidRPr="009449CF" w:rsidRDefault="009449CF" w:rsidP="009449CF">
      <w:pPr>
        <w:spacing w:after="120"/>
        <w:ind w:left="2517"/>
        <w:rPr>
          <w:lang w:eastAsia="en-US"/>
        </w:rPr>
      </w:pPr>
      <w:r w:rsidRPr="009449CF">
        <w:rPr>
          <w:lang w:eastAsia="en-US"/>
        </w:rPr>
        <w:t xml:space="preserve">Well, in the briefing this morning that we got on this information, the officer said that that information had been available since the 1960s. What the officer said was that you had to apply for that information. So, it hasn’t been the LNP who have done this great transparency act. It’s been available by this Council for a long time. What we do have now is available online, and fair enough, it should be available online. I think the more transparency, the better. </w:t>
      </w:r>
    </w:p>
    <w:p w14:paraId="1A9A9228" w14:textId="77777777" w:rsidR="009449CF" w:rsidRPr="009449CF" w:rsidRDefault="009449CF" w:rsidP="009449CF">
      <w:pPr>
        <w:spacing w:after="120"/>
        <w:ind w:left="2517"/>
        <w:rPr>
          <w:lang w:eastAsia="en-US"/>
        </w:rPr>
      </w:pPr>
      <w:r w:rsidRPr="009449CF">
        <w:rPr>
          <w:lang w:eastAsia="en-US"/>
        </w:rPr>
        <w:t xml:space="preserve">I also think we should be letting residents know about their properties being affected, so let’s look at some of the data in this report. We know that for Kedron Brook, there are going to be 4,207 properties affected by the changes in this report. We know for Toowong Creek, 861 either residents or businesses will be affected. Sandy Creek, 27, and for Brighton, 687. This is significant. These figures are significant because they have a major impact on people’s insurance, and the insurance industry uses these figures to put people’s charges up. I know the number of residents I have who have been through this process and Council will say, your property is flood affected, and those residents will say they are not. They’ll challenge it and Council will say, you are, and then they’re stuck with thousands of dollars of increase to their insurance bill. </w:t>
      </w:r>
    </w:p>
    <w:p w14:paraId="36E5D748" w14:textId="0443CCC9" w:rsidR="009449CF" w:rsidRPr="009449CF" w:rsidRDefault="009449CF" w:rsidP="009449CF">
      <w:pPr>
        <w:spacing w:after="120"/>
        <w:ind w:left="2517"/>
        <w:rPr>
          <w:lang w:eastAsia="en-US"/>
        </w:rPr>
      </w:pPr>
      <w:r w:rsidRPr="009449CF">
        <w:rPr>
          <w:lang w:eastAsia="en-US"/>
        </w:rPr>
        <w:t>What isn’t available here, it’s talked about a lot by the LNP but never delivered, is</w:t>
      </w:r>
      <w:r w:rsidR="000B3094">
        <w:rPr>
          <w:lang w:eastAsia="en-US"/>
        </w:rPr>
        <w:t xml:space="preserve"> </w:t>
      </w:r>
      <w:r w:rsidRPr="009449CF">
        <w:rPr>
          <w:lang w:eastAsia="en-US"/>
        </w:rPr>
        <w:t xml:space="preserve">flood mitigation. We see it spoken about in this and spoken about in </w:t>
      </w:r>
      <w:r w:rsidR="00223049">
        <w:rPr>
          <w:lang w:eastAsia="en-US"/>
        </w:rPr>
        <w:t>c</w:t>
      </w:r>
      <w:r w:rsidRPr="009449CF">
        <w:rPr>
          <w:lang w:eastAsia="en-US"/>
        </w:rPr>
        <w:t xml:space="preserve">ommittee today, but they don’t deliver it. They don’t do it. I know in my own ward, they have just refused to do a project. We see no transparency in relation to what they’re doing with flood mitigation. We see it nowhere online. We don’t see 200,000 </w:t>
      </w:r>
      <w:r w:rsidRPr="009449CF">
        <w:rPr>
          <w:lang w:eastAsia="en-US"/>
        </w:rPr>
        <w:lastRenderedPageBreak/>
        <w:t>people saying, hey, what’s happening in my local creek? Let’s see. Let’s see what infrastructure Council’s doing.</w:t>
      </w:r>
    </w:p>
    <w:p w14:paraId="2A80BB53" w14:textId="77777777" w:rsidR="009449CF" w:rsidRPr="009449CF" w:rsidRDefault="009449CF" w:rsidP="009449CF">
      <w:pPr>
        <w:spacing w:after="120"/>
        <w:ind w:left="2517"/>
        <w:rPr>
          <w:lang w:eastAsia="en-US"/>
        </w:rPr>
      </w:pPr>
      <w:r w:rsidRPr="009449CF">
        <w:rPr>
          <w:lang w:eastAsia="en-US"/>
        </w:rPr>
        <w:t xml:space="preserve">So, this Administration patting itself on the back for this flimsy piece of work is shocking, because what they’re not doing is they’re not actually delivering anything on the ground that actually reduces this problem, that fixes this problem, and actually helps to resolve the issue of flooding for so many residents in our city. </w:t>
      </w:r>
    </w:p>
    <w:p w14:paraId="279F34A6" w14:textId="77777777" w:rsidR="009449CF" w:rsidRPr="009449CF" w:rsidRDefault="009449CF" w:rsidP="009449CF">
      <w:pPr>
        <w:spacing w:after="120"/>
        <w:ind w:left="2517"/>
        <w:rPr>
          <w:lang w:eastAsia="en-US"/>
        </w:rPr>
      </w:pPr>
      <w:r w:rsidRPr="009449CF">
        <w:rPr>
          <w:lang w:eastAsia="en-US"/>
        </w:rPr>
        <w:t>I think this is actually a really sad report. It’s a sad report that we’re brought to this Chamber that the LNP have said they won’t notify residents. They won’t let them know that their property is now impacted by flooding. I think that is wrong for residents. The only way they know their property is being impacted by these changes is when they see their insurance bills go up. So yes, I think there’s nothing to crow about here. It’s just the same old miserable behaviour by an Administration that is so caught up in its own hubris. I think it’s really sad, what the Administration has done, and I call on the Administration to actually do a website stating what you’re doing to actually deal with flooding, ward by ward, creek by creek, to actually show where you’re spending the money, what you’re doing, and what you’re delivering.</w:t>
      </w:r>
    </w:p>
    <w:p w14:paraId="21B38173" w14:textId="77777777" w:rsidR="009449CF" w:rsidRPr="009449CF" w:rsidRDefault="009449CF" w:rsidP="009449CF">
      <w:pPr>
        <w:spacing w:after="120"/>
        <w:ind w:left="2517" w:hanging="2517"/>
        <w:rPr>
          <w:lang w:eastAsia="en-US"/>
        </w:rPr>
      </w:pPr>
      <w:r w:rsidRPr="009449CF">
        <w:rPr>
          <w:lang w:eastAsia="en-US"/>
        </w:rPr>
        <w:t>Chair:</w:t>
      </w:r>
      <w:r w:rsidRPr="009449CF">
        <w:rPr>
          <w:lang w:eastAsia="en-US"/>
        </w:rPr>
        <w:tab/>
        <w:t xml:space="preserve">Further speakers? </w:t>
      </w:r>
    </w:p>
    <w:p w14:paraId="7E79D4A4" w14:textId="77777777" w:rsidR="009449CF" w:rsidRPr="009449CF" w:rsidRDefault="009449CF" w:rsidP="009449CF">
      <w:pPr>
        <w:spacing w:after="120"/>
        <w:ind w:left="2517" w:hanging="2517"/>
        <w:rPr>
          <w:lang w:eastAsia="en-US"/>
        </w:rPr>
      </w:pPr>
      <w:r w:rsidRPr="009449CF">
        <w:rPr>
          <w:lang w:eastAsia="en-US"/>
        </w:rPr>
        <w:tab/>
        <w:t>Councillor CUNNINGHAM.</w:t>
      </w:r>
    </w:p>
    <w:p w14:paraId="22DF9CCE" w14:textId="77777777" w:rsidR="009449CF" w:rsidRPr="009449CF" w:rsidRDefault="009449CF" w:rsidP="009449CF">
      <w:pPr>
        <w:spacing w:after="120"/>
        <w:ind w:left="2517" w:hanging="2517"/>
        <w:rPr>
          <w:lang w:eastAsia="en-US"/>
        </w:rPr>
      </w:pPr>
      <w:r w:rsidRPr="009449CF">
        <w:rPr>
          <w:lang w:eastAsia="en-US"/>
        </w:rPr>
        <w:t>Councillor CUNNINGHAM:</w:t>
      </w:r>
      <w:r w:rsidRPr="009449CF">
        <w:rPr>
          <w:lang w:eastAsia="en-US"/>
        </w:rPr>
        <w:tab/>
        <w:t xml:space="preserve">Thanks, Madam Chair. I stand to speak on item D. This item seeks Council’s approval to appoint a fourth member of the Council independent Audit Committee for the rest of the term, and to make some minor amendments to the Audit Committee Charter as legislatively required by us. Council has a commitment to strong corporate governance and careful management of every single ratepayer dollar. We have a rigorous internal audit regime in this city, with independent oversight through the Audit Committee and, of course, the Queensland Audit Office. </w:t>
      </w:r>
    </w:p>
    <w:p w14:paraId="778F3CCF" w14:textId="77777777" w:rsidR="009449CF" w:rsidRPr="009449CF" w:rsidRDefault="009449CF" w:rsidP="009449CF">
      <w:pPr>
        <w:spacing w:after="120"/>
        <w:ind w:left="2517"/>
        <w:rPr>
          <w:lang w:eastAsia="en-US"/>
        </w:rPr>
      </w:pPr>
      <w:r w:rsidRPr="009449CF">
        <w:rPr>
          <w:lang w:eastAsia="en-US"/>
        </w:rPr>
        <w:t xml:space="preserve">Our internal audit process brings a systematic, disciplined, and risk-based approach to evaluate and improve the effectiveness of risk management, internal controls, and governance processes. Internal audit helps us effectively manage and continuously improve our Council systems, our processes, and our controls. Audit actions have clear accountability and dates which are monitored by internal audit to mitigate all the risks which are identified. </w:t>
      </w:r>
    </w:p>
    <w:p w14:paraId="4D1CD752" w14:textId="77777777" w:rsidR="009449CF" w:rsidRPr="009449CF" w:rsidRDefault="009449CF" w:rsidP="009449CF">
      <w:pPr>
        <w:spacing w:after="120"/>
        <w:ind w:left="2517"/>
        <w:rPr>
          <w:lang w:eastAsia="en-US"/>
        </w:rPr>
      </w:pPr>
      <w:r w:rsidRPr="009449CF">
        <w:rPr>
          <w:lang w:eastAsia="en-US"/>
        </w:rPr>
        <w:t xml:space="preserve">Then, there is another layer of accountability on top of that through the oversight of the independent Audit Committee. Audit Committee comprises members appointed through an independent and external recruitment process. Currently, we have Ms Gail Jukes serving as the Chair, along with Mr Michael Wills and Renita Garard serving as independent members. Today, we are appointing a fourth member of the Committee, following an external process which was undertaken to select a suitably qualified and new independent member. </w:t>
      </w:r>
    </w:p>
    <w:p w14:paraId="667D4405" w14:textId="7263C39B" w:rsidR="009449CF" w:rsidRPr="009449CF" w:rsidRDefault="009449CF" w:rsidP="009449CF">
      <w:pPr>
        <w:spacing w:after="120"/>
        <w:ind w:left="2517"/>
        <w:rPr>
          <w:lang w:eastAsia="en-US"/>
        </w:rPr>
      </w:pPr>
      <w:r w:rsidRPr="009449CF">
        <w:rPr>
          <w:lang w:eastAsia="en-US"/>
        </w:rPr>
        <w:t xml:space="preserve">We are also seeking to make minor amendments to the </w:t>
      </w:r>
      <w:r w:rsidR="00EA5A27">
        <w:rPr>
          <w:lang w:eastAsia="en-US"/>
        </w:rPr>
        <w:t>c</w:t>
      </w:r>
      <w:r w:rsidRPr="009449CF">
        <w:rPr>
          <w:lang w:eastAsia="en-US"/>
        </w:rPr>
        <w:t xml:space="preserve">harter which is reviewed annually to ensure that the </w:t>
      </w:r>
      <w:r w:rsidR="00626526">
        <w:rPr>
          <w:lang w:eastAsia="en-US"/>
        </w:rPr>
        <w:t>c</w:t>
      </w:r>
      <w:r w:rsidRPr="009449CF">
        <w:rPr>
          <w:lang w:eastAsia="en-US"/>
        </w:rPr>
        <w:t xml:space="preserve">ommittee functions in conjunction with both national and international standards. These amendments are routine and seek to amend sections 7.2 and 7.3, following legal advice regarding the wording relating to the appointment of new members by E&amp;C during the </w:t>
      </w:r>
      <w:r w:rsidR="00665437">
        <w:rPr>
          <w:lang w:eastAsia="en-US"/>
        </w:rPr>
        <w:t>4</w:t>
      </w:r>
      <w:r w:rsidRPr="009449CF">
        <w:rPr>
          <w:lang w:eastAsia="en-US"/>
        </w:rPr>
        <w:t xml:space="preserve">-year term. Section 8 is also being amended to align wording with the new international framework, which will more explicitly call out the role of the Audit Committee in relation to the Chief Internal Auditor and other internal audit controls. These are very technical minor amendments which make sure that the charter aligns with the overarching standards. </w:t>
      </w:r>
    </w:p>
    <w:p w14:paraId="6EA76ED9" w14:textId="77777777" w:rsidR="009449CF" w:rsidRPr="009449CF" w:rsidRDefault="009449CF" w:rsidP="009449CF">
      <w:pPr>
        <w:spacing w:after="120"/>
        <w:ind w:left="2517"/>
        <w:rPr>
          <w:lang w:eastAsia="en-US"/>
        </w:rPr>
      </w:pPr>
      <w:r w:rsidRPr="009449CF">
        <w:rPr>
          <w:lang w:eastAsia="en-US"/>
        </w:rPr>
        <w:t>I’d like to take this opportunity to thank Committee Chair Gail Jukes and independent members Michael and Renita for their continued work for the people of Brisbane, and thank Daniella for taking on the extremely important role, and I commend her appointment and this item to the Chamber.</w:t>
      </w:r>
    </w:p>
    <w:p w14:paraId="28545E6A" w14:textId="77777777" w:rsidR="009449CF" w:rsidRPr="009449CF" w:rsidRDefault="009449CF" w:rsidP="009449CF">
      <w:pPr>
        <w:spacing w:after="120"/>
        <w:ind w:left="2517" w:hanging="2517"/>
        <w:rPr>
          <w:lang w:eastAsia="en-US"/>
        </w:rPr>
      </w:pPr>
      <w:r w:rsidRPr="009449CF">
        <w:rPr>
          <w:lang w:eastAsia="en-US"/>
        </w:rPr>
        <w:t>Chair:</w:t>
      </w:r>
      <w:r w:rsidRPr="009449CF">
        <w:rPr>
          <w:lang w:eastAsia="en-US"/>
        </w:rPr>
        <w:tab/>
        <w:t xml:space="preserve">Further speakers? </w:t>
      </w:r>
    </w:p>
    <w:p w14:paraId="47B6CB6B" w14:textId="77777777" w:rsidR="009449CF" w:rsidRPr="009449CF" w:rsidRDefault="009449CF" w:rsidP="009449CF">
      <w:pPr>
        <w:spacing w:after="120"/>
        <w:ind w:left="2517" w:hanging="2517"/>
        <w:rPr>
          <w:lang w:eastAsia="en-US"/>
        </w:rPr>
      </w:pPr>
      <w:r w:rsidRPr="009449CF">
        <w:rPr>
          <w:lang w:eastAsia="en-US"/>
        </w:rPr>
        <w:tab/>
        <w:t>Councillor HOWARD?</w:t>
      </w:r>
    </w:p>
    <w:p w14:paraId="4AA6A994" w14:textId="77777777" w:rsidR="009449CF" w:rsidRPr="009449CF" w:rsidRDefault="009449CF" w:rsidP="009449CF">
      <w:pPr>
        <w:spacing w:after="120"/>
        <w:ind w:left="2517" w:hanging="2517"/>
        <w:rPr>
          <w:lang w:eastAsia="en-US"/>
        </w:rPr>
      </w:pPr>
      <w:r w:rsidRPr="009449CF">
        <w:rPr>
          <w:lang w:eastAsia="en-US"/>
        </w:rPr>
        <w:lastRenderedPageBreak/>
        <w:tab/>
        <w:t>Further speakers?</w:t>
      </w:r>
    </w:p>
    <w:p w14:paraId="76C46735" w14:textId="77777777" w:rsidR="009449CF" w:rsidRPr="009449CF" w:rsidRDefault="009449CF" w:rsidP="009449CF">
      <w:pPr>
        <w:spacing w:after="120"/>
        <w:ind w:left="2517" w:hanging="2517"/>
        <w:rPr>
          <w:lang w:eastAsia="en-US"/>
        </w:rPr>
      </w:pPr>
      <w:r w:rsidRPr="009449CF">
        <w:rPr>
          <w:lang w:eastAsia="en-US"/>
        </w:rPr>
        <w:tab/>
        <w:t xml:space="preserve">We will now put all items to the vote. </w:t>
      </w:r>
    </w:p>
    <w:p w14:paraId="67B8514A" w14:textId="77777777" w:rsidR="009449CF" w:rsidRPr="009449CF" w:rsidRDefault="009449CF" w:rsidP="009449CF">
      <w:pPr>
        <w:ind w:left="2517"/>
        <w:rPr>
          <w:lang w:eastAsia="en-US"/>
        </w:rPr>
      </w:pPr>
      <w:r w:rsidRPr="009449CF">
        <w:rPr>
          <w:lang w:eastAsia="en-US"/>
        </w:rPr>
        <w:t xml:space="preserve">We will put item A to the vote. </w:t>
      </w:r>
    </w:p>
    <w:p w14:paraId="4FFAF5AB" w14:textId="77777777" w:rsidR="00DB3EBB" w:rsidRDefault="00DB3EBB" w:rsidP="00DB3EBB"/>
    <w:p w14:paraId="416D25C4" w14:textId="03AA1DB2" w:rsidR="00DB3EBB" w:rsidRPr="00AA222F" w:rsidRDefault="00DB3EBB" w:rsidP="00DB3EBB">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134E991D" w14:textId="77777777" w:rsidR="00DB3EBB" w:rsidRPr="00AA222F" w:rsidRDefault="00DB3EBB" w:rsidP="00DB3EBB">
      <w:pPr>
        <w:widowControl w:val="0"/>
        <w:rPr>
          <w:bCs/>
          <w:snapToGrid w:val="0"/>
          <w:u w:val="single"/>
          <w:lang w:val="en-US" w:eastAsia="en-US"/>
        </w:rPr>
      </w:pPr>
    </w:p>
    <w:p w14:paraId="59E31E33" w14:textId="1EC04DBC" w:rsidR="00DB3EBB" w:rsidRDefault="00DB3EBB" w:rsidP="00DB3EBB">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sidRPr="005D2D59">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119E9FA9" w14:textId="77777777" w:rsidR="00DB3EBB" w:rsidRDefault="00DB3EBB" w:rsidP="00DB3EBB"/>
    <w:p w14:paraId="71B2CA71" w14:textId="2C5C6787" w:rsidR="00306F97" w:rsidRPr="00E96F74" w:rsidRDefault="00306F97" w:rsidP="00306F97">
      <w:pPr>
        <w:keepNext/>
        <w:widowControl w:val="0"/>
        <w:rPr>
          <w:snapToGrid w:val="0"/>
          <w:lang w:eastAsia="en-US"/>
        </w:rPr>
      </w:pPr>
      <w:bookmarkStart w:id="20" w:name="_Hlk130978275"/>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30D43C3" w14:textId="77777777" w:rsidR="00306F97" w:rsidRPr="00E96F74" w:rsidRDefault="00306F97" w:rsidP="00306F97">
      <w:pPr>
        <w:keepNext/>
        <w:widowControl w:val="0"/>
        <w:rPr>
          <w:snapToGrid w:val="0"/>
          <w:lang w:eastAsia="en-US"/>
        </w:rPr>
      </w:pPr>
    </w:p>
    <w:p w14:paraId="5EED93A3" w14:textId="77777777" w:rsidR="00306F97" w:rsidRPr="00E96F74" w:rsidRDefault="00306F97" w:rsidP="00306F97">
      <w:pPr>
        <w:keepNext/>
        <w:widowControl w:val="0"/>
        <w:rPr>
          <w:snapToGrid w:val="0"/>
          <w:lang w:eastAsia="en-US"/>
        </w:rPr>
      </w:pPr>
      <w:r w:rsidRPr="00E96F74">
        <w:rPr>
          <w:snapToGrid w:val="0"/>
          <w:lang w:eastAsia="en-US"/>
        </w:rPr>
        <w:t>The voting was as follows:</w:t>
      </w:r>
    </w:p>
    <w:p w14:paraId="5B45C189" w14:textId="77777777" w:rsidR="00306F97" w:rsidRPr="00E96F74" w:rsidRDefault="00306F97" w:rsidP="00306F97">
      <w:pPr>
        <w:keepNext/>
        <w:widowControl w:val="0"/>
        <w:ind w:left="2160" w:hanging="2160"/>
        <w:rPr>
          <w:snapToGrid w:val="0"/>
          <w:lang w:eastAsia="en-US"/>
        </w:rPr>
      </w:pPr>
    </w:p>
    <w:p w14:paraId="1E1E7F23" w14:textId="61935CA7" w:rsidR="00306F97" w:rsidRPr="00306F97" w:rsidRDefault="00306F97" w:rsidP="00306F97">
      <w:pPr>
        <w:keepNext/>
        <w:widowControl w:val="0"/>
        <w:ind w:left="2160" w:hanging="2160"/>
        <w:rPr>
          <w:snapToGrid w:val="0"/>
          <w:lang w:eastAsia="en-US"/>
        </w:rPr>
      </w:pPr>
      <w:r>
        <w:rPr>
          <w:snapToGrid w:val="0"/>
          <w:lang w:eastAsia="en-US"/>
        </w:rPr>
        <w:t xml:space="preserve">AYES: </w:t>
      </w:r>
      <w:r w:rsidRPr="00306F97">
        <w:rPr>
          <w:snapToGrid w:val="0"/>
          <w:lang w:eastAsia="en-US"/>
        </w:rPr>
        <w:t>17</w:t>
      </w:r>
      <w:r>
        <w:rPr>
          <w:snapToGrid w:val="0"/>
          <w:lang w:eastAsia="en-US"/>
        </w:rPr>
        <w:t xml:space="preserve"> -</w:t>
      </w:r>
      <w:r>
        <w:rPr>
          <w:snapToGrid w:val="0"/>
          <w:lang w:eastAsia="en-US"/>
        </w:rPr>
        <w:tab/>
      </w:r>
      <w:r w:rsidRPr="00306F97">
        <w:rPr>
          <w:snapToGrid w:val="0"/>
          <w:lang w:eastAsia="en-US"/>
        </w:rPr>
        <w:t xml:space="preserve">The Right Honourable, the LORD MAYOR, Councillor Adrian SCHRINNER, DEPUTY MAYOR, Councillor Krista ADAMS, and Councillors Greg ADERMANN, Adam ALLAN, Lisa ATWOOD, </w:t>
      </w:r>
      <w:r w:rsidRPr="00306F97">
        <w:rPr>
          <w:lang w:val="en-US"/>
        </w:rPr>
        <w:t xml:space="preserve">Fiona CUNNINGHAM, Tracy DAVIS, Julia DIXON, Alex GIVNEY, </w:t>
      </w:r>
      <w:r w:rsidRPr="00306F97">
        <w:rPr>
          <w:snapToGrid w:val="0"/>
          <w:lang w:eastAsia="en-US"/>
        </w:rPr>
        <w:t>Vicki HOWARD, Steven HUANG, Sarah HUTTON, Sandy LANDERS, Kim MARX, Danita PARRY, Steven TOOMEY and Andrew WINES.</w:t>
      </w:r>
    </w:p>
    <w:p w14:paraId="13001771" w14:textId="77777777" w:rsidR="00306F97" w:rsidRPr="00306F97" w:rsidRDefault="00306F97" w:rsidP="00306F97">
      <w:pPr>
        <w:keepNext/>
        <w:widowControl w:val="0"/>
        <w:ind w:left="2160" w:hanging="2160"/>
        <w:rPr>
          <w:snapToGrid w:val="0"/>
          <w:lang w:eastAsia="en-US"/>
        </w:rPr>
      </w:pPr>
    </w:p>
    <w:p w14:paraId="05900699" w14:textId="23E43BD7" w:rsidR="00306F97" w:rsidRDefault="00306F97" w:rsidP="00306F97">
      <w:pPr>
        <w:keepNext/>
        <w:widowControl w:val="0"/>
        <w:tabs>
          <w:tab w:val="left" w:pos="-1440"/>
        </w:tabs>
        <w:ind w:left="2160" w:hanging="2160"/>
        <w:rPr>
          <w:snapToGrid w:val="0"/>
          <w:lang w:eastAsia="en-US"/>
        </w:rPr>
      </w:pPr>
      <w:r w:rsidRPr="00306F97">
        <w:rPr>
          <w:snapToGrid w:val="0"/>
          <w:lang w:eastAsia="en-US"/>
        </w:rPr>
        <w:t>ABSTENTIONS: 7 -</w:t>
      </w:r>
      <w:r w:rsidRPr="00306F97">
        <w:rPr>
          <w:snapToGrid w:val="0"/>
          <w:lang w:eastAsia="en-US"/>
        </w:rPr>
        <w:tab/>
        <w:t>The Leader of the OPPOSITION, Councillor Jared CASSIDY, and Councillors Lucy COLLIER, Steve GRIFFITHS, Emily KIM, Charles STRUNK, Seal CHONG WAH and Nicole JOHNSTON.</w:t>
      </w:r>
    </w:p>
    <w:p w14:paraId="0159C612" w14:textId="77777777" w:rsidR="00306F97" w:rsidRPr="00E96F74" w:rsidRDefault="00306F97" w:rsidP="00306F97">
      <w:pPr>
        <w:keepNext/>
        <w:widowControl w:val="0"/>
        <w:rPr>
          <w:snapToGrid w:val="0"/>
          <w:lang w:eastAsia="en-US"/>
        </w:rPr>
      </w:pPr>
    </w:p>
    <w:bookmarkEnd w:id="20"/>
    <w:p w14:paraId="3C7397DA" w14:textId="77777777" w:rsidR="00A85BE1" w:rsidRPr="00A85BE1" w:rsidRDefault="00A85BE1" w:rsidP="00A85BE1">
      <w:pPr>
        <w:spacing w:after="120"/>
        <w:ind w:left="2517" w:hanging="2517"/>
        <w:rPr>
          <w:lang w:eastAsia="en-US"/>
        </w:rPr>
      </w:pPr>
      <w:r w:rsidRPr="00A85BE1">
        <w:rPr>
          <w:lang w:eastAsia="en-US"/>
        </w:rPr>
        <w:t>Chair:</w:t>
      </w:r>
      <w:r w:rsidRPr="00A85BE1">
        <w:rPr>
          <w:lang w:eastAsia="en-US"/>
        </w:rPr>
        <w:tab/>
        <w:t>The motion is carried. Councillors, please resume your seats.</w:t>
      </w:r>
    </w:p>
    <w:p w14:paraId="399565C4" w14:textId="77777777" w:rsidR="00A85BE1" w:rsidRPr="00A85BE1" w:rsidRDefault="00A85BE1" w:rsidP="00A85BE1">
      <w:pPr>
        <w:ind w:left="2517"/>
        <w:rPr>
          <w:lang w:eastAsia="en-US"/>
        </w:rPr>
      </w:pPr>
      <w:r w:rsidRPr="00A85BE1">
        <w:rPr>
          <w:lang w:eastAsia="en-US"/>
        </w:rPr>
        <w:t xml:space="preserve">We will now put item B to the vote. </w:t>
      </w:r>
    </w:p>
    <w:p w14:paraId="5598B60A" w14:textId="77777777" w:rsidR="00DB3EBB" w:rsidRDefault="00DB3EBB" w:rsidP="00DB3EBB"/>
    <w:p w14:paraId="3F608F43" w14:textId="0BE8B092" w:rsidR="00DB3EBB" w:rsidRPr="00AA222F" w:rsidRDefault="00DB3EBB" w:rsidP="00DB3EBB">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7664D0A8" w14:textId="77777777" w:rsidR="00DB3EBB" w:rsidRPr="00AA222F" w:rsidRDefault="00DB3EBB" w:rsidP="00DB3EBB">
      <w:pPr>
        <w:widowControl w:val="0"/>
        <w:rPr>
          <w:bCs/>
          <w:snapToGrid w:val="0"/>
          <w:u w:val="single"/>
          <w:lang w:val="en-US" w:eastAsia="en-US"/>
        </w:rPr>
      </w:pPr>
    </w:p>
    <w:p w14:paraId="14A5BCA3" w14:textId="1C34E71F" w:rsidR="00DB3EBB" w:rsidRDefault="00DB3EBB" w:rsidP="00DB3EBB">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sidRPr="005D2D59">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5427994" w14:textId="77777777" w:rsidR="00DB3EBB" w:rsidRDefault="00DB3EBB" w:rsidP="00DB3EBB"/>
    <w:p w14:paraId="2F88E1C1" w14:textId="2D746CD7" w:rsidR="00306F97" w:rsidRPr="0025005A" w:rsidRDefault="00306F97" w:rsidP="00306F97">
      <w:bookmarkStart w:id="21" w:name="_Hlk130973928"/>
      <w:r w:rsidRPr="0025005A">
        <w:t xml:space="preserve">Thereupon, Councillors </w:t>
      </w:r>
      <w:r>
        <w:rPr>
          <w:snapToGrid w:val="0"/>
          <w:lang w:val="en-US" w:eastAsia="en-US"/>
        </w:rPr>
        <w:t>Nicole JOHNSTON</w:t>
      </w:r>
      <w:r w:rsidRPr="0025005A">
        <w:t xml:space="preserve"> and </w:t>
      </w:r>
      <w:r>
        <w:rPr>
          <w:snapToGrid w:val="0"/>
          <w:lang w:val="en-US" w:eastAsia="en-US"/>
        </w:rPr>
        <w:t>Seal CHONG WAH</w:t>
      </w:r>
      <w:r w:rsidRPr="0025005A">
        <w:t xml:space="preserve"> immediately rose and called for a division, which resulted in the motion being declared </w:t>
      </w:r>
      <w:r w:rsidRPr="0025005A">
        <w:rPr>
          <w:b/>
        </w:rPr>
        <w:t>carried</w:t>
      </w:r>
      <w:r w:rsidRPr="0025005A">
        <w:t>.</w:t>
      </w:r>
    </w:p>
    <w:p w14:paraId="3149680E" w14:textId="77777777" w:rsidR="00306F97" w:rsidRPr="0025005A" w:rsidRDefault="00306F97" w:rsidP="00306F97"/>
    <w:p w14:paraId="6829AABD" w14:textId="77777777" w:rsidR="00306F97" w:rsidRPr="0025005A" w:rsidRDefault="00306F97" w:rsidP="00306F97">
      <w:r w:rsidRPr="0025005A">
        <w:t>The voting was as follows:</w:t>
      </w:r>
    </w:p>
    <w:p w14:paraId="218803B5" w14:textId="77777777" w:rsidR="00306F97" w:rsidRPr="0025005A" w:rsidRDefault="00306F97" w:rsidP="00306F97"/>
    <w:p w14:paraId="7A02F192" w14:textId="53808CEC" w:rsidR="00306F97" w:rsidRPr="0025005A" w:rsidRDefault="00306F97" w:rsidP="00306F97">
      <w:pPr>
        <w:ind w:left="2160" w:hanging="2160"/>
      </w:pPr>
      <w:r w:rsidRPr="0025005A">
        <w:t xml:space="preserve">AYES: </w:t>
      </w:r>
      <w:r w:rsidRPr="00306F97">
        <w:t>24</w:t>
      </w:r>
      <w:r w:rsidRPr="0025005A">
        <w:t xml:space="preserve"> -</w:t>
      </w:r>
      <w:r w:rsidRPr="0025005A">
        <w:tab/>
      </w:r>
      <w:bookmarkStart w:id="22" w:name="_Hlk113372151"/>
      <w:r w:rsidRPr="00306F97">
        <w:rPr>
          <w:snapToGrid w:val="0"/>
          <w:lang w:eastAsia="en-US"/>
        </w:rPr>
        <w:t xml:space="preserve">The Right Honourable, the LORD MAYOR, Councillor Adrian SCHRINNER, DEPUTY MAYOR, Councillor Krista ADAMS, and Councillors Greg ADERMANN, Adam ALLAN, Lisa ATWOOD, </w:t>
      </w:r>
      <w:r w:rsidRPr="00306F97">
        <w:rPr>
          <w:lang w:val="en-US"/>
        </w:rPr>
        <w:t xml:space="preserve">Fiona CUNNINGHAM, Tracy DAVIS, Julia DIXON, Alex GIVNEY, </w:t>
      </w:r>
      <w:r w:rsidRPr="00306F97">
        <w:rPr>
          <w:snapToGrid w:val="0"/>
          <w:lang w:eastAsia="en-US"/>
        </w:rPr>
        <w:t xml:space="preserve">Vicki HOWARD, Steven HUANG, Sarah HUTTON, Sandy LANDERS, Kim MARX, Danita PARRY, Steven TOOMEY, Andrew WINES </w:t>
      </w:r>
      <w:r w:rsidRPr="00306F97">
        <w:t xml:space="preserve">and the Leader of the OPPOSITION, Councillor Jared CASSIDY, and Councillors </w:t>
      </w:r>
      <w:r w:rsidRPr="00306F97">
        <w:rPr>
          <w:snapToGrid w:val="0"/>
          <w:lang w:eastAsia="en-US"/>
        </w:rPr>
        <w:t>Lucy COLLIER, Steve GRIFFITHS, Emily KIM, Charles STRUNK, Seal CHONG WAH and Nicole JOHNSTON</w:t>
      </w:r>
      <w:r w:rsidRPr="00306F97">
        <w:t>.</w:t>
      </w:r>
    </w:p>
    <w:bookmarkEnd w:id="21"/>
    <w:bookmarkEnd w:id="22"/>
    <w:p w14:paraId="293D4B92" w14:textId="77777777" w:rsidR="00306F97" w:rsidRPr="006F2F05" w:rsidRDefault="00306F97" w:rsidP="00DB3EBB"/>
    <w:p w14:paraId="477F94EE" w14:textId="77777777" w:rsidR="004B0B93" w:rsidRPr="004B0B93" w:rsidRDefault="004B0B93" w:rsidP="004B0B93">
      <w:pPr>
        <w:spacing w:after="120"/>
        <w:ind w:left="2517" w:hanging="2517"/>
        <w:rPr>
          <w:lang w:eastAsia="en-US"/>
        </w:rPr>
      </w:pPr>
      <w:r w:rsidRPr="004B0B93">
        <w:rPr>
          <w:lang w:eastAsia="en-US"/>
        </w:rPr>
        <w:t>Chair:</w:t>
      </w:r>
      <w:r w:rsidRPr="004B0B93">
        <w:rPr>
          <w:lang w:eastAsia="en-US"/>
        </w:rPr>
        <w:tab/>
        <w:t>So, that is carried. All Councillors, please resume your seats.</w:t>
      </w:r>
    </w:p>
    <w:p w14:paraId="0481418F" w14:textId="77777777" w:rsidR="004B0B93" w:rsidRPr="004B0B93" w:rsidRDefault="004B0B93" w:rsidP="004B0B93">
      <w:pPr>
        <w:ind w:left="2517"/>
        <w:rPr>
          <w:lang w:eastAsia="en-US"/>
        </w:rPr>
      </w:pPr>
      <w:r w:rsidRPr="004B0B93">
        <w:rPr>
          <w:lang w:eastAsia="en-US"/>
        </w:rPr>
        <w:t xml:space="preserve">We will now put item C to the vote. </w:t>
      </w:r>
    </w:p>
    <w:p w14:paraId="764CAA82" w14:textId="77777777" w:rsidR="00DB3EBB" w:rsidRDefault="00DB3EBB" w:rsidP="00DB3EBB"/>
    <w:p w14:paraId="763640B9" w14:textId="3D7060E3" w:rsidR="00DB3EBB" w:rsidRPr="00AA222F" w:rsidRDefault="00DB3EBB" w:rsidP="00DB3EBB">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C</w:t>
      </w:r>
      <w:r w:rsidRPr="00AA222F">
        <w:rPr>
          <w:b/>
          <w:snapToGrid w:val="0"/>
          <w:u w:val="single"/>
          <w:lang w:val="en-US" w:eastAsia="en-US"/>
        </w:rPr>
        <w:t xml:space="preserve"> put</w:t>
      </w:r>
    </w:p>
    <w:p w14:paraId="1A5DF105" w14:textId="77777777" w:rsidR="00DB3EBB" w:rsidRPr="00AA222F" w:rsidRDefault="00DB3EBB" w:rsidP="00DB3EBB">
      <w:pPr>
        <w:widowControl w:val="0"/>
        <w:rPr>
          <w:bCs/>
          <w:snapToGrid w:val="0"/>
          <w:u w:val="single"/>
          <w:lang w:val="en-US" w:eastAsia="en-US"/>
        </w:rPr>
      </w:pPr>
    </w:p>
    <w:p w14:paraId="20F41161" w14:textId="105B3E2E" w:rsidR="00DB3EBB" w:rsidRDefault="00DB3EBB" w:rsidP="00DB3EBB">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sidRPr="005D2D59">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E4B716E" w14:textId="77777777" w:rsidR="00DB3EBB" w:rsidRDefault="00DB3EBB" w:rsidP="00DB3EBB"/>
    <w:p w14:paraId="0330A6AF" w14:textId="03CCD36D" w:rsidR="00306F97" w:rsidRPr="00E96F74" w:rsidRDefault="00306F97" w:rsidP="00306F97">
      <w:pPr>
        <w:keepNext/>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C772FCF" w14:textId="77777777" w:rsidR="00306F97" w:rsidRPr="00E96F74" w:rsidRDefault="00306F97" w:rsidP="000E2E25">
      <w:pPr>
        <w:rPr>
          <w:snapToGrid w:val="0"/>
          <w:lang w:eastAsia="en-US"/>
        </w:rPr>
      </w:pPr>
    </w:p>
    <w:p w14:paraId="037206CD" w14:textId="77777777" w:rsidR="00306F97" w:rsidRPr="00E96F74" w:rsidRDefault="00306F97" w:rsidP="00306F97">
      <w:pPr>
        <w:keepNext/>
        <w:widowControl w:val="0"/>
        <w:rPr>
          <w:snapToGrid w:val="0"/>
          <w:lang w:eastAsia="en-US"/>
        </w:rPr>
      </w:pPr>
      <w:r w:rsidRPr="00E96F74">
        <w:rPr>
          <w:snapToGrid w:val="0"/>
          <w:lang w:eastAsia="en-US"/>
        </w:rPr>
        <w:lastRenderedPageBreak/>
        <w:t>The voting was as follows:</w:t>
      </w:r>
    </w:p>
    <w:p w14:paraId="487B8E8F" w14:textId="77777777" w:rsidR="00306F97" w:rsidRPr="00E96F74" w:rsidRDefault="00306F97" w:rsidP="00306F97">
      <w:pPr>
        <w:keepNext/>
        <w:widowControl w:val="0"/>
        <w:ind w:left="2160" w:hanging="2160"/>
        <w:rPr>
          <w:snapToGrid w:val="0"/>
          <w:lang w:eastAsia="en-US"/>
        </w:rPr>
      </w:pPr>
    </w:p>
    <w:p w14:paraId="64C4C7E8" w14:textId="77777777" w:rsidR="00306F97" w:rsidRPr="00306F97" w:rsidRDefault="00306F97" w:rsidP="000E2E25">
      <w:pPr>
        <w:keepNext/>
        <w:ind w:left="2160" w:hanging="2160"/>
        <w:rPr>
          <w:snapToGrid w:val="0"/>
          <w:lang w:eastAsia="en-US"/>
        </w:rPr>
      </w:pPr>
      <w:r>
        <w:rPr>
          <w:snapToGrid w:val="0"/>
          <w:lang w:eastAsia="en-US"/>
        </w:rPr>
        <w:t xml:space="preserve">AYES: </w:t>
      </w:r>
      <w:r w:rsidRPr="00306F97">
        <w:rPr>
          <w:snapToGrid w:val="0"/>
          <w:lang w:eastAsia="en-US"/>
        </w:rPr>
        <w:t>17</w:t>
      </w:r>
      <w:r>
        <w:rPr>
          <w:snapToGrid w:val="0"/>
          <w:lang w:eastAsia="en-US"/>
        </w:rPr>
        <w:t xml:space="preserve"> -</w:t>
      </w:r>
      <w:r>
        <w:rPr>
          <w:snapToGrid w:val="0"/>
          <w:lang w:eastAsia="en-US"/>
        </w:rPr>
        <w:tab/>
      </w:r>
      <w:r w:rsidRPr="00306F97">
        <w:rPr>
          <w:snapToGrid w:val="0"/>
          <w:lang w:eastAsia="en-US"/>
        </w:rPr>
        <w:t xml:space="preserve">The Right Honourable, the LORD MAYOR, Councillor Adrian SCHRINNER, DEPUTY MAYOR, Councillor Krista ADAMS, and Councillors Greg ADERMANN, Adam ALLAN, Lisa ATWOOD, </w:t>
      </w:r>
      <w:r w:rsidRPr="00306F97">
        <w:rPr>
          <w:lang w:val="en-US"/>
        </w:rPr>
        <w:t xml:space="preserve">Fiona CUNNINGHAM, Tracy DAVIS, Julia DIXON, Alex GIVNEY, </w:t>
      </w:r>
      <w:r w:rsidRPr="00306F97">
        <w:rPr>
          <w:snapToGrid w:val="0"/>
          <w:lang w:eastAsia="en-US"/>
        </w:rPr>
        <w:t>Vicki HOWARD, Steven HUANG, Sarah HUTTON, Sandy LANDERS, Kim MARX, Danita PARRY, Steven TOOMEY and Andrew WINES.</w:t>
      </w:r>
    </w:p>
    <w:p w14:paraId="6C360E35" w14:textId="77777777" w:rsidR="00306F97" w:rsidRPr="00306F97" w:rsidRDefault="00306F97" w:rsidP="00306F97">
      <w:pPr>
        <w:keepNext/>
        <w:widowControl w:val="0"/>
        <w:ind w:left="2160" w:hanging="2160"/>
        <w:rPr>
          <w:snapToGrid w:val="0"/>
          <w:lang w:eastAsia="en-US"/>
        </w:rPr>
      </w:pPr>
    </w:p>
    <w:p w14:paraId="70CBFBEA" w14:textId="77777777" w:rsidR="00306F97" w:rsidRDefault="00306F97" w:rsidP="00306F97">
      <w:pPr>
        <w:keepNext/>
        <w:widowControl w:val="0"/>
        <w:tabs>
          <w:tab w:val="left" w:pos="-1440"/>
        </w:tabs>
        <w:ind w:left="2160" w:hanging="2160"/>
        <w:rPr>
          <w:snapToGrid w:val="0"/>
          <w:lang w:eastAsia="en-US"/>
        </w:rPr>
      </w:pPr>
      <w:r w:rsidRPr="00306F97">
        <w:rPr>
          <w:snapToGrid w:val="0"/>
          <w:lang w:eastAsia="en-US"/>
        </w:rPr>
        <w:t>ABSTENTIONS: 7 -</w:t>
      </w:r>
      <w:r w:rsidRPr="00306F97">
        <w:rPr>
          <w:snapToGrid w:val="0"/>
          <w:lang w:eastAsia="en-US"/>
        </w:rPr>
        <w:tab/>
        <w:t>The Leader of the OPPOSITION, Councillor Jared CASSIDY, and Councillors Lucy COLLIER, Steve GRIFFITHS, Emily KIM, Charles STRUNK, Seal CHONG WAH and Nicole JOHNSTON.</w:t>
      </w:r>
    </w:p>
    <w:p w14:paraId="74D10EC0" w14:textId="77777777" w:rsidR="00306F97" w:rsidRPr="006F2F05" w:rsidRDefault="00306F97" w:rsidP="00DB3EBB"/>
    <w:p w14:paraId="276E12BB" w14:textId="77777777" w:rsidR="006435D6" w:rsidRPr="006435D6" w:rsidRDefault="006435D6" w:rsidP="006435D6">
      <w:pPr>
        <w:spacing w:after="120"/>
        <w:ind w:left="2517" w:hanging="2517"/>
        <w:rPr>
          <w:lang w:eastAsia="en-US"/>
        </w:rPr>
      </w:pPr>
      <w:r w:rsidRPr="006435D6">
        <w:rPr>
          <w:lang w:eastAsia="en-US"/>
        </w:rPr>
        <w:t>Chair:</w:t>
      </w:r>
      <w:r w:rsidRPr="006435D6">
        <w:rPr>
          <w:lang w:eastAsia="en-US"/>
        </w:rPr>
        <w:tab/>
        <w:t>The motion is carried. Councillors, please resume your seats. Councillors, please resume your seats.</w:t>
      </w:r>
    </w:p>
    <w:p w14:paraId="44D1505F" w14:textId="77777777" w:rsidR="006435D6" w:rsidRPr="006435D6" w:rsidRDefault="006435D6" w:rsidP="006435D6">
      <w:pPr>
        <w:ind w:left="2517"/>
        <w:rPr>
          <w:lang w:eastAsia="en-US"/>
        </w:rPr>
      </w:pPr>
      <w:r w:rsidRPr="006435D6">
        <w:rPr>
          <w:lang w:eastAsia="en-US"/>
        </w:rPr>
        <w:t xml:space="preserve">We will now put item D to the vote. </w:t>
      </w:r>
    </w:p>
    <w:p w14:paraId="4CF4434C" w14:textId="77777777" w:rsidR="00DB3EBB" w:rsidRDefault="00DB3EBB" w:rsidP="00DB3EBB"/>
    <w:p w14:paraId="51C6890F" w14:textId="1DB230EA" w:rsidR="00DB3EBB" w:rsidRPr="00AA222F" w:rsidRDefault="00DB3EBB" w:rsidP="00DB3EBB">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D</w:t>
      </w:r>
      <w:r w:rsidRPr="00AA222F">
        <w:rPr>
          <w:b/>
          <w:snapToGrid w:val="0"/>
          <w:u w:val="single"/>
          <w:lang w:val="en-US" w:eastAsia="en-US"/>
        </w:rPr>
        <w:t xml:space="preserve"> put</w:t>
      </w:r>
    </w:p>
    <w:p w14:paraId="4884E51B" w14:textId="77777777" w:rsidR="00DB3EBB" w:rsidRPr="00AA222F" w:rsidRDefault="00DB3EBB" w:rsidP="00DB3EBB">
      <w:pPr>
        <w:widowControl w:val="0"/>
        <w:rPr>
          <w:bCs/>
          <w:snapToGrid w:val="0"/>
          <w:u w:val="single"/>
          <w:lang w:val="en-US" w:eastAsia="en-US"/>
        </w:rPr>
      </w:pPr>
    </w:p>
    <w:p w14:paraId="2D5622CA" w14:textId="523151D4" w:rsidR="00DB3EBB" w:rsidRDefault="00DB3EBB" w:rsidP="00DB3EBB">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D</w:t>
      </w:r>
      <w:r w:rsidRPr="00AA222F">
        <w:rPr>
          <w:snapToGrid w:val="0"/>
          <w:lang w:val="en-US" w:eastAsia="en-US"/>
        </w:rPr>
        <w:t xml:space="preserve"> of the report of the </w:t>
      </w:r>
      <w:r w:rsidRPr="005D2D59">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8C9DA23" w14:textId="77777777" w:rsidR="00306F97" w:rsidRDefault="00306F97" w:rsidP="00DB3EBB">
      <w:pPr>
        <w:rPr>
          <w:snapToGrid w:val="0"/>
          <w:lang w:val="en-US" w:eastAsia="en-US"/>
        </w:rPr>
      </w:pPr>
    </w:p>
    <w:p w14:paraId="7CDC9093" w14:textId="2486E1E9" w:rsidR="00306F97" w:rsidRPr="00E96F74" w:rsidRDefault="00306F97" w:rsidP="00306F97">
      <w:pPr>
        <w:keepNext/>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4A35D00" w14:textId="77777777" w:rsidR="00306F97" w:rsidRPr="00E96F74" w:rsidRDefault="00306F97" w:rsidP="00306F97">
      <w:pPr>
        <w:keepNext/>
        <w:widowControl w:val="0"/>
        <w:rPr>
          <w:snapToGrid w:val="0"/>
          <w:lang w:eastAsia="en-US"/>
        </w:rPr>
      </w:pPr>
    </w:p>
    <w:p w14:paraId="7A339DBE" w14:textId="77777777" w:rsidR="00306F97" w:rsidRPr="00E96F74" w:rsidRDefault="00306F97" w:rsidP="00306F97">
      <w:pPr>
        <w:keepNext/>
        <w:widowControl w:val="0"/>
        <w:rPr>
          <w:snapToGrid w:val="0"/>
          <w:lang w:eastAsia="en-US"/>
        </w:rPr>
      </w:pPr>
      <w:r w:rsidRPr="00E96F74">
        <w:rPr>
          <w:snapToGrid w:val="0"/>
          <w:lang w:eastAsia="en-US"/>
        </w:rPr>
        <w:t>The voting was as follows:</w:t>
      </w:r>
    </w:p>
    <w:p w14:paraId="29376C93" w14:textId="77777777" w:rsidR="00306F97" w:rsidRPr="00E96F74" w:rsidRDefault="00306F97" w:rsidP="00306F97">
      <w:pPr>
        <w:keepNext/>
        <w:widowControl w:val="0"/>
        <w:ind w:left="2160" w:hanging="2160"/>
        <w:rPr>
          <w:snapToGrid w:val="0"/>
          <w:lang w:eastAsia="en-US"/>
        </w:rPr>
      </w:pPr>
    </w:p>
    <w:p w14:paraId="50CD7D16" w14:textId="77777777" w:rsidR="00306F97" w:rsidRPr="00306F97" w:rsidRDefault="00306F97" w:rsidP="00306F97">
      <w:pPr>
        <w:keepNext/>
        <w:widowControl w:val="0"/>
        <w:ind w:left="2160" w:hanging="2160"/>
        <w:rPr>
          <w:snapToGrid w:val="0"/>
          <w:lang w:eastAsia="en-US"/>
        </w:rPr>
      </w:pPr>
      <w:r>
        <w:rPr>
          <w:snapToGrid w:val="0"/>
          <w:lang w:eastAsia="en-US"/>
        </w:rPr>
        <w:t xml:space="preserve">AYES: </w:t>
      </w:r>
      <w:r w:rsidRPr="00306F97">
        <w:rPr>
          <w:snapToGrid w:val="0"/>
          <w:lang w:eastAsia="en-US"/>
        </w:rPr>
        <w:t>17</w:t>
      </w:r>
      <w:r>
        <w:rPr>
          <w:snapToGrid w:val="0"/>
          <w:lang w:eastAsia="en-US"/>
        </w:rPr>
        <w:t xml:space="preserve"> -</w:t>
      </w:r>
      <w:r>
        <w:rPr>
          <w:snapToGrid w:val="0"/>
          <w:lang w:eastAsia="en-US"/>
        </w:rPr>
        <w:tab/>
      </w:r>
      <w:r w:rsidRPr="00306F97">
        <w:rPr>
          <w:snapToGrid w:val="0"/>
          <w:lang w:eastAsia="en-US"/>
        </w:rPr>
        <w:t xml:space="preserve">The Right Honourable, the LORD MAYOR, Councillor Adrian SCHRINNER, DEPUTY MAYOR, Councillor Krista ADAMS, and Councillors Greg ADERMANN, Adam ALLAN, Lisa ATWOOD, </w:t>
      </w:r>
      <w:r w:rsidRPr="00306F97">
        <w:rPr>
          <w:lang w:val="en-US"/>
        </w:rPr>
        <w:t xml:space="preserve">Fiona CUNNINGHAM, Tracy DAVIS, Julia DIXON, Alex GIVNEY, </w:t>
      </w:r>
      <w:r w:rsidRPr="00306F97">
        <w:rPr>
          <w:snapToGrid w:val="0"/>
          <w:lang w:eastAsia="en-US"/>
        </w:rPr>
        <w:t>Vicki HOWARD, Steven HUANG, Sarah HUTTON, Sandy LANDERS, Kim MARX, Danita PARRY, Steven TOOMEY and Andrew WINES.</w:t>
      </w:r>
    </w:p>
    <w:p w14:paraId="7B5CD3C0" w14:textId="77777777" w:rsidR="00306F97" w:rsidRPr="00E96F74" w:rsidRDefault="00306F97" w:rsidP="00306F97">
      <w:pPr>
        <w:keepNext/>
        <w:widowControl w:val="0"/>
        <w:ind w:left="2160" w:hanging="2160"/>
        <w:rPr>
          <w:snapToGrid w:val="0"/>
          <w:lang w:eastAsia="en-US"/>
        </w:rPr>
      </w:pPr>
    </w:p>
    <w:p w14:paraId="33345FEA" w14:textId="34077F54" w:rsidR="00306F97" w:rsidRDefault="00306F97" w:rsidP="00306F97">
      <w:pPr>
        <w:keepNext/>
        <w:widowControl w:val="0"/>
        <w:tabs>
          <w:tab w:val="left" w:pos="-1440"/>
        </w:tabs>
        <w:ind w:left="2160" w:hanging="2160"/>
        <w:rPr>
          <w:snapToGrid w:val="0"/>
          <w:lang w:eastAsia="en-US"/>
        </w:rPr>
      </w:pPr>
      <w:r w:rsidRPr="00306F97">
        <w:rPr>
          <w:snapToGrid w:val="0"/>
          <w:lang w:eastAsia="en-US"/>
        </w:rPr>
        <w:t>NOES: 1 -</w:t>
      </w:r>
      <w:r w:rsidRPr="00306F97">
        <w:rPr>
          <w:snapToGrid w:val="0"/>
          <w:lang w:eastAsia="en-US"/>
        </w:rPr>
        <w:tab/>
        <w:t>Councillor Seal CHONG WAH.</w:t>
      </w:r>
    </w:p>
    <w:p w14:paraId="7B5074E3" w14:textId="77777777" w:rsidR="00306F97" w:rsidRPr="00E96F74" w:rsidRDefault="00306F97" w:rsidP="00306F97">
      <w:pPr>
        <w:keepNext/>
        <w:widowControl w:val="0"/>
        <w:rPr>
          <w:snapToGrid w:val="0"/>
          <w:lang w:eastAsia="en-US"/>
        </w:rPr>
      </w:pPr>
    </w:p>
    <w:p w14:paraId="40F71E3B" w14:textId="6B86E630" w:rsidR="00306F97" w:rsidRDefault="00306F97" w:rsidP="00306F97">
      <w:pPr>
        <w:keepNext/>
        <w:widowControl w:val="0"/>
        <w:tabs>
          <w:tab w:val="left" w:pos="-1440"/>
        </w:tabs>
        <w:ind w:left="2160" w:hanging="2160"/>
        <w:rPr>
          <w:snapToGrid w:val="0"/>
          <w:lang w:eastAsia="en-US"/>
        </w:rPr>
      </w:pPr>
      <w:r w:rsidRPr="00306F97">
        <w:rPr>
          <w:snapToGrid w:val="0"/>
          <w:lang w:eastAsia="en-US"/>
        </w:rPr>
        <w:t xml:space="preserve">ABSTENTIONS: </w:t>
      </w:r>
      <w:r>
        <w:rPr>
          <w:snapToGrid w:val="0"/>
          <w:lang w:eastAsia="en-US"/>
        </w:rPr>
        <w:t>6</w:t>
      </w:r>
      <w:r w:rsidRPr="00306F97">
        <w:rPr>
          <w:snapToGrid w:val="0"/>
          <w:lang w:eastAsia="en-US"/>
        </w:rPr>
        <w:t xml:space="preserve"> -</w:t>
      </w:r>
      <w:r w:rsidRPr="00306F97">
        <w:rPr>
          <w:snapToGrid w:val="0"/>
          <w:lang w:eastAsia="en-US"/>
        </w:rPr>
        <w:tab/>
        <w:t>The Leader of the OPPOSITION, Councillor Jared CASSIDY, and Councillors Lucy COLLIER, Steve GRIFFITHS, Emily KIM, Charles STRUNK and Nicole JOHNSTON.</w:t>
      </w:r>
    </w:p>
    <w:p w14:paraId="7506296C" w14:textId="77777777" w:rsidR="007D4CD4" w:rsidRPr="006F2F05" w:rsidRDefault="007D4CD4" w:rsidP="007D4CD4"/>
    <w:p w14:paraId="66C4240F" w14:textId="77777777" w:rsidR="006C304C" w:rsidRDefault="006C304C" w:rsidP="006C304C">
      <w:r>
        <w:t>The report read as follows</w:t>
      </w:r>
      <w:r>
        <w:sym w:font="Symbol" w:char="F0BE"/>
      </w:r>
    </w:p>
    <w:p w14:paraId="04C2907B" w14:textId="765086DC" w:rsidR="00202D2B" w:rsidRPr="00F95BF4" w:rsidRDefault="00202D2B" w:rsidP="00321AA6">
      <w:pPr>
        <w:pStyle w:val="Heading4"/>
        <w:spacing w:after="0"/>
        <w:ind w:left="1440" w:hanging="720"/>
        <w:rPr>
          <w:sz w:val="20"/>
          <w:szCs w:val="20"/>
        </w:rPr>
      </w:pPr>
      <w:bookmarkStart w:id="23" w:name="_Toc181626222"/>
      <w:r w:rsidRPr="00F95BF4">
        <w:rPr>
          <w:sz w:val="20"/>
          <w:szCs w:val="20"/>
          <w:u w:val="none"/>
        </w:rPr>
        <w:t>A</w:t>
      </w:r>
      <w:r w:rsidRPr="00F95BF4">
        <w:rPr>
          <w:sz w:val="20"/>
          <w:szCs w:val="20"/>
          <w:u w:val="none"/>
        </w:rPr>
        <w:tab/>
      </w:r>
      <w:bookmarkStart w:id="24" w:name="_Hlk180148754"/>
      <w:r w:rsidR="009A1B79" w:rsidRPr="007C5B51">
        <w:rPr>
          <w:sz w:val="20"/>
          <w:szCs w:val="20"/>
        </w:rPr>
        <w:t>CONTRACTS AND TENDERING – REPORT OF CONTRACTS ACCEPTED BY DELEGATES OF COUNCIL FOR SEPTEMBER 2024</w:t>
      </w:r>
      <w:bookmarkEnd w:id="23"/>
      <w:bookmarkEnd w:id="24"/>
    </w:p>
    <w:p w14:paraId="372D6CEA" w14:textId="511B02D7" w:rsidR="00202D2B" w:rsidRPr="001904D2" w:rsidRDefault="00202D2B" w:rsidP="00321AA6">
      <w:pPr>
        <w:ind w:left="720"/>
        <w:rPr>
          <w:b/>
          <w:bCs/>
        </w:rPr>
      </w:pPr>
      <w:r>
        <w:tab/>
      </w:r>
      <w:r w:rsidR="00A51FFC" w:rsidRPr="007C5B51">
        <w:rPr>
          <w:b/>
          <w:snapToGrid w:val="0"/>
        </w:rPr>
        <w:t>109/695/586/2-006</w:t>
      </w:r>
    </w:p>
    <w:p w14:paraId="64B8299E" w14:textId="1DA40117" w:rsidR="00202D2B" w:rsidRDefault="00306F97" w:rsidP="00202D2B">
      <w:pPr>
        <w:tabs>
          <w:tab w:val="left" w:pos="-1440"/>
        </w:tabs>
        <w:spacing w:line="218" w:lineRule="auto"/>
        <w:jc w:val="right"/>
        <w:rPr>
          <w:rFonts w:ascii="Arial" w:hAnsi="Arial"/>
          <w:b/>
          <w:sz w:val="28"/>
        </w:rPr>
      </w:pPr>
      <w:r>
        <w:rPr>
          <w:rFonts w:ascii="Arial" w:hAnsi="Arial"/>
          <w:b/>
          <w:sz w:val="28"/>
        </w:rPr>
        <w:t>170</w:t>
      </w:r>
      <w:r w:rsidR="00202D2B">
        <w:rPr>
          <w:rFonts w:ascii="Arial" w:hAnsi="Arial"/>
          <w:b/>
          <w:sz w:val="28"/>
        </w:rPr>
        <w:t>/2024-25</w:t>
      </w:r>
    </w:p>
    <w:p w14:paraId="09E70D12" w14:textId="77777777" w:rsidR="008B1864" w:rsidRPr="008B1864" w:rsidRDefault="008B1864" w:rsidP="008B1864">
      <w:pPr>
        <w:ind w:left="720" w:hanging="720"/>
        <w:rPr>
          <w:snapToGrid w:val="0"/>
          <w:lang w:eastAsia="en-US"/>
        </w:rPr>
      </w:pPr>
      <w:r w:rsidRPr="008B1864">
        <w:rPr>
          <w:snapToGrid w:val="0"/>
          <w:lang w:eastAsia="en-US"/>
        </w:rPr>
        <w:t>1.</w:t>
      </w:r>
      <w:r w:rsidRPr="008B1864">
        <w:rPr>
          <w:snapToGrid w:val="0"/>
          <w:lang w:eastAsia="en-US"/>
        </w:rPr>
        <w:tab/>
        <w:t>The A/Chief Executive Officer provided the information below.</w:t>
      </w:r>
    </w:p>
    <w:p w14:paraId="7FED2335" w14:textId="77777777" w:rsidR="008B1864" w:rsidRPr="008B1864" w:rsidRDefault="008B1864" w:rsidP="008B1864">
      <w:pPr>
        <w:ind w:left="720" w:hanging="720"/>
        <w:rPr>
          <w:snapToGrid w:val="0"/>
          <w:lang w:eastAsia="en-US"/>
        </w:rPr>
      </w:pPr>
    </w:p>
    <w:p w14:paraId="476CA6E2" w14:textId="77777777" w:rsidR="008B1864" w:rsidRPr="008B1864" w:rsidRDefault="008B1864" w:rsidP="008B1864">
      <w:pPr>
        <w:ind w:left="720" w:hanging="720"/>
        <w:rPr>
          <w:snapToGrid w:val="0"/>
          <w:lang w:eastAsia="en-US"/>
        </w:rPr>
      </w:pPr>
      <w:r w:rsidRPr="008B1864">
        <w:rPr>
          <w:snapToGrid w:val="0"/>
          <w:lang w:eastAsia="en-US"/>
        </w:rPr>
        <w:t>2.</w:t>
      </w:r>
      <w:r w:rsidRPr="008B1864">
        <w:rPr>
          <w:snapToGrid w:val="0"/>
          <w:lang w:eastAsia="en-US"/>
        </w:rPr>
        <w:tab/>
      </w:r>
      <w:r w:rsidRPr="008B1864">
        <w:rPr>
          <w:rFonts w:eastAsia="Calibri"/>
          <w:lang w:eastAsia="en-US"/>
        </w:rPr>
        <w:t xml:space="preserve">Commercial-in-Confidence details have been removed from this report, highlighted in yellow and replaced with the word </w:t>
      </w:r>
      <w:r w:rsidRPr="008B1864">
        <w:rPr>
          <w:rFonts w:eastAsia="Calibri"/>
          <w:highlight w:val="yellow"/>
          <w:lang w:eastAsia="en-US"/>
        </w:rPr>
        <w:t>[Commercial-in-Confidence]</w:t>
      </w:r>
      <w:r w:rsidRPr="008B1864">
        <w:rPr>
          <w:rFonts w:eastAsia="Calibri"/>
          <w:lang w:eastAsia="en-US"/>
        </w:rPr>
        <w:t>.</w:t>
      </w:r>
    </w:p>
    <w:p w14:paraId="2E4B050B" w14:textId="77777777" w:rsidR="008B1864" w:rsidRPr="008B1864" w:rsidRDefault="008B1864" w:rsidP="008B1864">
      <w:pPr>
        <w:ind w:left="720" w:hanging="720"/>
        <w:rPr>
          <w:snapToGrid w:val="0"/>
          <w:lang w:eastAsia="en-US"/>
        </w:rPr>
      </w:pPr>
    </w:p>
    <w:p w14:paraId="0F0D41C7" w14:textId="77777777" w:rsidR="008B1864" w:rsidRPr="008B1864" w:rsidRDefault="008B1864" w:rsidP="008B1864">
      <w:pPr>
        <w:ind w:left="720" w:hanging="720"/>
        <w:rPr>
          <w:rFonts w:eastAsia="Calibri"/>
          <w:lang w:eastAsia="en-US"/>
        </w:rPr>
      </w:pPr>
      <w:r w:rsidRPr="008B1864">
        <w:rPr>
          <w:snapToGrid w:val="0"/>
          <w:lang w:eastAsia="en-US"/>
        </w:rPr>
        <w:t>3.</w:t>
      </w:r>
      <w:r w:rsidRPr="008B1864">
        <w:rPr>
          <w:snapToGrid w:val="0"/>
          <w:lang w:eastAsia="en-US"/>
        </w:rPr>
        <w:tab/>
      </w:r>
      <w:r w:rsidRPr="008B1864">
        <w:rPr>
          <w:rFonts w:eastAsia="Calibri"/>
          <w:lang w:eastAsia="en-US"/>
        </w:rPr>
        <w:t xml:space="preserve">Sections 238 and 239 of the </w:t>
      </w:r>
      <w:r w:rsidRPr="008B1864">
        <w:rPr>
          <w:rFonts w:eastAsia="Calibri"/>
          <w:i/>
          <w:lang w:eastAsia="en-US"/>
        </w:rPr>
        <w:t xml:space="preserve">City of Brisbane Act 2010 </w:t>
      </w:r>
      <w:r w:rsidRPr="008B1864">
        <w:rPr>
          <w:rFonts w:eastAsia="Calibri"/>
          <w:lang w:eastAsia="en-US"/>
        </w:rPr>
        <w:t xml:space="preserve">(the Act) provide that Council may delegate some of its powers. Those powers include the power to enter into contracts under </w:t>
      </w:r>
      <w:r w:rsidRPr="008B1864">
        <w:rPr>
          <w:snapToGrid w:val="0"/>
          <w:lang w:eastAsia="en-US"/>
        </w:rPr>
        <w:t>section</w:t>
      </w:r>
      <w:r w:rsidRPr="008B1864">
        <w:rPr>
          <w:rFonts w:eastAsia="Calibri"/>
          <w:lang w:eastAsia="en-US"/>
        </w:rPr>
        <w:t xml:space="preserve"> 242 of the Act.</w:t>
      </w:r>
    </w:p>
    <w:p w14:paraId="0AA12D69" w14:textId="77777777" w:rsidR="008B1864" w:rsidRPr="008B1864" w:rsidRDefault="008B1864" w:rsidP="008B1864">
      <w:pPr>
        <w:ind w:left="720"/>
        <w:rPr>
          <w:rFonts w:eastAsia="Calibri"/>
          <w:lang w:eastAsia="en-US"/>
        </w:rPr>
      </w:pPr>
    </w:p>
    <w:p w14:paraId="6457DEDF" w14:textId="77777777" w:rsidR="008B1864" w:rsidRPr="008B1864" w:rsidRDefault="008B1864" w:rsidP="008B1864">
      <w:pPr>
        <w:ind w:left="720" w:hanging="720"/>
        <w:rPr>
          <w:rFonts w:eastAsia="Calibri"/>
          <w:lang w:eastAsia="en-US"/>
        </w:rPr>
      </w:pPr>
      <w:r w:rsidRPr="008B1864">
        <w:rPr>
          <w:rFonts w:eastAsia="Calibri"/>
          <w:lang w:eastAsia="en-US"/>
        </w:rPr>
        <w:t>4.</w:t>
      </w:r>
      <w:r w:rsidRPr="008B1864">
        <w:rPr>
          <w:rFonts w:eastAsia="Calibri"/>
          <w:lang w:eastAsia="en-US"/>
        </w:rPr>
        <w:tab/>
        <w:t xml:space="preserve">Council has previously delegated powers to the Establishment and Coordination Committee and Chief Executive Officer, to make, vary or discharge contracts for the procurement of goods, services or works. </w:t>
      </w:r>
    </w:p>
    <w:p w14:paraId="1A0E0707" w14:textId="77777777" w:rsidR="008B1864" w:rsidRPr="008B1864" w:rsidRDefault="008B1864" w:rsidP="008B1864">
      <w:pPr>
        <w:ind w:left="720"/>
        <w:rPr>
          <w:rFonts w:eastAsia="Calibri"/>
          <w:lang w:eastAsia="en-US"/>
        </w:rPr>
      </w:pPr>
    </w:p>
    <w:p w14:paraId="27304E3E" w14:textId="77777777" w:rsidR="008B1864" w:rsidRPr="008B1864" w:rsidRDefault="008B1864" w:rsidP="008B1864">
      <w:pPr>
        <w:ind w:left="720" w:hanging="720"/>
        <w:rPr>
          <w:rFonts w:eastAsia="Calibri"/>
          <w:lang w:eastAsia="en-US"/>
        </w:rPr>
      </w:pPr>
      <w:r w:rsidRPr="008B1864">
        <w:rPr>
          <w:rFonts w:eastAsia="Calibri"/>
          <w:iCs/>
          <w:lang w:eastAsia="en-US"/>
        </w:rPr>
        <w:t>5.</w:t>
      </w:r>
      <w:r w:rsidRPr="008B1864">
        <w:rPr>
          <w:rFonts w:eastAsia="Calibri"/>
          <w:iCs/>
          <w:lang w:eastAsia="en-US"/>
        </w:rPr>
        <w:tab/>
        <w:t xml:space="preserve">The </w:t>
      </w:r>
      <w:r w:rsidRPr="008B1864">
        <w:rPr>
          <w:rFonts w:eastAsia="Calibri"/>
          <w:i/>
          <w:lang w:eastAsia="en-US"/>
        </w:rPr>
        <w:t xml:space="preserve">City of Brisbane Regulation 2012 </w:t>
      </w:r>
      <w:r w:rsidRPr="008B1864">
        <w:rPr>
          <w:rFonts w:eastAsia="Calibri"/>
          <w:lang w:eastAsia="en-US"/>
        </w:rPr>
        <w:t xml:space="preserve">(the Regulation) was made pursuant to the Act. Chapter 6, Part 4, section 227 of the Regulation provides that: </w:t>
      </w:r>
    </w:p>
    <w:p w14:paraId="03366AEE" w14:textId="77777777" w:rsidR="008B1864" w:rsidRPr="008B1864" w:rsidRDefault="008B1864" w:rsidP="008B1864">
      <w:pPr>
        <w:ind w:left="1440" w:hanging="720"/>
        <w:rPr>
          <w:rFonts w:eastAsia="Calibri"/>
          <w:lang w:eastAsia="en-US"/>
        </w:rPr>
      </w:pPr>
      <w:r w:rsidRPr="008B1864">
        <w:rPr>
          <w:rFonts w:eastAsia="Calibri"/>
          <w:lang w:eastAsia="en-US"/>
        </w:rPr>
        <w:t>1.</w:t>
      </w:r>
      <w:r w:rsidRPr="008B1864">
        <w:rPr>
          <w:rFonts w:eastAsia="Calibri"/>
          <w:lang w:eastAsia="en-US"/>
        </w:rPr>
        <w:tab/>
        <w:t xml:space="preserve">Council must, as soon as practicable after entering into a contract worth $200,000 or more (exclusive of GST), publish relevant details of the contract on Council’s website. </w:t>
      </w:r>
    </w:p>
    <w:p w14:paraId="59B0EE19" w14:textId="77777777" w:rsidR="008B1864" w:rsidRPr="008B1864" w:rsidRDefault="008B1864" w:rsidP="008B1864">
      <w:pPr>
        <w:ind w:left="1440" w:hanging="720"/>
        <w:rPr>
          <w:rFonts w:eastAsia="Calibri"/>
          <w:lang w:eastAsia="en-US"/>
        </w:rPr>
      </w:pPr>
      <w:r w:rsidRPr="008B1864">
        <w:rPr>
          <w:rFonts w:eastAsia="Calibri"/>
          <w:lang w:eastAsia="en-US"/>
        </w:rPr>
        <w:t>2.</w:t>
      </w:r>
      <w:r w:rsidRPr="008B1864">
        <w:rPr>
          <w:rFonts w:eastAsia="Calibri"/>
          <w:lang w:eastAsia="en-US"/>
        </w:rPr>
        <w:tab/>
        <w:t>The relevant details must be published under subsection (1) for a period of at least 12 months.</w:t>
      </w:r>
    </w:p>
    <w:p w14:paraId="73AB136B" w14:textId="77777777" w:rsidR="008B1864" w:rsidRPr="008B1864" w:rsidRDefault="008B1864" w:rsidP="008B1864">
      <w:pPr>
        <w:ind w:left="1440" w:hanging="720"/>
        <w:rPr>
          <w:rFonts w:eastAsia="Calibri"/>
          <w:lang w:eastAsia="en-US"/>
        </w:rPr>
      </w:pPr>
      <w:r w:rsidRPr="008B1864">
        <w:rPr>
          <w:rFonts w:eastAsia="Calibri"/>
          <w:lang w:eastAsia="en-US"/>
        </w:rPr>
        <w:lastRenderedPageBreak/>
        <w:t>3.</w:t>
      </w:r>
      <w:r w:rsidRPr="008B1864">
        <w:rPr>
          <w:rFonts w:eastAsia="Calibri"/>
          <w:lang w:eastAsia="en-US"/>
        </w:rPr>
        <w:tab/>
        <w:t xml:space="preserve">Also, if a person asks Council to give relevant details of a contract, Council must allow the person to inspect the relevant details at Council’s public office. ‘Relevant details’ is defined in Chapter 6, Part 4, section 227 as including: </w:t>
      </w:r>
    </w:p>
    <w:p w14:paraId="0514D4A7" w14:textId="77777777" w:rsidR="008B1864" w:rsidRPr="008B1864" w:rsidRDefault="008B1864" w:rsidP="008B1864">
      <w:pPr>
        <w:tabs>
          <w:tab w:val="left" w:pos="2552"/>
        </w:tabs>
        <w:ind w:left="2160" w:hanging="720"/>
        <w:rPr>
          <w:rFonts w:eastAsia="Calibri"/>
          <w:lang w:eastAsia="en-US"/>
        </w:rPr>
      </w:pPr>
      <w:r w:rsidRPr="008B1864">
        <w:rPr>
          <w:rFonts w:eastAsia="Calibri"/>
          <w:lang w:eastAsia="en-US"/>
        </w:rPr>
        <w:t>a.</w:t>
      </w:r>
      <w:r w:rsidRPr="008B1864">
        <w:rPr>
          <w:rFonts w:eastAsia="Calibri"/>
          <w:lang w:eastAsia="en-US"/>
        </w:rPr>
        <w:tab/>
        <w:t xml:space="preserve">the person with whom Council has entered into the contract </w:t>
      </w:r>
    </w:p>
    <w:p w14:paraId="0B2EC9FC" w14:textId="77777777" w:rsidR="008B1864" w:rsidRPr="008B1864" w:rsidRDefault="008B1864" w:rsidP="008B1864">
      <w:pPr>
        <w:tabs>
          <w:tab w:val="left" w:pos="2552"/>
        </w:tabs>
        <w:ind w:left="2160" w:hanging="720"/>
        <w:rPr>
          <w:rFonts w:eastAsia="Calibri"/>
          <w:lang w:eastAsia="en-US"/>
        </w:rPr>
      </w:pPr>
      <w:r w:rsidRPr="008B1864">
        <w:rPr>
          <w:rFonts w:eastAsia="Calibri"/>
          <w:lang w:eastAsia="en-US"/>
        </w:rPr>
        <w:t>b.</w:t>
      </w:r>
      <w:r w:rsidRPr="008B1864">
        <w:rPr>
          <w:rFonts w:eastAsia="Calibri"/>
          <w:lang w:eastAsia="en-US"/>
        </w:rPr>
        <w:tab/>
        <w:t>the value of the contract</w:t>
      </w:r>
    </w:p>
    <w:p w14:paraId="1D078EAF" w14:textId="77777777" w:rsidR="008B1864" w:rsidRPr="008B1864" w:rsidRDefault="008B1864" w:rsidP="008B1864">
      <w:pPr>
        <w:tabs>
          <w:tab w:val="left" w:pos="2552"/>
        </w:tabs>
        <w:ind w:left="2160" w:hanging="720"/>
        <w:rPr>
          <w:rFonts w:eastAsia="Calibri"/>
          <w:lang w:eastAsia="en-US"/>
        </w:rPr>
      </w:pPr>
      <w:r w:rsidRPr="008B1864">
        <w:rPr>
          <w:rFonts w:eastAsia="Calibri"/>
          <w:lang w:eastAsia="en-US"/>
        </w:rPr>
        <w:t>c.</w:t>
      </w:r>
      <w:r w:rsidRPr="008B1864">
        <w:rPr>
          <w:rFonts w:eastAsia="Calibri"/>
          <w:lang w:eastAsia="en-US"/>
        </w:rPr>
        <w:tab/>
        <w:t>the purpose of the contract (e.g. the particular goods or services to be supplied under the contract).</w:t>
      </w:r>
    </w:p>
    <w:p w14:paraId="45F983A6" w14:textId="77777777" w:rsidR="008B1864" w:rsidRPr="008B1864" w:rsidRDefault="008B1864" w:rsidP="008B1864">
      <w:pPr>
        <w:ind w:left="720"/>
        <w:rPr>
          <w:rFonts w:eastAsia="Calibri"/>
          <w:lang w:eastAsia="en-US"/>
        </w:rPr>
      </w:pPr>
    </w:p>
    <w:p w14:paraId="103C5A5D" w14:textId="77777777" w:rsidR="008B1864" w:rsidRPr="008B1864" w:rsidRDefault="008B1864" w:rsidP="008B1864">
      <w:pPr>
        <w:ind w:left="720" w:hanging="720"/>
        <w:rPr>
          <w:rFonts w:eastAsia="Calibri"/>
          <w:lang w:eastAsia="en-US"/>
        </w:rPr>
      </w:pPr>
      <w:r w:rsidRPr="008B1864">
        <w:rPr>
          <w:rFonts w:eastAsia="Calibri"/>
          <w:lang w:eastAsia="en-US"/>
        </w:rPr>
        <w:t>6.</w:t>
      </w:r>
      <w:r w:rsidRPr="008B1864">
        <w:rPr>
          <w:rFonts w:eastAsia="Calibri"/>
          <w:lang w:eastAsia="en-US"/>
        </w:rPr>
        <w:tab/>
        <w:t xml:space="preserve">The contracts detailed in Attachment A (hereunder) represent contractual arrangements that Council has </w:t>
      </w:r>
      <w:r w:rsidRPr="008B1864">
        <w:rPr>
          <w:rFonts w:eastAsia="Calibri"/>
          <w:iCs/>
          <w:lang w:eastAsia="en-US"/>
        </w:rPr>
        <w:t>already</w:t>
      </w:r>
      <w:r w:rsidRPr="008B1864">
        <w:rPr>
          <w:rFonts w:eastAsia="Calibri"/>
          <w:lang w:eastAsia="en-US"/>
        </w:rPr>
        <w:t xml:space="preserve"> entered into. The purpose of this report is not to consider making decisions about the contracts, rather for transparency of the decisions made on contracts entered into with a value greater than the threshold.</w:t>
      </w:r>
    </w:p>
    <w:p w14:paraId="76635A34" w14:textId="77777777" w:rsidR="008B1864" w:rsidRPr="008B1864" w:rsidRDefault="008B1864" w:rsidP="008B1864">
      <w:pPr>
        <w:ind w:left="720" w:hanging="720"/>
        <w:rPr>
          <w:rFonts w:eastAsia="Calibri"/>
          <w:lang w:eastAsia="en-US"/>
        </w:rPr>
      </w:pPr>
    </w:p>
    <w:p w14:paraId="5C88747A" w14:textId="77777777" w:rsidR="008B1864" w:rsidRPr="008B1864" w:rsidRDefault="008B1864" w:rsidP="008B1864">
      <w:pPr>
        <w:ind w:left="720" w:hanging="720"/>
        <w:rPr>
          <w:rFonts w:eastAsia="Calibri"/>
          <w:lang w:eastAsia="en-US"/>
        </w:rPr>
      </w:pPr>
      <w:r w:rsidRPr="008B1864">
        <w:rPr>
          <w:snapToGrid w:val="0"/>
          <w:lang w:eastAsia="en-US"/>
        </w:rPr>
        <w:t>7.</w:t>
      </w:r>
      <w:r w:rsidRPr="008B1864">
        <w:rPr>
          <w:snapToGrid w:val="0"/>
          <w:lang w:eastAsia="en-US"/>
        </w:rPr>
        <w:tab/>
        <w:t>The A/Chief Executive Officer provided the following recommendation and the Committee agreed at the meeting of 21 October 2024.</w:t>
      </w:r>
    </w:p>
    <w:p w14:paraId="79E94243" w14:textId="77777777" w:rsidR="008B1864" w:rsidRPr="008B1864" w:rsidRDefault="008B1864" w:rsidP="008B1864">
      <w:pPr>
        <w:ind w:left="720" w:hanging="720"/>
        <w:rPr>
          <w:rFonts w:eastAsia="Calibri"/>
          <w:lang w:eastAsia="en-US"/>
        </w:rPr>
      </w:pPr>
    </w:p>
    <w:p w14:paraId="049FEB4C" w14:textId="77777777" w:rsidR="008B1864" w:rsidRPr="008B1864" w:rsidRDefault="008B1864" w:rsidP="008B1864">
      <w:pPr>
        <w:ind w:left="720" w:hanging="720"/>
        <w:rPr>
          <w:snapToGrid w:val="0"/>
          <w:lang w:eastAsia="en-US"/>
        </w:rPr>
      </w:pPr>
      <w:r w:rsidRPr="008B1864">
        <w:rPr>
          <w:rFonts w:eastAsia="Calibri"/>
          <w:lang w:eastAsia="en-US"/>
        </w:rPr>
        <w:t>8.</w:t>
      </w:r>
      <w:r w:rsidRPr="008B1864">
        <w:rPr>
          <w:rFonts w:eastAsia="Calibri"/>
          <w:lang w:eastAsia="en-US"/>
        </w:rPr>
        <w:tab/>
      </w:r>
      <w:r w:rsidRPr="008B1864">
        <w:rPr>
          <w:b/>
          <w:snapToGrid w:val="0"/>
          <w:lang w:eastAsia="en-US"/>
        </w:rPr>
        <w:t>RECOMMENDATION:</w:t>
      </w:r>
    </w:p>
    <w:p w14:paraId="061265E8" w14:textId="77777777" w:rsidR="008B1864" w:rsidRPr="008B1864" w:rsidRDefault="008B1864" w:rsidP="008B1864">
      <w:pPr>
        <w:ind w:left="720" w:hanging="720"/>
        <w:rPr>
          <w:snapToGrid w:val="0"/>
          <w:lang w:eastAsia="en-US"/>
        </w:rPr>
      </w:pPr>
    </w:p>
    <w:p w14:paraId="0ADC179A" w14:textId="77777777" w:rsidR="008B1864" w:rsidRDefault="008B1864" w:rsidP="008B1864">
      <w:pPr>
        <w:ind w:left="720"/>
        <w:rPr>
          <w:snapToGrid w:val="0"/>
          <w:lang w:eastAsia="en-US"/>
        </w:rPr>
      </w:pPr>
      <w:r w:rsidRPr="008B1864">
        <w:rPr>
          <w:b/>
          <w:snapToGrid w:val="0"/>
          <w:lang w:eastAsia="en-US"/>
        </w:rPr>
        <w:t>THAT COUNCIL NOTES THE REPORT OF CONTRACTS ACCEPTED BY DELEGATES OF COUNCIL FOR SEPTEMBER 2024, AS SET OUT IN ATTACHMENT A</w:t>
      </w:r>
      <w:r w:rsidRPr="008B1864">
        <w:rPr>
          <w:snapToGrid w:val="0"/>
          <w:lang w:eastAsia="en-US"/>
        </w:rPr>
        <w:t>, hereunder.</w:t>
      </w:r>
    </w:p>
    <w:p w14:paraId="00D2B2AC" w14:textId="30330347" w:rsidR="008B1864" w:rsidRDefault="008B1864" w:rsidP="008B1864">
      <w:pPr>
        <w:ind w:left="720"/>
        <w:rPr>
          <w:snapToGrid w:val="0"/>
          <w:lang w:eastAsia="en-US"/>
        </w:rPr>
      </w:pPr>
    </w:p>
    <w:p w14:paraId="5B81D679" w14:textId="77777777" w:rsidR="00BE10ED" w:rsidRPr="00BE10ED" w:rsidRDefault="00BE10ED" w:rsidP="00BE10ED">
      <w:pPr>
        <w:keepLines/>
        <w:jc w:val="center"/>
        <w:rPr>
          <w:rFonts w:eastAsia="Calibri"/>
          <w:b/>
          <w:snapToGrid w:val="0"/>
          <w:u w:val="single"/>
          <w:lang w:eastAsia="en-US"/>
        </w:rPr>
      </w:pPr>
      <w:r w:rsidRPr="00BE10ED">
        <w:rPr>
          <w:rFonts w:eastAsia="Calibri"/>
          <w:b/>
          <w:snapToGrid w:val="0"/>
          <w:u w:val="single"/>
          <w:lang w:eastAsia="en-US"/>
        </w:rPr>
        <w:t>Attachment A</w:t>
      </w:r>
    </w:p>
    <w:p w14:paraId="2CF192ED" w14:textId="77777777" w:rsidR="008B1864" w:rsidRDefault="008B1864" w:rsidP="008B1864">
      <w:pPr>
        <w:ind w:left="720"/>
        <w:rPr>
          <w:snapToGrid w:val="0"/>
          <w:lang w:eastAsia="en-US"/>
        </w:rPr>
      </w:pPr>
    </w:p>
    <w:tbl>
      <w:tblPr>
        <w:tblpPr w:leftFromText="180" w:rightFromText="180" w:vertAnchor="text" w:tblpXSpec="center" w:tblpY="1"/>
        <w:tblOverlap w:val="never"/>
        <w:tblW w:w="11057" w:type="dxa"/>
        <w:jc w:val="center"/>
        <w:tblLayout w:type="fixed"/>
        <w:tblCellMar>
          <w:left w:w="28" w:type="dxa"/>
          <w:right w:w="28" w:type="dxa"/>
        </w:tblCellMar>
        <w:tblLook w:val="04A0" w:firstRow="1" w:lastRow="0" w:firstColumn="1" w:lastColumn="0" w:noHBand="0" w:noVBand="1"/>
      </w:tblPr>
      <w:tblGrid>
        <w:gridCol w:w="3686"/>
        <w:gridCol w:w="1276"/>
        <w:gridCol w:w="3240"/>
        <w:gridCol w:w="1579"/>
        <w:gridCol w:w="1276"/>
      </w:tblGrid>
      <w:tr w:rsidR="00A7126E" w:rsidRPr="00A7126E" w14:paraId="5B93A77B" w14:textId="77777777" w:rsidTr="00A7126E">
        <w:trPr>
          <w:tblHeade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tcPr>
          <w:p w14:paraId="7B1E7C4E" w14:textId="77777777" w:rsidR="00A7126E" w:rsidRPr="00A7126E" w:rsidRDefault="00A7126E" w:rsidP="00A7126E">
            <w:pPr>
              <w:widowControl w:val="0"/>
              <w:jc w:val="center"/>
              <w:rPr>
                <w:b/>
                <w:lang w:eastAsia="en-US"/>
              </w:rPr>
            </w:pPr>
            <w:bookmarkStart w:id="25" w:name="_Hlk180149204"/>
            <w:r w:rsidRPr="00A7126E">
              <w:rPr>
                <w:b/>
                <w:lang w:eastAsia="en-US"/>
              </w:rPr>
              <w:t>Report of Contracts Accepted by Delegates of Council for September 2024</w:t>
            </w:r>
          </w:p>
        </w:tc>
      </w:tr>
      <w:tr w:rsidR="00A7126E" w:rsidRPr="00A7126E" w14:paraId="6531EBA4" w14:textId="77777777" w:rsidTr="00A7126E">
        <w:trPr>
          <w:tblHeader/>
          <w:jc w:val="center"/>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4A8D104B" w14:textId="77777777" w:rsidR="00A7126E" w:rsidRPr="00A7126E" w:rsidRDefault="00A7126E" w:rsidP="00A7126E">
            <w:pPr>
              <w:widowControl w:val="0"/>
              <w:jc w:val="center"/>
              <w:rPr>
                <w:b/>
                <w:lang w:eastAsia="en-US"/>
              </w:rPr>
            </w:pPr>
            <w:r w:rsidRPr="00A7126E">
              <w:rPr>
                <w:b/>
                <w:lang w:eastAsia="en-US"/>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0B6FBB1" w14:textId="77777777" w:rsidR="00A7126E" w:rsidRPr="00A7126E" w:rsidRDefault="00A7126E" w:rsidP="00A7126E">
            <w:pPr>
              <w:widowControl w:val="0"/>
              <w:jc w:val="center"/>
              <w:rPr>
                <w:b/>
                <w:lang w:eastAsia="en-US"/>
              </w:rPr>
            </w:pPr>
            <w:bookmarkStart w:id="26" w:name="_Hlk103218759"/>
            <w:r w:rsidRPr="00A7126E">
              <w:rPr>
                <w:b/>
                <w:lang w:eastAsia="en-US"/>
              </w:rPr>
              <w:t>Nature of arrangement/ estimate maximum expenditure</w:t>
            </w:r>
            <w:bookmarkEnd w:id="26"/>
          </w:p>
        </w:tc>
        <w:tc>
          <w:tcPr>
            <w:tcW w:w="3240" w:type="dxa"/>
            <w:tcBorders>
              <w:top w:val="single" w:sz="4" w:space="0" w:color="auto"/>
              <w:left w:val="single" w:sz="4" w:space="0" w:color="auto"/>
              <w:bottom w:val="single" w:sz="4" w:space="0" w:color="auto"/>
              <w:right w:val="single" w:sz="4" w:space="0" w:color="auto"/>
            </w:tcBorders>
            <w:shd w:val="clear" w:color="auto" w:fill="D9D9D9"/>
          </w:tcPr>
          <w:p w14:paraId="26E2851A" w14:textId="77777777" w:rsidR="00A7126E" w:rsidRPr="00A7126E" w:rsidRDefault="00A7126E" w:rsidP="00A7126E">
            <w:pPr>
              <w:widowControl w:val="0"/>
              <w:jc w:val="center"/>
              <w:rPr>
                <w:b/>
                <w:lang w:eastAsia="en-US"/>
              </w:rPr>
            </w:pPr>
            <w:r w:rsidRPr="00A7126E">
              <w:rPr>
                <w:b/>
                <w:lang w:eastAsia="en-US"/>
              </w:rPr>
              <w:t>Unsuccessful tenderers/VFM achieved</w:t>
            </w:r>
          </w:p>
        </w:tc>
        <w:tc>
          <w:tcPr>
            <w:tcW w:w="1579" w:type="dxa"/>
            <w:tcBorders>
              <w:top w:val="single" w:sz="4" w:space="0" w:color="auto"/>
              <w:left w:val="single" w:sz="4" w:space="0" w:color="auto"/>
              <w:bottom w:val="single" w:sz="4" w:space="0" w:color="auto"/>
              <w:right w:val="single" w:sz="4" w:space="0" w:color="auto"/>
            </w:tcBorders>
            <w:shd w:val="clear" w:color="auto" w:fill="D9D9D9"/>
          </w:tcPr>
          <w:p w14:paraId="5B18FB14" w14:textId="77777777" w:rsidR="00A7126E" w:rsidRPr="00A7126E" w:rsidRDefault="00A7126E" w:rsidP="00A7126E">
            <w:pPr>
              <w:widowControl w:val="0"/>
              <w:jc w:val="center"/>
              <w:rPr>
                <w:b/>
                <w:lang w:eastAsia="en-US"/>
              </w:rPr>
            </w:pPr>
            <w:r w:rsidRPr="00A7126E">
              <w:rPr>
                <w:b/>
                <w:lang w:eastAsia="en-US"/>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86516CA" w14:textId="77777777" w:rsidR="00A7126E" w:rsidRPr="00A7126E" w:rsidRDefault="00A7126E" w:rsidP="00A7126E">
            <w:pPr>
              <w:widowControl w:val="0"/>
              <w:jc w:val="center"/>
              <w:rPr>
                <w:b/>
                <w:lang w:eastAsia="en-US"/>
              </w:rPr>
            </w:pPr>
            <w:r w:rsidRPr="00A7126E">
              <w:rPr>
                <w:b/>
                <w:lang w:eastAsia="en-US"/>
              </w:rPr>
              <w:t>Delegate/</w:t>
            </w:r>
          </w:p>
          <w:p w14:paraId="09282C23" w14:textId="77777777" w:rsidR="00A7126E" w:rsidRPr="00A7126E" w:rsidRDefault="00A7126E" w:rsidP="00A7126E">
            <w:pPr>
              <w:widowControl w:val="0"/>
              <w:jc w:val="center"/>
              <w:rPr>
                <w:b/>
                <w:lang w:eastAsia="en-US"/>
              </w:rPr>
            </w:pPr>
            <w:r w:rsidRPr="00A7126E">
              <w:rPr>
                <w:b/>
                <w:lang w:eastAsia="en-US"/>
              </w:rPr>
              <w:t>approval date/start date/term</w:t>
            </w:r>
          </w:p>
        </w:tc>
      </w:tr>
      <w:tr w:rsidR="00A7126E" w:rsidRPr="00A7126E" w14:paraId="11EEA13F" w14:textId="77777777" w:rsidTr="00C8578B">
        <w:trPr>
          <w:trHeight w:val="192"/>
          <w:jc w:val="center"/>
        </w:trPr>
        <w:tc>
          <w:tcPr>
            <w:tcW w:w="3686" w:type="dxa"/>
            <w:tcBorders>
              <w:top w:val="single" w:sz="4" w:space="0" w:color="auto"/>
              <w:left w:val="single" w:sz="4" w:space="0" w:color="auto"/>
              <w:bottom w:val="single" w:sz="4" w:space="0" w:color="auto"/>
            </w:tcBorders>
            <w:shd w:val="clear" w:color="auto" w:fill="auto"/>
          </w:tcPr>
          <w:p w14:paraId="4729E3DF" w14:textId="77777777" w:rsidR="00A7126E" w:rsidRPr="00A7126E" w:rsidRDefault="00A7126E" w:rsidP="00A7126E">
            <w:pPr>
              <w:widowControl w:val="0"/>
              <w:jc w:val="left"/>
              <w:rPr>
                <w:b/>
                <w:lang w:eastAsia="en-US"/>
              </w:rPr>
            </w:pPr>
            <w:r w:rsidRPr="00A7126E">
              <w:rPr>
                <w:b/>
                <w:lang w:eastAsia="en-US"/>
              </w:rPr>
              <w:t>BRISBANE INFRASTRUCTURE</w:t>
            </w:r>
          </w:p>
        </w:tc>
        <w:tc>
          <w:tcPr>
            <w:tcW w:w="1276" w:type="dxa"/>
            <w:tcBorders>
              <w:top w:val="single" w:sz="4" w:space="0" w:color="auto"/>
              <w:bottom w:val="single" w:sz="4" w:space="0" w:color="auto"/>
            </w:tcBorders>
            <w:shd w:val="clear" w:color="auto" w:fill="auto"/>
          </w:tcPr>
          <w:p w14:paraId="2D17AE11" w14:textId="77777777" w:rsidR="00A7126E" w:rsidRPr="00A7126E" w:rsidRDefault="00A7126E" w:rsidP="00A7126E">
            <w:pPr>
              <w:widowControl w:val="0"/>
              <w:jc w:val="left"/>
              <w:rPr>
                <w:b/>
                <w:lang w:eastAsia="en-US"/>
              </w:rPr>
            </w:pPr>
          </w:p>
        </w:tc>
        <w:tc>
          <w:tcPr>
            <w:tcW w:w="3240" w:type="dxa"/>
            <w:tcBorders>
              <w:top w:val="single" w:sz="4" w:space="0" w:color="auto"/>
              <w:bottom w:val="single" w:sz="4" w:space="0" w:color="auto"/>
            </w:tcBorders>
            <w:shd w:val="clear" w:color="auto" w:fill="auto"/>
          </w:tcPr>
          <w:p w14:paraId="007D83AB" w14:textId="77777777" w:rsidR="00A7126E" w:rsidRPr="00A7126E" w:rsidRDefault="00A7126E" w:rsidP="00A7126E">
            <w:pPr>
              <w:widowControl w:val="0"/>
              <w:jc w:val="left"/>
              <w:rPr>
                <w:b/>
                <w:lang w:eastAsia="en-US"/>
              </w:rPr>
            </w:pPr>
          </w:p>
        </w:tc>
        <w:tc>
          <w:tcPr>
            <w:tcW w:w="1579" w:type="dxa"/>
            <w:tcBorders>
              <w:top w:val="single" w:sz="4" w:space="0" w:color="auto"/>
              <w:bottom w:val="single" w:sz="4" w:space="0" w:color="auto"/>
            </w:tcBorders>
            <w:shd w:val="clear" w:color="auto" w:fill="auto"/>
          </w:tcPr>
          <w:p w14:paraId="6A30E127" w14:textId="77777777" w:rsidR="00A7126E" w:rsidRPr="00A7126E" w:rsidRDefault="00A7126E" w:rsidP="00A7126E">
            <w:pPr>
              <w:widowControl w:val="0"/>
              <w:jc w:val="left"/>
              <w:rPr>
                <w:b/>
                <w:lang w:eastAsia="en-US"/>
              </w:rPr>
            </w:pPr>
          </w:p>
        </w:tc>
        <w:tc>
          <w:tcPr>
            <w:tcW w:w="1276" w:type="dxa"/>
            <w:tcBorders>
              <w:top w:val="single" w:sz="4" w:space="0" w:color="auto"/>
              <w:bottom w:val="single" w:sz="4" w:space="0" w:color="auto"/>
              <w:right w:val="single" w:sz="4" w:space="0" w:color="auto"/>
            </w:tcBorders>
            <w:shd w:val="clear" w:color="auto" w:fill="auto"/>
          </w:tcPr>
          <w:p w14:paraId="703A918C" w14:textId="77777777" w:rsidR="00A7126E" w:rsidRPr="00A7126E" w:rsidRDefault="00A7126E" w:rsidP="00A7126E">
            <w:pPr>
              <w:widowControl w:val="0"/>
              <w:jc w:val="left"/>
              <w:rPr>
                <w:b/>
                <w:lang w:eastAsia="en-US"/>
              </w:rPr>
            </w:pPr>
          </w:p>
        </w:tc>
      </w:tr>
      <w:tr w:rsidR="00A7126E" w:rsidRPr="00A7126E" w14:paraId="59ABC48D"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tcPr>
          <w:p w14:paraId="0AACAB42" w14:textId="77777777" w:rsidR="00A7126E" w:rsidRPr="00A7126E" w:rsidRDefault="00A7126E" w:rsidP="00A7126E">
            <w:pPr>
              <w:jc w:val="left"/>
              <w:rPr>
                <w:rFonts w:eastAsia="Arial"/>
                <w:b/>
                <w:bCs/>
                <w:lang w:eastAsia="en-US"/>
              </w:rPr>
            </w:pPr>
            <w:r w:rsidRPr="00A7126E">
              <w:rPr>
                <w:rFonts w:eastAsia="Arial"/>
                <w:b/>
                <w:bCs/>
                <w:lang w:eastAsia="en-US"/>
              </w:rPr>
              <w:t xml:space="preserve">1. Contract No. </w:t>
            </w:r>
            <w:r w:rsidRPr="00A7126E">
              <w:rPr>
                <w:rFonts w:eastAsia="Arial"/>
                <w:b/>
                <w:bCs/>
                <w:noProof/>
                <w:lang w:eastAsia="en-US"/>
              </w:rPr>
              <w:t>534038</w:t>
            </w:r>
          </w:p>
          <w:p w14:paraId="1D32AD63" w14:textId="77777777" w:rsidR="00A7126E" w:rsidRPr="00A7126E" w:rsidRDefault="00A7126E" w:rsidP="00A7126E">
            <w:pPr>
              <w:jc w:val="left"/>
              <w:rPr>
                <w:rFonts w:eastAsia="Arial"/>
                <w:b/>
                <w:bCs/>
                <w:lang w:eastAsia="en-US"/>
              </w:rPr>
            </w:pPr>
          </w:p>
          <w:p w14:paraId="3C328176" w14:textId="77777777" w:rsidR="00A7126E" w:rsidRPr="00A7126E" w:rsidRDefault="00A7126E" w:rsidP="00A7126E">
            <w:pPr>
              <w:jc w:val="left"/>
              <w:rPr>
                <w:rFonts w:eastAsia="Arial"/>
                <w:b/>
                <w:bCs/>
                <w:lang w:eastAsia="en-US"/>
              </w:rPr>
            </w:pPr>
            <w:r w:rsidRPr="00A7126E">
              <w:rPr>
                <w:rFonts w:eastAsia="Arial"/>
                <w:b/>
                <w:bCs/>
                <w:noProof/>
                <w:lang w:eastAsia="en-US"/>
              </w:rPr>
              <w:t>DEMOLITION VOLUNTARY HOME BUY BACK – PACKAGE 25</w:t>
            </w:r>
          </w:p>
          <w:p w14:paraId="789D652E" w14:textId="77777777" w:rsidR="00A7126E" w:rsidRPr="00A7126E" w:rsidRDefault="00A7126E" w:rsidP="00A7126E">
            <w:pPr>
              <w:jc w:val="left"/>
              <w:rPr>
                <w:rFonts w:eastAsia="Arial"/>
                <w:b/>
                <w:bCs/>
                <w:lang w:eastAsia="en-US"/>
              </w:rPr>
            </w:pPr>
          </w:p>
          <w:p w14:paraId="493F8355" w14:textId="77777777" w:rsidR="00A7126E" w:rsidRPr="00A7126E" w:rsidRDefault="00A7126E" w:rsidP="00A7126E">
            <w:pPr>
              <w:jc w:val="left"/>
              <w:rPr>
                <w:rFonts w:eastAsia="Arial"/>
                <w:b/>
                <w:bCs/>
                <w:lang w:eastAsia="en-US"/>
              </w:rPr>
            </w:pPr>
            <w:r w:rsidRPr="00A7126E">
              <w:rPr>
                <w:rFonts w:eastAsia="Arial"/>
                <w:b/>
                <w:bCs/>
                <w:noProof/>
                <w:lang w:eastAsia="en-US"/>
              </w:rPr>
              <w:t xml:space="preserve">Logan City Demolitions Pty Ltd </w:t>
            </w:r>
            <w:r w:rsidRPr="00A7126E">
              <w:rPr>
                <w:rFonts w:eastAsia="Arial"/>
                <w:b/>
                <w:bCs/>
                <w:lang w:eastAsia="en-US"/>
              </w:rPr>
              <w:t>– $</w:t>
            </w:r>
            <w:r w:rsidRPr="00A7126E">
              <w:rPr>
                <w:rFonts w:eastAsia="Arial"/>
                <w:b/>
                <w:bCs/>
                <w:noProof/>
                <w:lang w:eastAsia="en-US"/>
              </w:rPr>
              <w:t>468,610</w:t>
            </w:r>
          </w:p>
          <w:p w14:paraId="249E23D4" w14:textId="77777777" w:rsidR="00A7126E" w:rsidRPr="00A7126E" w:rsidRDefault="00A7126E" w:rsidP="00A7126E">
            <w:pPr>
              <w:spacing w:line="259" w:lineRule="auto"/>
              <w:jc w:val="left"/>
              <w:rPr>
                <w:rFonts w:eastAsia="Arial"/>
                <w:i/>
                <w:iCs/>
                <w:kern w:val="2"/>
                <w:lang w:eastAsia="en-US"/>
                <w14:ligatures w14:val="standardContextual"/>
              </w:rPr>
            </w:pPr>
            <w:r w:rsidRPr="00A7126E">
              <w:rPr>
                <w:rFonts w:eastAsia="Arial"/>
                <w:lang w:eastAsia="en-US"/>
              </w:rPr>
              <w:t>Achieved the highest VFM of 16</w:t>
            </w:r>
          </w:p>
        </w:tc>
        <w:tc>
          <w:tcPr>
            <w:tcW w:w="1276" w:type="dxa"/>
            <w:tcBorders>
              <w:top w:val="single" w:sz="4" w:space="0" w:color="auto"/>
              <w:left w:val="single" w:sz="4" w:space="0" w:color="auto"/>
              <w:bottom w:val="single" w:sz="4" w:space="0" w:color="auto"/>
              <w:right w:val="single" w:sz="4" w:space="0" w:color="auto"/>
            </w:tcBorders>
          </w:tcPr>
          <w:p w14:paraId="61D14E96" w14:textId="77777777" w:rsidR="00A7126E" w:rsidRPr="00A7126E" w:rsidRDefault="00A7126E" w:rsidP="00A7126E">
            <w:pPr>
              <w:jc w:val="left"/>
              <w:rPr>
                <w:rFonts w:eastAsia="Arial"/>
                <w:lang w:eastAsia="en-US"/>
              </w:rPr>
            </w:pPr>
            <w:r w:rsidRPr="00A7126E">
              <w:rPr>
                <w:rFonts w:eastAsia="Arial"/>
                <w:lang w:eastAsia="en-US"/>
              </w:rPr>
              <w:t>Lump sum</w:t>
            </w:r>
          </w:p>
          <w:p w14:paraId="35C0B0C7" w14:textId="77777777" w:rsidR="00A7126E" w:rsidRPr="00A7126E" w:rsidRDefault="00A7126E" w:rsidP="00A7126E">
            <w:pPr>
              <w:jc w:val="left"/>
              <w:rPr>
                <w:rFonts w:eastAsia="Arial"/>
                <w:lang w:eastAsia="en-US"/>
              </w:rPr>
            </w:pPr>
          </w:p>
          <w:p w14:paraId="3C4A856E"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468,610</w:t>
            </w:r>
          </w:p>
          <w:p w14:paraId="11ED9D36" w14:textId="77777777" w:rsidR="00A7126E" w:rsidRPr="00A7126E" w:rsidRDefault="00A7126E" w:rsidP="00A7126E">
            <w:pPr>
              <w:spacing w:line="259" w:lineRule="auto"/>
              <w:jc w:val="right"/>
              <w:rPr>
                <w:rFonts w:eastAsia="Arial"/>
                <w:b/>
                <w:bCs/>
                <w:kern w:val="2"/>
                <w:lang w:eastAsia="en-US"/>
                <w14:ligatures w14:val="standardContextual"/>
              </w:rPr>
            </w:pPr>
          </w:p>
        </w:tc>
        <w:tc>
          <w:tcPr>
            <w:tcW w:w="3240" w:type="dxa"/>
            <w:tcBorders>
              <w:top w:val="single" w:sz="4" w:space="0" w:color="auto"/>
              <w:left w:val="single" w:sz="4" w:space="0" w:color="auto"/>
              <w:bottom w:val="single" w:sz="4" w:space="0" w:color="auto"/>
              <w:right w:val="single" w:sz="4" w:space="0" w:color="auto"/>
            </w:tcBorders>
            <w:hideMark/>
          </w:tcPr>
          <w:p w14:paraId="63B4E8B2" w14:textId="77777777" w:rsidR="00A7126E" w:rsidRPr="00A7126E" w:rsidRDefault="00A7126E" w:rsidP="00A7126E">
            <w:pPr>
              <w:jc w:val="left"/>
              <w:rPr>
                <w:rFonts w:eastAsia="Arial"/>
                <w:noProof/>
                <w:lang w:eastAsia="en-US"/>
              </w:rPr>
            </w:pPr>
            <w:r w:rsidRPr="00A7126E">
              <w:rPr>
                <w:rFonts w:eastAsia="Arial"/>
                <w:noProof/>
                <w:lang w:eastAsia="en-US"/>
              </w:rPr>
              <w:t>W J &amp; M Allendorf trading as WMA Demolition</w:t>
            </w:r>
          </w:p>
          <w:p w14:paraId="2E4FEAD4" w14:textId="77777777" w:rsidR="00A7126E" w:rsidRPr="00A7126E" w:rsidRDefault="00A7126E" w:rsidP="00A7126E">
            <w:pPr>
              <w:jc w:val="left"/>
              <w:rPr>
                <w:rFonts w:eastAsia="Arial"/>
                <w:noProof/>
                <w:lang w:eastAsia="en-US"/>
              </w:rPr>
            </w:pPr>
            <w:r w:rsidRPr="00A7126E">
              <w:rPr>
                <w:rFonts w:eastAsia="Arial"/>
                <w:noProof/>
                <w:lang w:eastAsia="en-US"/>
              </w:rPr>
              <w:t>Achieved VFM of 15</w:t>
            </w:r>
          </w:p>
          <w:p w14:paraId="4AF08BA6" w14:textId="77777777" w:rsidR="00A7126E" w:rsidRPr="00A7126E" w:rsidRDefault="00A7126E" w:rsidP="00A7126E">
            <w:pPr>
              <w:jc w:val="left"/>
              <w:rPr>
                <w:rFonts w:eastAsia="Arial"/>
                <w:noProof/>
                <w:lang w:eastAsia="en-US"/>
              </w:rPr>
            </w:pPr>
          </w:p>
          <w:p w14:paraId="092A47D5" w14:textId="77777777" w:rsidR="00A7126E" w:rsidRPr="00A7126E" w:rsidRDefault="00A7126E" w:rsidP="00A7126E">
            <w:pPr>
              <w:jc w:val="left"/>
              <w:rPr>
                <w:rFonts w:eastAsia="Arial"/>
                <w:noProof/>
                <w:lang w:eastAsia="en-US"/>
              </w:rPr>
            </w:pPr>
            <w:r w:rsidRPr="00A7126E">
              <w:rPr>
                <w:rFonts w:eastAsia="Arial"/>
                <w:noProof/>
                <w:lang w:eastAsia="en-US"/>
              </w:rPr>
              <w:t>Paterson Demolition &amp; Recycling (Brisbane) Pty Ltd as trustee for Paterson Demolition &amp; Recycling Trust trading as Paterson Demolition &amp; Recycling</w:t>
            </w:r>
          </w:p>
          <w:p w14:paraId="361278C4" w14:textId="77777777" w:rsidR="00A7126E" w:rsidRPr="00A7126E" w:rsidRDefault="00A7126E" w:rsidP="00A7126E">
            <w:pPr>
              <w:spacing w:line="259" w:lineRule="auto"/>
              <w:jc w:val="left"/>
              <w:rPr>
                <w:rFonts w:eastAsia="Arial"/>
                <w:kern w:val="2"/>
                <w:lang w:eastAsia="en-US"/>
                <w14:ligatures w14:val="standardContextual"/>
              </w:rPr>
            </w:pPr>
            <w:r w:rsidRPr="00A7126E">
              <w:rPr>
                <w:rFonts w:eastAsia="Arial"/>
                <w:noProof/>
                <w:lang w:eastAsia="en-US"/>
              </w:rPr>
              <w:t>Achieved VFM of 15</w:t>
            </w:r>
          </w:p>
        </w:tc>
        <w:tc>
          <w:tcPr>
            <w:tcW w:w="1579" w:type="dxa"/>
            <w:tcBorders>
              <w:top w:val="single" w:sz="4" w:space="0" w:color="auto"/>
              <w:left w:val="single" w:sz="4" w:space="0" w:color="auto"/>
              <w:bottom w:val="single" w:sz="4" w:space="0" w:color="auto"/>
              <w:right w:val="single" w:sz="4" w:space="0" w:color="auto"/>
            </w:tcBorders>
            <w:hideMark/>
          </w:tcPr>
          <w:p w14:paraId="7DAFCE7E" w14:textId="77777777" w:rsidR="00A7126E" w:rsidRPr="00A7126E" w:rsidRDefault="00A7126E" w:rsidP="00A7126E">
            <w:pPr>
              <w:jc w:val="right"/>
              <w:rPr>
                <w:rFonts w:eastAsia="Arial"/>
                <w:lang w:eastAsia="en-US"/>
              </w:rPr>
            </w:pPr>
            <w:r w:rsidRPr="00A7126E">
              <w:rPr>
                <w:rFonts w:eastAsia="Arial"/>
                <w:lang w:eastAsia="en-US"/>
              </w:rPr>
              <w:t>$545,262</w:t>
            </w:r>
          </w:p>
          <w:p w14:paraId="5C91A910" w14:textId="77777777" w:rsidR="00A7126E" w:rsidRPr="00A7126E" w:rsidRDefault="00A7126E" w:rsidP="00A7126E">
            <w:pPr>
              <w:jc w:val="right"/>
              <w:rPr>
                <w:rFonts w:eastAsia="Arial"/>
                <w:lang w:eastAsia="en-US"/>
              </w:rPr>
            </w:pPr>
          </w:p>
          <w:p w14:paraId="5B0FBD3A" w14:textId="77777777" w:rsidR="00A7126E" w:rsidRPr="00A7126E" w:rsidRDefault="00A7126E" w:rsidP="00A7126E">
            <w:pPr>
              <w:jc w:val="right"/>
              <w:rPr>
                <w:rFonts w:eastAsia="Arial"/>
                <w:lang w:eastAsia="en-US"/>
              </w:rPr>
            </w:pPr>
          </w:p>
          <w:p w14:paraId="05DB41ED" w14:textId="77777777" w:rsidR="00A7126E" w:rsidRPr="00A7126E" w:rsidRDefault="00A7126E" w:rsidP="00A7126E">
            <w:pPr>
              <w:jc w:val="right"/>
              <w:rPr>
                <w:rFonts w:eastAsia="Arial"/>
                <w:lang w:eastAsia="en-US"/>
              </w:rPr>
            </w:pPr>
          </w:p>
          <w:p w14:paraId="477CCB22" w14:textId="77777777" w:rsidR="00A7126E" w:rsidRPr="00A7126E" w:rsidRDefault="00A7126E" w:rsidP="00A7126E">
            <w:pPr>
              <w:spacing w:line="259" w:lineRule="auto"/>
              <w:jc w:val="right"/>
              <w:rPr>
                <w:rFonts w:eastAsia="Arial"/>
                <w:b/>
                <w:bCs/>
                <w:kern w:val="2"/>
                <w:highlight w:val="yellow"/>
                <w:lang w:eastAsia="en-US"/>
                <w14:ligatures w14:val="standardContextual"/>
              </w:rPr>
            </w:pPr>
            <w:r w:rsidRPr="00A7126E">
              <w:rPr>
                <w:rFonts w:eastAsia="Arial"/>
                <w:lang w:eastAsia="en-US"/>
              </w:rPr>
              <w:t>$498,795</w:t>
            </w:r>
          </w:p>
        </w:tc>
        <w:tc>
          <w:tcPr>
            <w:tcW w:w="1276" w:type="dxa"/>
            <w:tcBorders>
              <w:top w:val="single" w:sz="4" w:space="0" w:color="auto"/>
              <w:left w:val="single" w:sz="4" w:space="0" w:color="auto"/>
              <w:bottom w:val="single" w:sz="4" w:space="0" w:color="auto"/>
              <w:right w:val="single" w:sz="4" w:space="0" w:color="auto"/>
            </w:tcBorders>
            <w:hideMark/>
          </w:tcPr>
          <w:p w14:paraId="1989AD5F"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51CCDD11" w14:textId="77777777" w:rsidR="00A7126E" w:rsidRPr="00A7126E" w:rsidRDefault="00A7126E" w:rsidP="00A7126E">
            <w:pPr>
              <w:jc w:val="left"/>
              <w:rPr>
                <w:rFonts w:eastAsia="Arial"/>
                <w:lang w:eastAsia="en-US"/>
              </w:rPr>
            </w:pPr>
            <w:r w:rsidRPr="00A7126E">
              <w:rPr>
                <w:rFonts w:eastAsia="Arial"/>
                <w:lang w:eastAsia="en-US"/>
              </w:rPr>
              <w:t>Executive General Manager (EGM), City Projects Office (CPO)</w:t>
            </w:r>
          </w:p>
          <w:p w14:paraId="3B49C0EC"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177AFF38" w14:textId="77777777" w:rsidR="00A7126E" w:rsidRPr="00A7126E" w:rsidRDefault="00A7126E" w:rsidP="00A7126E">
            <w:pPr>
              <w:jc w:val="left"/>
              <w:rPr>
                <w:rFonts w:eastAsia="Arial"/>
                <w:lang w:eastAsia="en-US"/>
              </w:rPr>
            </w:pPr>
            <w:r w:rsidRPr="00A7126E">
              <w:rPr>
                <w:rFonts w:eastAsia="Arial"/>
                <w:noProof/>
                <w:lang w:eastAsia="en-US"/>
              </w:rPr>
              <w:t>02.09.2024</w:t>
            </w:r>
          </w:p>
          <w:p w14:paraId="649DC6E2"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13E3A724" w14:textId="77777777" w:rsidR="00A7126E" w:rsidRPr="00A7126E" w:rsidRDefault="00A7126E" w:rsidP="00A7126E">
            <w:pPr>
              <w:jc w:val="left"/>
              <w:rPr>
                <w:rFonts w:eastAsia="Arial"/>
                <w:lang w:eastAsia="en-US"/>
              </w:rPr>
            </w:pPr>
            <w:r w:rsidRPr="00A7126E">
              <w:rPr>
                <w:rFonts w:eastAsia="Arial"/>
                <w:noProof/>
                <w:lang w:eastAsia="en-US"/>
              </w:rPr>
              <w:t>02.09.2024</w:t>
            </w:r>
          </w:p>
          <w:p w14:paraId="1F8FDE28" w14:textId="77777777" w:rsidR="00A7126E" w:rsidRPr="00A7126E" w:rsidRDefault="00A7126E" w:rsidP="00A7126E">
            <w:pPr>
              <w:keepNext/>
              <w:keepLines/>
              <w:widowControl w:val="0"/>
              <w:jc w:val="left"/>
              <w:rPr>
                <w:rFonts w:eastAsia="Arial"/>
                <w:b/>
                <w:bCs/>
                <w:lang w:eastAsia="en-US"/>
              </w:rPr>
            </w:pPr>
            <w:r w:rsidRPr="00A7126E">
              <w:rPr>
                <w:rFonts w:eastAsia="Arial"/>
                <w:b/>
                <w:bCs/>
                <w:lang w:eastAsia="en-US"/>
              </w:rPr>
              <w:t>Term</w:t>
            </w:r>
          </w:p>
          <w:p w14:paraId="6D4A6258" w14:textId="77777777" w:rsidR="00A7126E" w:rsidRPr="00A7126E" w:rsidRDefault="00A7126E" w:rsidP="00A7126E">
            <w:pPr>
              <w:keepNext/>
              <w:keepLines/>
              <w:widowControl w:val="0"/>
              <w:spacing w:line="259" w:lineRule="auto"/>
              <w:jc w:val="left"/>
              <w:rPr>
                <w:rFonts w:eastAsia="Arial"/>
                <w:kern w:val="2"/>
                <w:highlight w:val="yellow"/>
                <w:lang w:eastAsia="en-US"/>
                <w14:ligatures w14:val="standardContextual"/>
              </w:rPr>
            </w:pPr>
            <w:r w:rsidRPr="00A7126E">
              <w:rPr>
                <w:rFonts w:eastAsia="Arial"/>
                <w:noProof/>
                <w:lang w:eastAsia="en-US"/>
              </w:rPr>
              <w:t>11 weeks</w:t>
            </w:r>
          </w:p>
        </w:tc>
      </w:tr>
      <w:tr w:rsidR="00A7126E" w:rsidRPr="00A7126E" w14:paraId="09714508" w14:textId="77777777" w:rsidTr="000E2E25">
        <w:trPr>
          <w:trHeight w:val="1996"/>
          <w:jc w:val="center"/>
        </w:trPr>
        <w:tc>
          <w:tcPr>
            <w:tcW w:w="3686" w:type="dxa"/>
            <w:tcBorders>
              <w:top w:val="single" w:sz="4" w:space="0" w:color="auto"/>
              <w:left w:val="single" w:sz="4" w:space="0" w:color="auto"/>
              <w:bottom w:val="single" w:sz="4" w:space="0" w:color="auto"/>
              <w:right w:val="single" w:sz="4" w:space="0" w:color="auto"/>
            </w:tcBorders>
          </w:tcPr>
          <w:p w14:paraId="2DA0355B" w14:textId="77777777" w:rsidR="00A7126E" w:rsidRPr="00A7126E" w:rsidRDefault="00A7126E" w:rsidP="00A7126E">
            <w:pPr>
              <w:jc w:val="left"/>
              <w:rPr>
                <w:rFonts w:eastAsia="Arial"/>
                <w:b/>
                <w:bCs/>
                <w:noProof/>
                <w:lang w:eastAsia="en-US"/>
              </w:rPr>
            </w:pPr>
            <w:r w:rsidRPr="00A7126E">
              <w:rPr>
                <w:rFonts w:eastAsia="Arial"/>
                <w:b/>
                <w:bCs/>
                <w:lang w:eastAsia="en-US"/>
              </w:rPr>
              <w:t xml:space="preserve">2. Contract No. </w:t>
            </w:r>
            <w:r w:rsidRPr="00A7126E">
              <w:rPr>
                <w:rFonts w:eastAsia="Arial"/>
                <w:b/>
                <w:bCs/>
                <w:noProof/>
                <w:lang w:eastAsia="en-US"/>
              </w:rPr>
              <w:t>534125</w:t>
            </w:r>
          </w:p>
          <w:p w14:paraId="762BBF9E" w14:textId="77777777" w:rsidR="00A7126E" w:rsidRPr="00A7126E" w:rsidRDefault="00A7126E" w:rsidP="00A7126E">
            <w:pPr>
              <w:jc w:val="left"/>
              <w:rPr>
                <w:rFonts w:eastAsia="Arial"/>
                <w:b/>
                <w:bCs/>
                <w:noProof/>
                <w:lang w:eastAsia="en-US"/>
              </w:rPr>
            </w:pPr>
          </w:p>
          <w:p w14:paraId="07630F41" w14:textId="77777777" w:rsidR="00A7126E" w:rsidRPr="00A7126E" w:rsidRDefault="00A7126E" w:rsidP="00A7126E">
            <w:pPr>
              <w:jc w:val="left"/>
              <w:rPr>
                <w:rFonts w:eastAsia="Arial"/>
                <w:b/>
                <w:bCs/>
                <w:lang w:eastAsia="en-US"/>
              </w:rPr>
            </w:pPr>
            <w:r w:rsidRPr="00A7126E">
              <w:rPr>
                <w:rFonts w:eastAsia="Arial"/>
                <w:b/>
                <w:bCs/>
                <w:noProof/>
                <w:lang w:eastAsia="en-US"/>
              </w:rPr>
              <w:t>COMMUNITY FACILITIES CAR PARK UPGRADES  – PACKAGE 2</w:t>
            </w:r>
          </w:p>
          <w:p w14:paraId="7E4CF804" w14:textId="77777777" w:rsidR="00A7126E" w:rsidRPr="00A7126E" w:rsidRDefault="00A7126E" w:rsidP="00A7126E">
            <w:pPr>
              <w:jc w:val="left"/>
              <w:rPr>
                <w:rFonts w:eastAsia="Arial"/>
                <w:b/>
                <w:bCs/>
                <w:lang w:eastAsia="en-US"/>
              </w:rPr>
            </w:pPr>
          </w:p>
          <w:p w14:paraId="69D3B5A0" w14:textId="77777777" w:rsidR="00A7126E" w:rsidRPr="00A7126E" w:rsidRDefault="00A7126E" w:rsidP="00A7126E">
            <w:pPr>
              <w:jc w:val="left"/>
              <w:rPr>
                <w:rFonts w:eastAsia="Arial"/>
                <w:b/>
                <w:bCs/>
                <w:lang w:eastAsia="en-US"/>
              </w:rPr>
            </w:pPr>
            <w:r w:rsidRPr="00A7126E">
              <w:rPr>
                <w:rFonts w:eastAsia="Arial"/>
                <w:b/>
                <w:bCs/>
                <w:noProof/>
                <w:lang w:eastAsia="en-US"/>
              </w:rPr>
              <w:t xml:space="preserve">Epoca Constructions Pty. Ltd. </w:t>
            </w:r>
            <w:r w:rsidRPr="00A7126E">
              <w:rPr>
                <w:rFonts w:eastAsia="Arial"/>
                <w:b/>
                <w:bCs/>
                <w:lang w:eastAsia="en-US"/>
              </w:rPr>
              <w:t>– $</w:t>
            </w:r>
            <w:r w:rsidRPr="00A7126E">
              <w:rPr>
                <w:rFonts w:eastAsia="Arial"/>
                <w:b/>
                <w:bCs/>
                <w:noProof/>
                <w:lang w:eastAsia="en-US"/>
              </w:rPr>
              <w:t>1,594,542</w:t>
            </w:r>
          </w:p>
          <w:p w14:paraId="79EBA4D8" w14:textId="77777777" w:rsidR="00A7126E" w:rsidRPr="00A7126E" w:rsidRDefault="00A7126E" w:rsidP="00A7126E">
            <w:pPr>
              <w:spacing w:line="259" w:lineRule="auto"/>
              <w:jc w:val="left"/>
              <w:rPr>
                <w:rFonts w:eastAsia="Calibri"/>
                <w:kern w:val="2"/>
                <w:lang w:eastAsia="en-US"/>
                <w14:ligatures w14:val="standardContextual"/>
              </w:rPr>
            </w:pPr>
            <w:r w:rsidRPr="00A7126E">
              <w:rPr>
                <w:rFonts w:eastAsia="Arial"/>
                <w:lang w:eastAsia="en-US"/>
              </w:rPr>
              <w:t>Achieved VFM of 56</w:t>
            </w:r>
          </w:p>
        </w:tc>
        <w:tc>
          <w:tcPr>
            <w:tcW w:w="1276" w:type="dxa"/>
            <w:tcBorders>
              <w:top w:val="single" w:sz="4" w:space="0" w:color="auto"/>
              <w:left w:val="single" w:sz="4" w:space="0" w:color="auto"/>
              <w:bottom w:val="single" w:sz="4" w:space="0" w:color="auto"/>
              <w:right w:val="single" w:sz="4" w:space="0" w:color="auto"/>
            </w:tcBorders>
          </w:tcPr>
          <w:p w14:paraId="601FFDFC" w14:textId="77777777" w:rsidR="00A7126E" w:rsidRPr="00A7126E" w:rsidRDefault="00A7126E" w:rsidP="00A7126E">
            <w:pPr>
              <w:jc w:val="left"/>
              <w:rPr>
                <w:rFonts w:eastAsia="Arial"/>
                <w:lang w:eastAsia="en-US"/>
              </w:rPr>
            </w:pPr>
            <w:r w:rsidRPr="00A7126E">
              <w:rPr>
                <w:rFonts w:eastAsia="Arial"/>
                <w:lang w:eastAsia="en-US"/>
              </w:rPr>
              <w:t>Lump sum</w:t>
            </w:r>
          </w:p>
          <w:p w14:paraId="465F8EC7" w14:textId="77777777" w:rsidR="00A7126E" w:rsidRPr="00A7126E" w:rsidRDefault="00A7126E" w:rsidP="00A7126E">
            <w:pPr>
              <w:jc w:val="left"/>
              <w:rPr>
                <w:rFonts w:eastAsia="Arial"/>
                <w:lang w:eastAsia="en-US"/>
              </w:rPr>
            </w:pPr>
          </w:p>
          <w:p w14:paraId="5AF54727"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1,594,542</w:t>
            </w:r>
          </w:p>
          <w:p w14:paraId="0EB77B5D" w14:textId="77777777" w:rsidR="00A7126E" w:rsidRPr="00A7126E" w:rsidRDefault="00A7126E" w:rsidP="00A7126E">
            <w:pPr>
              <w:spacing w:line="259" w:lineRule="auto"/>
              <w:jc w:val="right"/>
              <w:rPr>
                <w:rFonts w:eastAsia="Calibri"/>
                <w:kern w:val="2"/>
                <w:lang w:eastAsia="en-US"/>
                <w14:ligatures w14:val="standardContextual"/>
              </w:rPr>
            </w:pPr>
          </w:p>
        </w:tc>
        <w:tc>
          <w:tcPr>
            <w:tcW w:w="3240" w:type="dxa"/>
            <w:tcBorders>
              <w:top w:val="single" w:sz="4" w:space="0" w:color="auto"/>
              <w:left w:val="single" w:sz="4" w:space="0" w:color="auto"/>
              <w:bottom w:val="single" w:sz="4" w:space="0" w:color="auto"/>
              <w:right w:val="single" w:sz="4" w:space="0" w:color="auto"/>
            </w:tcBorders>
            <w:hideMark/>
          </w:tcPr>
          <w:p w14:paraId="30044A3F" w14:textId="77777777" w:rsidR="00A7126E" w:rsidRPr="00A7126E" w:rsidRDefault="00A7126E" w:rsidP="00A7126E">
            <w:pPr>
              <w:spacing w:line="259" w:lineRule="auto"/>
              <w:jc w:val="left"/>
              <w:rPr>
                <w:rFonts w:eastAsia="Calibri"/>
                <w:kern w:val="2"/>
                <w:lang w:eastAsia="en-US"/>
                <w14:ligatures w14:val="standardContextual"/>
              </w:rPr>
            </w:pPr>
            <w:r w:rsidRPr="00A7126E">
              <w:rPr>
                <w:rFonts w:eastAsia="Arial"/>
                <w:noProof/>
                <w:lang w:eastAsia="en-US"/>
              </w:rPr>
              <w:t>One offer received.</w:t>
            </w:r>
          </w:p>
        </w:tc>
        <w:tc>
          <w:tcPr>
            <w:tcW w:w="1579" w:type="dxa"/>
            <w:tcBorders>
              <w:top w:val="single" w:sz="4" w:space="0" w:color="auto"/>
              <w:left w:val="single" w:sz="4" w:space="0" w:color="auto"/>
              <w:bottom w:val="single" w:sz="4" w:space="0" w:color="auto"/>
              <w:right w:val="single" w:sz="4" w:space="0" w:color="auto"/>
            </w:tcBorders>
            <w:hideMark/>
          </w:tcPr>
          <w:p w14:paraId="2FA113DA" w14:textId="77777777" w:rsidR="00A7126E" w:rsidRPr="00A7126E" w:rsidRDefault="00A7126E" w:rsidP="00A7126E">
            <w:pPr>
              <w:spacing w:line="259" w:lineRule="auto"/>
              <w:jc w:val="right"/>
              <w:rPr>
                <w:rFonts w:eastAsia="Calibri"/>
                <w:kern w:val="2"/>
                <w:lang w:eastAsia="en-US"/>
                <w14:ligatures w14:val="standardContextual"/>
              </w:rPr>
            </w:pPr>
            <w:r w:rsidRPr="00A7126E">
              <w:rPr>
                <w:rFonts w:eastAsia="Arial"/>
                <w:lang w:eastAsia="en-US"/>
              </w:rPr>
              <w:t>N/A</w:t>
            </w:r>
          </w:p>
        </w:tc>
        <w:tc>
          <w:tcPr>
            <w:tcW w:w="1276" w:type="dxa"/>
            <w:tcBorders>
              <w:top w:val="single" w:sz="4" w:space="0" w:color="auto"/>
              <w:left w:val="single" w:sz="4" w:space="0" w:color="auto"/>
              <w:bottom w:val="single" w:sz="4" w:space="0" w:color="auto"/>
              <w:right w:val="single" w:sz="4" w:space="0" w:color="auto"/>
            </w:tcBorders>
            <w:hideMark/>
          </w:tcPr>
          <w:p w14:paraId="5183582D"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36DAA937" w14:textId="77777777" w:rsidR="00A7126E" w:rsidRPr="00A7126E" w:rsidRDefault="00A7126E" w:rsidP="00A7126E">
            <w:pPr>
              <w:jc w:val="left"/>
              <w:rPr>
                <w:rFonts w:eastAsia="Arial"/>
                <w:lang w:eastAsia="en-US"/>
              </w:rPr>
            </w:pPr>
            <w:r w:rsidRPr="00A7126E">
              <w:rPr>
                <w:rFonts w:eastAsia="Arial"/>
                <w:lang w:eastAsia="en-US"/>
              </w:rPr>
              <w:t>EGM CPO</w:t>
            </w:r>
          </w:p>
          <w:p w14:paraId="7D9A67E9"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27915A0B" w14:textId="77777777" w:rsidR="00A7126E" w:rsidRPr="00A7126E" w:rsidRDefault="00A7126E" w:rsidP="00A7126E">
            <w:pPr>
              <w:jc w:val="left"/>
              <w:rPr>
                <w:rFonts w:eastAsia="Arial"/>
                <w:lang w:eastAsia="en-US"/>
              </w:rPr>
            </w:pPr>
            <w:r w:rsidRPr="00A7126E">
              <w:rPr>
                <w:rFonts w:eastAsia="Arial"/>
                <w:noProof/>
                <w:lang w:eastAsia="en-US"/>
              </w:rPr>
              <w:t>28.08.2024</w:t>
            </w:r>
          </w:p>
          <w:p w14:paraId="0E383057"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1CA33301" w14:textId="77777777" w:rsidR="00A7126E" w:rsidRPr="00A7126E" w:rsidRDefault="00A7126E" w:rsidP="00A7126E">
            <w:pPr>
              <w:jc w:val="left"/>
              <w:rPr>
                <w:rFonts w:eastAsia="Arial"/>
                <w:lang w:eastAsia="en-US"/>
              </w:rPr>
            </w:pPr>
            <w:r w:rsidRPr="00A7126E">
              <w:rPr>
                <w:rFonts w:eastAsia="Arial"/>
                <w:noProof/>
                <w:lang w:eastAsia="en-US"/>
              </w:rPr>
              <w:t>03.09.2024</w:t>
            </w:r>
          </w:p>
          <w:p w14:paraId="3BE86616"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5DA120B9" w14:textId="77777777" w:rsidR="00A7126E" w:rsidRPr="00A7126E" w:rsidRDefault="00A7126E" w:rsidP="00A7126E">
            <w:pPr>
              <w:spacing w:line="259" w:lineRule="auto"/>
              <w:jc w:val="left"/>
              <w:rPr>
                <w:rFonts w:eastAsia="Calibri"/>
                <w:kern w:val="2"/>
                <w:lang w:eastAsia="en-US"/>
                <w14:ligatures w14:val="standardContextual"/>
              </w:rPr>
            </w:pPr>
            <w:r w:rsidRPr="00A7126E">
              <w:rPr>
                <w:rFonts w:eastAsia="Arial"/>
                <w:noProof/>
                <w:lang w:eastAsia="en-US"/>
              </w:rPr>
              <w:t>16 weeks</w:t>
            </w:r>
          </w:p>
        </w:tc>
      </w:tr>
      <w:tr w:rsidR="00A7126E" w:rsidRPr="00A7126E" w14:paraId="6105B8F8"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tcPr>
          <w:p w14:paraId="597205FE" w14:textId="77777777" w:rsidR="00A7126E" w:rsidRPr="00A7126E" w:rsidRDefault="00A7126E" w:rsidP="00A7126E">
            <w:pPr>
              <w:jc w:val="left"/>
              <w:rPr>
                <w:rFonts w:eastAsia="Arial"/>
                <w:b/>
                <w:bCs/>
                <w:lang w:eastAsia="en-US"/>
              </w:rPr>
            </w:pPr>
            <w:r w:rsidRPr="00A7126E">
              <w:rPr>
                <w:rFonts w:eastAsia="Arial"/>
                <w:b/>
                <w:bCs/>
                <w:lang w:eastAsia="en-US"/>
              </w:rPr>
              <w:t>3. Contract No. 534150</w:t>
            </w:r>
          </w:p>
          <w:p w14:paraId="065CC30F" w14:textId="77777777" w:rsidR="00A7126E" w:rsidRPr="00A7126E" w:rsidRDefault="00A7126E" w:rsidP="00A7126E">
            <w:pPr>
              <w:jc w:val="left"/>
              <w:rPr>
                <w:rFonts w:eastAsia="Arial"/>
                <w:b/>
                <w:bCs/>
                <w:lang w:eastAsia="en-US"/>
              </w:rPr>
            </w:pPr>
          </w:p>
          <w:p w14:paraId="2FB3CB80" w14:textId="77777777" w:rsidR="00A7126E" w:rsidRPr="00A7126E" w:rsidRDefault="00A7126E" w:rsidP="00A7126E">
            <w:pPr>
              <w:jc w:val="left"/>
              <w:rPr>
                <w:rFonts w:eastAsia="Arial"/>
                <w:b/>
                <w:bCs/>
                <w:lang w:eastAsia="en-US"/>
              </w:rPr>
            </w:pPr>
            <w:r w:rsidRPr="00A7126E">
              <w:rPr>
                <w:rFonts w:eastAsia="Arial"/>
                <w:b/>
                <w:bCs/>
                <w:lang w:eastAsia="en-US"/>
              </w:rPr>
              <w:t>BRUNSWICK STREET MALL PUBLIC AMENITIES – TENANCY FITOUT (FORTITUDE VALLEY)</w:t>
            </w:r>
          </w:p>
          <w:p w14:paraId="1F92B80E" w14:textId="77777777" w:rsidR="00A7126E" w:rsidRPr="00A7126E" w:rsidRDefault="00A7126E" w:rsidP="00A7126E">
            <w:pPr>
              <w:jc w:val="left"/>
              <w:rPr>
                <w:rFonts w:eastAsia="Arial"/>
                <w:b/>
                <w:bCs/>
                <w:lang w:eastAsia="en-US"/>
              </w:rPr>
            </w:pPr>
          </w:p>
          <w:p w14:paraId="5AABC0A9" w14:textId="77777777" w:rsidR="00A7126E" w:rsidRPr="00A7126E" w:rsidRDefault="00A7126E" w:rsidP="00A7126E">
            <w:pPr>
              <w:jc w:val="left"/>
              <w:rPr>
                <w:rFonts w:eastAsia="Arial"/>
                <w:b/>
                <w:bCs/>
                <w:lang w:eastAsia="en-US"/>
              </w:rPr>
            </w:pPr>
            <w:r w:rsidRPr="00A7126E">
              <w:rPr>
                <w:rFonts w:eastAsia="Arial"/>
                <w:b/>
                <w:bCs/>
                <w:lang w:eastAsia="en-US"/>
              </w:rPr>
              <w:t>Premis Solutions Pty Ltd – $590,280</w:t>
            </w:r>
          </w:p>
          <w:p w14:paraId="0A0AE97E" w14:textId="77777777" w:rsidR="00A7126E" w:rsidRPr="00A7126E" w:rsidRDefault="00A7126E" w:rsidP="00A7126E">
            <w:pPr>
              <w:spacing w:line="259" w:lineRule="auto"/>
              <w:jc w:val="left"/>
              <w:rPr>
                <w:rFonts w:eastAsia="Arial"/>
                <w:kern w:val="2"/>
                <w:lang w:eastAsia="en-US"/>
                <w14:ligatures w14:val="standardContextual"/>
              </w:rPr>
            </w:pPr>
            <w:r w:rsidRPr="00A7126E">
              <w:rPr>
                <w:rFonts w:eastAsia="Arial"/>
                <w:lang w:eastAsia="en-US"/>
              </w:rPr>
              <w:t>Achieved the highest VFM of 14</w:t>
            </w:r>
          </w:p>
        </w:tc>
        <w:tc>
          <w:tcPr>
            <w:tcW w:w="1276" w:type="dxa"/>
            <w:tcBorders>
              <w:top w:val="single" w:sz="4" w:space="0" w:color="auto"/>
              <w:left w:val="single" w:sz="4" w:space="0" w:color="auto"/>
              <w:bottom w:val="single" w:sz="4" w:space="0" w:color="auto"/>
              <w:right w:val="single" w:sz="4" w:space="0" w:color="auto"/>
            </w:tcBorders>
          </w:tcPr>
          <w:p w14:paraId="5FAC2EEF" w14:textId="77777777" w:rsidR="00A7126E" w:rsidRPr="00A7126E" w:rsidRDefault="00A7126E" w:rsidP="00A7126E">
            <w:pPr>
              <w:jc w:val="left"/>
              <w:rPr>
                <w:rFonts w:eastAsia="Arial"/>
                <w:lang w:eastAsia="en-US"/>
              </w:rPr>
            </w:pPr>
            <w:r w:rsidRPr="00A7126E">
              <w:rPr>
                <w:rFonts w:eastAsia="Arial"/>
                <w:lang w:eastAsia="en-US"/>
              </w:rPr>
              <w:t>Lump sum</w:t>
            </w:r>
          </w:p>
          <w:p w14:paraId="6B916E73" w14:textId="77777777" w:rsidR="00A7126E" w:rsidRPr="00A7126E" w:rsidRDefault="00A7126E" w:rsidP="00A7126E">
            <w:pPr>
              <w:jc w:val="right"/>
              <w:rPr>
                <w:rFonts w:eastAsia="Arial"/>
                <w:lang w:eastAsia="en-US"/>
              </w:rPr>
            </w:pPr>
          </w:p>
          <w:p w14:paraId="454713A2" w14:textId="77777777" w:rsidR="00A7126E" w:rsidRPr="00A7126E" w:rsidRDefault="00A7126E" w:rsidP="00A7126E">
            <w:pPr>
              <w:jc w:val="right"/>
              <w:rPr>
                <w:rFonts w:eastAsia="Arial"/>
                <w:b/>
                <w:bCs/>
                <w:lang w:eastAsia="en-US"/>
              </w:rPr>
            </w:pPr>
            <w:r w:rsidRPr="00A7126E">
              <w:rPr>
                <w:rFonts w:eastAsia="Arial"/>
                <w:b/>
                <w:bCs/>
                <w:lang w:eastAsia="en-US"/>
              </w:rPr>
              <w:t>$590,280</w:t>
            </w:r>
          </w:p>
          <w:p w14:paraId="52C91062" w14:textId="77777777" w:rsidR="00A7126E" w:rsidRPr="00A7126E" w:rsidRDefault="00A7126E" w:rsidP="00A7126E">
            <w:pPr>
              <w:spacing w:line="259" w:lineRule="auto"/>
              <w:jc w:val="right"/>
              <w:rPr>
                <w:rFonts w:eastAsia="Calibri"/>
                <w:kern w:val="2"/>
                <w:lang w:eastAsia="en-US"/>
                <w14:ligatures w14:val="standardContextual"/>
              </w:rPr>
            </w:pPr>
          </w:p>
        </w:tc>
        <w:tc>
          <w:tcPr>
            <w:tcW w:w="3240" w:type="dxa"/>
            <w:tcBorders>
              <w:top w:val="single" w:sz="4" w:space="0" w:color="auto"/>
              <w:left w:val="single" w:sz="4" w:space="0" w:color="auto"/>
              <w:bottom w:val="single" w:sz="4" w:space="0" w:color="auto"/>
              <w:right w:val="single" w:sz="4" w:space="0" w:color="auto"/>
            </w:tcBorders>
            <w:hideMark/>
          </w:tcPr>
          <w:p w14:paraId="068653FA" w14:textId="77777777" w:rsidR="00A7126E" w:rsidRPr="00A7126E" w:rsidRDefault="00A7126E" w:rsidP="00A7126E">
            <w:pPr>
              <w:jc w:val="left"/>
              <w:rPr>
                <w:rFonts w:eastAsia="Arial"/>
                <w:noProof/>
                <w:lang w:eastAsia="en-US"/>
              </w:rPr>
            </w:pPr>
            <w:r w:rsidRPr="00A7126E">
              <w:rPr>
                <w:rFonts w:eastAsia="Arial"/>
                <w:noProof/>
                <w:lang w:eastAsia="en-US"/>
              </w:rPr>
              <w:t xml:space="preserve">Signature Projects Pty Ltd </w:t>
            </w:r>
          </w:p>
          <w:p w14:paraId="6A503F29" w14:textId="77777777" w:rsidR="00A7126E" w:rsidRPr="00A7126E" w:rsidRDefault="00A7126E" w:rsidP="00A7126E">
            <w:pPr>
              <w:jc w:val="left"/>
              <w:rPr>
                <w:rFonts w:eastAsia="Arial"/>
                <w:noProof/>
                <w:lang w:eastAsia="en-US"/>
              </w:rPr>
            </w:pPr>
            <w:r w:rsidRPr="00A7126E">
              <w:rPr>
                <w:rFonts w:eastAsia="Arial"/>
                <w:noProof/>
                <w:lang w:eastAsia="en-US"/>
              </w:rPr>
              <w:t>Achieved VFM of 10</w:t>
            </w:r>
          </w:p>
          <w:p w14:paraId="23940195" w14:textId="77777777" w:rsidR="00A7126E" w:rsidRPr="00A7126E" w:rsidRDefault="00A7126E" w:rsidP="00A7126E">
            <w:pPr>
              <w:jc w:val="left"/>
              <w:rPr>
                <w:rFonts w:eastAsia="Arial"/>
                <w:noProof/>
                <w:lang w:eastAsia="en-US"/>
              </w:rPr>
            </w:pPr>
          </w:p>
          <w:p w14:paraId="000D6402" w14:textId="77777777" w:rsidR="00A7126E" w:rsidRPr="00A7126E" w:rsidRDefault="00A7126E" w:rsidP="00A7126E">
            <w:pPr>
              <w:jc w:val="left"/>
              <w:rPr>
                <w:rFonts w:eastAsia="Arial"/>
                <w:noProof/>
                <w:lang w:eastAsia="en-US"/>
              </w:rPr>
            </w:pPr>
            <w:r w:rsidRPr="00A7126E">
              <w:rPr>
                <w:rFonts w:eastAsia="Arial"/>
                <w:noProof/>
                <w:lang w:eastAsia="en-US"/>
              </w:rPr>
              <w:t xml:space="preserve">Dart Holdings Pty Ltd trading as A Dart &amp; Co </w:t>
            </w:r>
          </w:p>
          <w:p w14:paraId="1CC26104" w14:textId="77777777" w:rsidR="00A7126E" w:rsidRPr="00A7126E" w:rsidRDefault="00A7126E" w:rsidP="00A7126E">
            <w:pPr>
              <w:spacing w:line="259" w:lineRule="auto"/>
              <w:jc w:val="left"/>
              <w:rPr>
                <w:rFonts w:eastAsia="Arial"/>
                <w:b/>
                <w:bCs/>
                <w:kern w:val="2"/>
                <w:lang w:eastAsia="en-US"/>
                <w14:ligatures w14:val="standardContextual"/>
              </w:rPr>
            </w:pPr>
            <w:r w:rsidRPr="00A7126E">
              <w:rPr>
                <w:rFonts w:eastAsia="Arial"/>
                <w:noProof/>
                <w:lang w:eastAsia="en-US"/>
              </w:rPr>
              <w:t>Achieved VFM of 8</w:t>
            </w:r>
          </w:p>
        </w:tc>
        <w:tc>
          <w:tcPr>
            <w:tcW w:w="1579" w:type="dxa"/>
            <w:tcBorders>
              <w:top w:val="single" w:sz="4" w:space="0" w:color="auto"/>
              <w:left w:val="single" w:sz="4" w:space="0" w:color="auto"/>
              <w:bottom w:val="single" w:sz="4" w:space="0" w:color="auto"/>
              <w:right w:val="single" w:sz="4" w:space="0" w:color="auto"/>
            </w:tcBorders>
            <w:hideMark/>
          </w:tcPr>
          <w:p w14:paraId="6810AA72" w14:textId="77777777" w:rsidR="00A7126E" w:rsidRPr="00A7126E" w:rsidRDefault="00A7126E" w:rsidP="00A7126E">
            <w:pPr>
              <w:jc w:val="right"/>
              <w:rPr>
                <w:rFonts w:eastAsia="Arial"/>
                <w:lang w:eastAsia="en-US"/>
              </w:rPr>
            </w:pPr>
            <w:r w:rsidRPr="00A7126E">
              <w:rPr>
                <w:rFonts w:eastAsia="Arial"/>
                <w:lang w:eastAsia="en-US"/>
              </w:rPr>
              <w:t>$628,585</w:t>
            </w:r>
          </w:p>
          <w:p w14:paraId="6267D6A4" w14:textId="77777777" w:rsidR="00A7126E" w:rsidRPr="00A7126E" w:rsidRDefault="00A7126E" w:rsidP="00A7126E">
            <w:pPr>
              <w:jc w:val="right"/>
              <w:rPr>
                <w:rFonts w:eastAsia="Arial"/>
                <w:lang w:eastAsia="en-US"/>
              </w:rPr>
            </w:pPr>
          </w:p>
          <w:p w14:paraId="44A23BC0" w14:textId="77777777" w:rsidR="00A7126E" w:rsidRPr="00A7126E" w:rsidRDefault="00A7126E" w:rsidP="00A7126E">
            <w:pPr>
              <w:jc w:val="right"/>
              <w:rPr>
                <w:rFonts w:eastAsia="Arial"/>
                <w:lang w:eastAsia="en-US"/>
              </w:rPr>
            </w:pPr>
          </w:p>
          <w:p w14:paraId="1EDB1D5A" w14:textId="77777777" w:rsidR="00A7126E" w:rsidRPr="00A7126E" w:rsidRDefault="00A7126E" w:rsidP="00A7126E">
            <w:pPr>
              <w:spacing w:line="259" w:lineRule="auto"/>
              <w:jc w:val="right"/>
              <w:rPr>
                <w:rFonts w:eastAsia="Arial"/>
                <w:kern w:val="2"/>
                <w:lang w:eastAsia="en-US"/>
                <w14:ligatures w14:val="standardContextual"/>
              </w:rPr>
            </w:pPr>
            <w:r w:rsidRPr="00A7126E">
              <w:rPr>
                <w:rFonts w:eastAsia="Arial"/>
                <w:lang w:eastAsia="en-US"/>
              </w:rPr>
              <w:t>$855,276</w:t>
            </w:r>
          </w:p>
        </w:tc>
        <w:tc>
          <w:tcPr>
            <w:tcW w:w="1276" w:type="dxa"/>
            <w:tcBorders>
              <w:top w:val="single" w:sz="4" w:space="0" w:color="auto"/>
              <w:left w:val="single" w:sz="4" w:space="0" w:color="auto"/>
              <w:bottom w:val="single" w:sz="4" w:space="0" w:color="auto"/>
              <w:right w:val="single" w:sz="4" w:space="0" w:color="auto"/>
            </w:tcBorders>
            <w:hideMark/>
          </w:tcPr>
          <w:p w14:paraId="5701CF0D"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7B70F8E4" w14:textId="77777777" w:rsidR="00A7126E" w:rsidRPr="00A7126E" w:rsidRDefault="00A7126E" w:rsidP="00A7126E">
            <w:pPr>
              <w:jc w:val="left"/>
              <w:rPr>
                <w:rFonts w:eastAsia="Arial"/>
                <w:lang w:eastAsia="en-US"/>
              </w:rPr>
            </w:pPr>
            <w:r w:rsidRPr="00A7126E">
              <w:rPr>
                <w:rFonts w:eastAsia="Arial"/>
                <w:lang w:eastAsia="en-US"/>
              </w:rPr>
              <w:t>Chief Procurement Officer</w:t>
            </w:r>
          </w:p>
          <w:p w14:paraId="3809347F"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542FB4BE" w14:textId="77777777" w:rsidR="00A7126E" w:rsidRPr="00A7126E" w:rsidRDefault="00A7126E" w:rsidP="00A7126E">
            <w:pPr>
              <w:jc w:val="left"/>
              <w:rPr>
                <w:rFonts w:eastAsia="Arial"/>
                <w:lang w:eastAsia="en-US"/>
              </w:rPr>
            </w:pPr>
            <w:r w:rsidRPr="00A7126E">
              <w:rPr>
                <w:rFonts w:eastAsia="Arial"/>
                <w:lang w:eastAsia="en-US"/>
              </w:rPr>
              <w:t>28.08.2024</w:t>
            </w:r>
          </w:p>
          <w:p w14:paraId="4535B73D"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38C36D50" w14:textId="77777777" w:rsidR="00A7126E" w:rsidRPr="00A7126E" w:rsidRDefault="00A7126E" w:rsidP="00A7126E">
            <w:pPr>
              <w:jc w:val="left"/>
              <w:rPr>
                <w:rFonts w:eastAsia="Arial"/>
                <w:lang w:eastAsia="en-US"/>
              </w:rPr>
            </w:pPr>
            <w:r w:rsidRPr="00A7126E">
              <w:rPr>
                <w:rFonts w:eastAsia="Arial"/>
                <w:lang w:eastAsia="en-US"/>
              </w:rPr>
              <w:t>02.09.2024</w:t>
            </w:r>
          </w:p>
          <w:p w14:paraId="3C455AD9"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4BBB06EE" w14:textId="77777777" w:rsidR="00A7126E" w:rsidRPr="00A7126E" w:rsidRDefault="00A7126E" w:rsidP="00A7126E">
            <w:pPr>
              <w:spacing w:line="259" w:lineRule="auto"/>
              <w:jc w:val="left"/>
              <w:rPr>
                <w:rFonts w:eastAsia="Arial"/>
                <w:kern w:val="2"/>
                <w:lang w:eastAsia="en-US"/>
                <w14:ligatures w14:val="standardContextual"/>
              </w:rPr>
            </w:pPr>
            <w:r w:rsidRPr="00A7126E">
              <w:rPr>
                <w:rFonts w:eastAsia="Arial"/>
                <w:lang w:eastAsia="en-US"/>
              </w:rPr>
              <w:t>Four months</w:t>
            </w:r>
          </w:p>
        </w:tc>
      </w:tr>
      <w:tr w:rsidR="00A7126E" w:rsidRPr="00A7126E" w14:paraId="5183F51B"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395DA23" w14:textId="77777777" w:rsidR="00A7126E" w:rsidRPr="00A7126E" w:rsidRDefault="00A7126E" w:rsidP="000E2E25">
            <w:pPr>
              <w:keepNext/>
              <w:keepLines/>
              <w:jc w:val="left"/>
              <w:rPr>
                <w:rFonts w:eastAsia="Arial"/>
                <w:b/>
                <w:bCs/>
                <w:lang w:eastAsia="en-US"/>
              </w:rPr>
            </w:pPr>
            <w:r w:rsidRPr="00A7126E">
              <w:rPr>
                <w:rFonts w:eastAsia="Arial"/>
                <w:b/>
                <w:bCs/>
                <w:lang w:eastAsia="en-US"/>
              </w:rPr>
              <w:lastRenderedPageBreak/>
              <w:t xml:space="preserve">4. Contract No. </w:t>
            </w:r>
            <w:r w:rsidRPr="00A7126E">
              <w:rPr>
                <w:rFonts w:eastAsia="Arial"/>
                <w:b/>
                <w:bCs/>
                <w:noProof/>
                <w:lang w:eastAsia="en-US"/>
              </w:rPr>
              <w:t>534155</w:t>
            </w:r>
          </w:p>
          <w:p w14:paraId="16DE349A" w14:textId="77777777" w:rsidR="00A7126E" w:rsidRPr="00A7126E" w:rsidRDefault="00A7126E" w:rsidP="000E2E25">
            <w:pPr>
              <w:keepNext/>
              <w:keepLines/>
              <w:jc w:val="left"/>
              <w:rPr>
                <w:rFonts w:eastAsia="Arial"/>
                <w:b/>
                <w:bCs/>
                <w:lang w:eastAsia="en-US"/>
              </w:rPr>
            </w:pPr>
          </w:p>
          <w:p w14:paraId="6594C126" w14:textId="77777777" w:rsidR="00A7126E" w:rsidRPr="00A7126E" w:rsidRDefault="00A7126E" w:rsidP="000E2E25">
            <w:pPr>
              <w:keepNext/>
              <w:keepLines/>
              <w:jc w:val="left"/>
              <w:rPr>
                <w:rFonts w:eastAsia="Arial"/>
                <w:b/>
                <w:bCs/>
                <w:lang w:eastAsia="en-US"/>
              </w:rPr>
            </w:pPr>
            <w:r w:rsidRPr="00A7126E">
              <w:rPr>
                <w:rFonts w:eastAsia="Arial"/>
                <w:b/>
                <w:bCs/>
                <w:noProof/>
                <w:lang w:eastAsia="en-US"/>
              </w:rPr>
              <w:t>BRISBANE SQUARE CONTROL ROOM (BRISBANE CBD)</w:t>
            </w:r>
          </w:p>
          <w:p w14:paraId="16C2BA68" w14:textId="77777777" w:rsidR="00A7126E" w:rsidRPr="00A7126E" w:rsidRDefault="00A7126E" w:rsidP="000E2E25">
            <w:pPr>
              <w:keepNext/>
              <w:keepLines/>
              <w:jc w:val="left"/>
              <w:rPr>
                <w:rFonts w:eastAsia="Arial"/>
                <w:b/>
                <w:bCs/>
                <w:lang w:eastAsia="en-US"/>
              </w:rPr>
            </w:pPr>
          </w:p>
          <w:p w14:paraId="4775D4F6" w14:textId="77777777" w:rsidR="00A7126E" w:rsidRPr="00A7126E" w:rsidRDefault="00A7126E" w:rsidP="000E2E25">
            <w:pPr>
              <w:keepNext/>
              <w:keepLines/>
              <w:jc w:val="left"/>
              <w:rPr>
                <w:rFonts w:eastAsia="Arial"/>
                <w:b/>
                <w:bCs/>
                <w:lang w:eastAsia="en-US"/>
              </w:rPr>
            </w:pPr>
            <w:r w:rsidRPr="00A7126E">
              <w:rPr>
                <w:rFonts w:eastAsia="Arial"/>
                <w:b/>
                <w:bCs/>
                <w:noProof/>
                <w:lang w:eastAsia="en-US"/>
              </w:rPr>
              <w:t>Building Solutions Brisbane Pty Ltd</w:t>
            </w:r>
            <w:r w:rsidRPr="00A7126E">
              <w:rPr>
                <w:rFonts w:eastAsia="Arial"/>
                <w:b/>
                <w:bCs/>
                <w:lang w:eastAsia="en-US"/>
              </w:rPr>
              <w:t>– $</w:t>
            </w:r>
            <w:r w:rsidRPr="00A7126E">
              <w:rPr>
                <w:rFonts w:eastAsia="Arial"/>
                <w:b/>
                <w:bCs/>
                <w:noProof/>
                <w:lang w:eastAsia="en-US"/>
              </w:rPr>
              <w:t>707,716</w:t>
            </w:r>
          </w:p>
          <w:p w14:paraId="0E77CF84" w14:textId="77777777" w:rsidR="00A7126E" w:rsidRPr="00A7126E" w:rsidRDefault="00A7126E" w:rsidP="000E2E25">
            <w:pPr>
              <w:keepNext/>
              <w:keepLines/>
              <w:spacing w:line="259" w:lineRule="auto"/>
              <w:jc w:val="left"/>
              <w:rPr>
                <w:rFonts w:eastAsia="Calibri"/>
                <w:kern w:val="2"/>
                <w:lang w:eastAsia="en-US"/>
                <w14:ligatures w14:val="standardContextual"/>
              </w:rPr>
            </w:pPr>
            <w:r w:rsidRPr="00A7126E">
              <w:rPr>
                <w:rFonts w:eastAsia="Arial"/>
                <w:lang w:eastAsia="en-US"/>
              </w:rPr>
              <w:t>Achieved the highest VFM of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0AEE1" w14:textId="77777777" w:rsidR="00A7126E" w:rsidRPr="00A7126E" w:rsidRDefault="00A7126E" w:rsidP="000E2E25">
            <w:pPr>
              <w:keepNext/>
              <w:keepLines/>
              <w:jc w:val="left"/>
              <w:rPr>
                <w:rFonts w:eastAsia="Arial"/>
                <w:lang w:eastAsia="en-US"/>
              </w:rPr>
            </w:pPr>
            <w:r w:rsidRPr="00A7126E">
              <w:rPr>
                <w:rFonts w:eastAsia="Arial"/>
                <w:lang w:eastAsia="en-US"/>
              </w:rPr>
              <w:t>Lump sum</w:t>
            </w:r>
          </w:p>
          <w:p w14:paraId="0921C2DC" w14:textId="77777777" w:rsidR="00A7126E" w:rsidRPr="00A7126E" w:rsidRDefault="00A7126E" w:rsidP="000E2E25">
            <w:pPr>
              <w:keepNext/>
              <w:keepLines/>
              <w:jc w:val="left"/>
              <w:rPr>
                <w:rFonts w:eastAsia="Arial"/>
                <w:lang w:eastAsia="en-US"/>
              </w:rPr>
            </w:pPr>
          </w:p>
          <w:p w14:paraId="6F3D3295" w14:textId="77777777" w:rsidR="00A7126E" w:rsidRPr="00A7126E" w:rsidRDefault="00A7126E" w:rsidP="000E2E25">
            <w:pPr>
              <w:keepNext/>
              <w:keepLines/>
              <w:jc w:val="right"/>
              <w:rPr>
                <w:rFonts w:eastAsia="Arial"/>
                <w:b/>
                <w:bCs/>
                <w:lang w:eastAsia="en-US"/>
              </w:rPr>
            </w:pPr>
            <w:r w:rsidRPr="00A7126E">
              <w:rPr>
                <w:rFonts w:eastAsia="Arial"/>
                <w:b/>
                <w:bCs/>
                <w:lang w:eastAsia="en-US"/>
              </w:rPr>
              <w:t>$</w:t>
            </w:r>
            <w:r w:rsidRPr="00A7126E">
              <w:rPr>
                <w:rFonts w:eastAsia="Arial"/>
                <w:b/>
                <w:bCs/>
                <w:noProof/>
                <w:lang w:eastAsia="en-US"/>
              </w:rPr>
              <w:t>707,716</w:t>
            </w:r>
          </w:p>
          <w:p w14:paraId="19CA74F8" w14:textId="77777777" w:rsidR="00A7126E" w:rsidRPr="00A7126E" w:rsidRDefault="00A7126E" w:rsidP="000E2E25">
            <w:pPr>
              <w:keepNext/>
              <w:keepLines/>
              <w:spacing w:line="259" w:lineRule="auto"/>
              <w:jc w:val="right"/>
              <w:rPr>
                <w:rFonts w:eastAsia="Calibri"/>
                <w:kern w:val="2"/>
                <w:lang w:eastAsia="en-US"/>
                <w14:ligatures w14:val="standardContextual"/>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6F604DF" w14:textId="77777777" w:rsidR="00A7126E" w:rsidRPr="00A7126E" w:rsidRDefault="00A7126E" w:rsidP="000E2E25">
            <w:pPr>
              <w:keepNext/>
              <w:keepLines/>
              <w:jc w:val="left"/>
              <w:rPr>
                <w:rFonts w:eastAsia="Arial"/>
                <w:noProof/>
                <w:lang w:eastAsia="en-US"/>
              </w:rPr>
            </w:pPr>
            <w:r w:rsidRPr="00A7126E">
              <w:rPr>
                <w:rFonts w:eastAsia="Arial"/>
                <w:noProof/>
                <w:lang w:eastAsia="en-US"/>
              </w:rPr>
              <w:t>Signature Projects Pty Ltd</w:t>
            </w:r>
          </w:p>
          <w:p w14:paraId="27258A06" w14:textId="77777777" w:rsidR="00A7126E" w:rsidRPr="00A7126E" w:rsidRDefault="00A7126E" w:rsidP="000E2E25">
            <w:pPr>
              <w:keepNext/>
              <w:keepLines/>
              <w:jc w:val="left"/>
              <w:rPr>
                <w:rFonts w:eastAsia="Arial"/>
                <w:noProof/>
                <w:lang w:eastAsia="en-US"/>
              </w:rPr>
            </w:pPr>
            <w:r w:rsidRPr="00A7126E">
              <w:rPr>
                <w:rFonts w:eastAsia="Arial"/>
                <w:noProof/>
                <w:lang w:eastAsia="en-US"/>
              </w:rPr>
              <w:t>Achieved VFM of 10</w:t>
            </w:r>
          </w:p>
          <w:p w14:paraId="662CC5B2" w14:textId="77777777" w:rsidR="00A7126E" w:rsidRPr="00A7126E" w:rsidRDefault="00A7126E" w:rsidP="000E2E25">
            <w:pPr>
              <w:keepNext/>
              <w:keepLines/>
              <w:jc w:val="left"/>
              <w:rPr>
                <w:rFonts w:eastAsia="Arial"/>
                <w:noProof/>
                <w:lang w:eastAsia="en-US"/>
              </w:rPr>
            </w:pPr>
          </w:p>
          <w:p w14:paraId="5EA91C5F" w14:textId="77777777" w:rsidR="00A7126E" w:rsidRPr="00A7126E" w:rsidRDefault="00A7126E" w:rsidP="000E2E25">
            <w:pPr>
              <w:keepNext/>
              <w:keepLines/>
              <w:jc w:val="left"/>
              <w:rPr>
                <w:rFonts w:eastAsia="Arial"/>
                <w:noProof/>
                <w:lang w:eastAsia="en-US"/>
              </w:rPr>
            </w:pPr>
            <w:r w:rsidRPr="00A7126E">
              <w:rPr>
                <w:rFonts w:eastAsia="Arial"/>
                <w:noProof/>
                <w:lang w:eastAsia="en-US"/>
              </w:rPr>
              <w:t>Premis Solutions Pty Ltd</w:t>
            </w:r>
          </w:p>
          <w:p w14:paraId="18B25922" w14:textId="77777777" w:rsidR="00A7126E" w:rsidRPr="00A7126E" w:rsidRDefault="00A7126E" w:rsidP="000E2E25">
            <w:pPr>
              <w:keepNext/>
              <w:keepLines/>
              <w:jc w:val="left"/>
              <w:rPr>
                <w:rFonts w:eastAsia="Arial"/>
                <w:noProof/>
                <w:lang w:eastAsia="en-US"/>
              </w:rPr>
            </w:pPr>
            <w:r w:rsidRPr="00A7126E">
              <w:rPr>
                <w:rFonts w:eastAsia="Arial"/>
                <w:noProof/>
                <w:lang w:eastAsia="en-US"/>
              </w:rPr>
              <w:t>Achieved VFM of 10</w:t>
            </w:r>
          </w:p>
          <w:p w14:paraId="0D12210E" w14:textId="77777777" w:rsidR="00A7126E" w:rsidRPr="00A7126E" w:rsidRDefault="00A7126E" w:rsidP="000E2E25">
            <w:pPr>
              <w:keepNext/>
              <w:keepLines/>
              <w:jc w:val="left"/>
              <w:rPr>
                <w:rFonts w:eastAsia="Calibri"/>
                <w:kern w:val="2"/>
                <w:lang w:eastAsia="en-US"/>
                <w14:ligatures w14:val="standardContextual"/>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B8AD64E" w14:textId="77777777" w:rsidR="00A7126E" w:rsidRPr="00A7126E" w:rsidRDefault="00A7126E" w:rsidP="000E2E25">
            <w:pPr>
              <w:keepNext/>
              <w:keepLines/>
              <w:jc w:val="right"/>
              <w:rPr>
                <w:rFonts w:eastAsia="Arial"/>
                <w:lang w:eastAsia="en-US"/>
              </w:rPr>
            </w:pPr>
            <w:r w:rsidRPr="00A7126E">
              <w:rPr>
                <w:rFonts w:eastAsia="Arial"/>
                <w:lang w:eastAsia="en-US"/>
              </w:rPr>
              <w:t>$691,025</w:t>
            </w:r>
          </w:p>
          <w:p w14:paraId="684C14FF" w14:textId="77777777" w:rsidR="00A7126E" w:rsidRPr="00A7126E" w:rsidRDefault="00A7126E" w:rsidP="000E2E25">
            <w:pPr>
              <w:keepNext/>
              <w:keepLines/>
              <w:jc w:val="right"/>
              <w:rPr>
                <w:rFonts w:eastAsia="Arial"/>
                <w:lang w:eastAsia="en-US"/>
              </w:rPr>
            </w:pPr>
          </w:p>
          <w:p w14:paraId="49CE7059" w14:textId="77777777" w:rsidR="00A7126E" w:rsidRPr="00A7126E" w:rsidRDefault="00A7126E" w:rsidP="000E2E25">
            <w:pPr>
              <w:keepNext/>
              <w:keepLines/>
              <w:jc w:val="right"/>
              <w:rPr>
                <w:rFonts w:eastAsia="Arial"/>
                <w:lang w:eastAsia="en-US"/>
              </w:rPr>
            </w:pPr>
          </w:p>
          <w:p w14:paraId="0FB8EDE3" w14:textId="77777777" w:rsidR="00A7126E" w:rsidRPr="00A7126E" w:rsidRDefault="00A7126E" w:rsidP="000E2E25">
            <w:pPr>
              <w:keepNext/>
              <w:keepLines/>
              <w:spacing w:line="259" w:lineRule="auto"/>
              <w:jc w:val="right"/>
              <w:rPr>
                <w:rFonts w:eastAsia="Calibri"/>
                <w:kern w:val="2"/>
                <w:lang w:eastAsia="en-US"/>
                <w14:ligatures w14:val="standardContextual"/>
              </w:rPr>
            </w:pPr>
            <w:r w:rsidRPr="00A7126E">
              <w:rPr>
                <w:rFonts w:eastAsia="Arial"/>
                <w:lang w:eastAsia="en-US"/>
              </w:rPr>
              <w:t>$788,190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AD1FD" w14:textId="77777777" w:rsidR="00A7126E" w:rsidRPr="00A7126E" w:rsidRDefault="00A7126E" w:rsidP="000E2E25">
            <w:pPr>
              <w:keepNext/>
              <w:keepLines/>
              <w:jc w:val="left"/>
              <w:rPr>
                <w:rFonts w:eastAsia="Arial"/>
                <w:b/>
                <w:bCs/>
                <w:lang w:eastAsia="en-US"/>
              </w:rPr>
            </w:pPr>
            <w:r w:rsidRPr="00A7126E">
              <w:rPr>
                <w:rFonts w:eastAsia="Arial"/>
                <w:b/>
                <w:bCs/>
                <w:lang w:eastAsia="en-US"/>
              </w:rPr>
              <w:t>Delegate</w:t>
            </w:r>
          </w:p>
          <w:p w14:paraId="1CA6BD6A" w14:textId="77777777" w:rsidR="00A7126E" w:rsidRPr="00A7126E" w:rsidRDefault="00A7126E" w:rsidP="000E2E25">
            <w:pPr>
              <w:keepNext/>
              <w:keepLines/>
              <w:jc w:val="left"/>
              <w:rPr>
                <w:rFonts w:eastAsia="Arial"/>
                <w:lang w:eastAsia="en-US"/>
              </w:rPr>
            </w:pPr>
            <w:r w:rsidRPr="00A7126E">
              <w:rPr>
                <w:rFonts w:eastAsia="Arial"/>
                <w:lang w:eastAsia="en-US"/>
              </w:rPr>
              <w:t>Chief Procurement Officer</w:t>
            </w:r>
          </w:p>
          <w:p w14:paraId="43BD5191" w14:textId="77777777" w:rsidR="00A7126E" w:rsidRPr="00A7126E" w:rsidRDefault="00A7126E" w:rsidP="000E2E25">
            <w:pPr>
              <w:keepNext/>
              <w:keepLines/>
              <w:jc w:val="left"/>
              <w:rPr>
                <w:rFonts w:eastAsia="Arial"/>
                <w:b/>
                <w:bCs/>
                <w:lang w:eastAsia="en-US"/>
              </w:rPr>
            </w:pPr>
            <w:r w:rsidRPr="00A7126E">
              <w:rPr>
                <w:rFonts w:eastAsia="Arial"/>
                <w:b/>
                <w:bCs/>
                <w:lang w:eastAsia="en-US"/>
              </w:rPr>
              <w:t>Approved</w:t>
            </w:r>
          </w:p>
          <w:p w14:paraId="50EEFB25" w14:textId="77777777" w:rsidR="00A7126E" w:rsidRPr="00A7126E" w:rsidRDefault="00A7126E" w:rsidP="000E2E25">
            <w:pPr>
              <w:keepNext/>
              <w:keepLines/>
              <w:jc w:val="left"/>
              <w:rPr>
                <w:rFonts w:eastAsia="Arial"/>
                <w:lang w:eastAsia="en-US"/>
              </w:rPr>
            </w:pPr>
            <w:r w:rsidRPr="00A7126E">
              <w:rPr>
                <w:rFonts w:eastAsia="Arial"/>
                <w:noProof/>
                <w:lang w:eastAsia="en-US"/>
              </w:rPr>
              <w:t>11.09.2024</w:t>
            </w:r>
          </w:p>
          <w:p w14:paraId="7B25A19D" w14:textId="77777777" w:rsidR="00A7126E" w:rsidRPr="00A7126E" w:rsidRDefault="00A7126E" w:rsidP="000E2E25">
            <w:pPr>
              <w:keepNext/>
              <w:keepLines/>
              <w:jc w:val="left"/>
              <w:rPr>
                <w:rFonts w:eastAsia="Arial"/>
                <w:b/>
                <w:bCs/>
                <w:lang w:eastAsia="en-US"/>
              </w:rPr>
            </w:pPr>
            <w:r w:rsidRPr="00A7126E">
              <w:rPr>
                <w:rFonts w:eastAsia="Arial"/>
                <w:b/>
                <w:bCs/>
                <w:lang w:eastAsia="en-US"/>
              </w:rPr>
              <w:t>Start</w:t>
            </w:r>
          </w:p>
          <w:p w14:paraId="6DB608CE" w14:textId="77777777" w:rsidR="00A7126E" w:rsidRPr="00A7126E" w:rsidRDefault="00A7126E" w:rsidP="000E2E25">
            <w:pPr>
              <w:keepNext/>
              <w:keepLines/>
              <w:jc w:val="left"/>
              <w:rPr>
                <w:rFonts w:eastAsia="Arial"/>
                <w:lang w:eastAsia="en-US"/>
              </w:rPr>
            </w:pPr>
            <w:r w:rsidRPr="00A7126E">
              <w:rPr>
                <w:rFonts w:eastAsia="Arial"/>
                <w:noProof/>
                <w:lang w:eastAsia="en-US"/>
              </w:rPr>
              <w:t>13.09.2024</w:t>
            </w:r>
          </w:p>
          <w:p w14:paraId="7B7CC1F1" w14:textId="77777777" w:rsidR="00A7126E" w:rsidRPr="00A7126E" w:rsidRDefault="00A7126E" w:rsidP="000E2E25">
            <w:pPr>
              <w:keepNext/>
              <w:keepLines/>
              <w:jc w:val="left"/>
              <w:rPr>
                <w:rFonts w:eastAsia="Arial"/>
                <w:b/>
                <w:bCs/>
                <w:lang w:eastAsia="en-US"/>
              </w:rPr>
            </w:pPr>
            <w:r w:rsidRPr="00A7126E">
              <w:rPr>
                <w:rFonts w:eastAsia="Arial"/>
                <w:b/>
                <w:bCs/>
                <w:lang w:eastAsia="en-US"/>
              </w:rPr>
              <w:t>Term</w:t>
            </w:r>
          </w:p>
          <w:p w14:paraId="7C29252C" w14:textId="77777777" w:rsidR="00A7126E" w:rsidRPr="00A7126E" w:rsidRDefault="00A7126E" w:rsidP="000E2E25">
            <w:pPr>
              <w:keepNext/>
              <w:keepLines/>
              <w:spacing w:line="259" w:lineRule="auto"/>
              <w:jc w:val="left"/>
              <w:rPr>
                <w:rFonts w:eastAsia="Calibri"/>
                <w:kern w:val="2"/>
                <w:lang w:eastAsia="en-US"/>
                <w14:ligatures w14:val="standardContextual"/>
              </w:rPr>
            </w:pPr>
            <w:r w:rsidRPr="00A7126E">
              <w:rPr>
                <w:rFonts w:eastAsia="Arial"/>
                <w:noProof/>
                <w:lang w:eastAsia="en-US"/>
              </w:rPr>
              <w:t>13 weeks</w:t>
            </w:r>
          </w:p>
        </w:tc>
      </w:tr>
      <w:tr w:rsidR="00A7126E" w:rsidRPr="00A7126E" w14:paraId="2A6438BC" w14:textId="77777777" w:rsidTr="00C8578B">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4E5EEAD8" w14:textId="77777777" w:rsidR="00A7126E" w:rsidRPr="00A7126E" w:rsidRDefault="00A7126E" w:rsidP="00A7126E">
            <w:pPr>
              <w:widowControl w:val="0"/>
              <w:jc w:val="left"/>
              <w:rPr>
                <w:b/>
                <w:bCs/>
                <w:snapToGrid w:val="0"/>
                <w:lang w:eastAsia="en-US"/>
              </w:rPr>
            </w:pPr>
            <w:r w:rsidRPr="00A7126E">
              <w:rPr>
                <w:b/>
                <w:bCs/>
                <w:lang w:eastAsia="en-US"/>
              </w:rPr>
              <w:t>CITY ADMINISTRATION AND GOVERNANCE</w:t>
            </w:r>
          </w:p>
        </w:tc>
      </w:tr>
      <w:tr w:rsidR="00A7126E" w:rsidRPr="00A7126E" w14:paraId="6559E675"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1E15D16" w14:textId="77777777" w:rsidR="00A7126E" w:rsidRPr="00A7126E" w:rsidRDefault="00A7126E" w:rsidP="00A7126E">
            <w:pPr>
              <w:widowControl w:val="0"/>
              <w:jc w:val="left"/>
              <w:rPr>
                <w:bCs/>
                <w:lang w:eastAsia="en-US"/>
              </w:rPr>
            </w:pPr>
            <w:r w:rsidRPr="00A7126E">
              <w:rPr>
                <w:bCs/>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CF833"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58A82E2" w14:textId="77777777" w:rsidR="00A7126E" w:rsidRPr="00A7126E" w:rsidRDefault="00A7126E" w:rsidP="00A7126E">
            <w:pPr>
              <w:widowControl w:val="0"/>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5DCC0772" w14:textId="77777777" w:rsidR="00A7126E" w:rsidRPr="00A7126E" w:rsidRDefault="00A7126E" w:rsidP="00A7126E">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467741" w14:textId="77777777" w:rsidR="00A7126E" w:rsidRPr="00A7126E" w:rsidRDefault="00A7126E" w:rsidP="00A7126E">
            <w:pPr>
              <w:widowControl w:val="0"/>
              <w:jc w:val="left"/>
              <w:rPr>
                <w:bCs/>
                <w:lang w:eastAsia="en-US"/>
              </w:rPr>
            </w:pPr>
          </w:p>
        </w:tc>
      </w:tr>
      <w:tr w:rsidR="00A7126E" w:rsidRPr="00A7126E" w14:paraId="05BC9E81" w14:textId="77777777" w:rsidTr="00C8578B">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44EAFB6F" w14:textId="77777777" w:rsidR="00A7126E" w:rsidRPr="00A7126E" w:rsidRDefault="00A7126E" w:rsidP="00A7126E">
            <w:pPr>
              <w:widowControl w:val="0"/>
              <w:jc w:val="left"/>
              <w:rPr>
                <w:b/>
                <w:lang w:eastAsia="en-US"/>
              </w:rPr>
            </w:pPr>
            <w:r w:rsidRPr="00A7126E">
              <w:rPr>
                <w:b/>
                <w:lang w:eastAsia="en-US"/>
              </w:rPr>
              <w:t>CITY PLANNING AND SUSTAINABILITY</w:t>
            </w:r>
          </w:p>
        </w:tc>
      </w:tr>
      <w:tr w:rsidR="00A7126E" w:rsidRPr="00A7126E" w14:paraId="2A71053F"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01971C9" w14:textId="77777777" w:rsidR="00A7126E" w:rsidRPr="00A7126E" w:rsidRDefault="00A7126E" w:rsidP="00A7126E">
            <w:pPr>
              <w:widowControl w:val="0"/>
              <w:jc w:val="left"/>
              <w:rPr>
                <w:bCs/>
                <w:lang w:eastAsia="en-US"/>
              </w:rPr>
            </w:pPr>
            <w:r w:rsidRPr="00A7126E">
              <w:rPr>
                <w:bCs/>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F0B54"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6D27127" w14:textId="77777777" w:rsidR="00A7126E" w:rsidRPr="00A7126E" w:rsidRDefault="00A7126E" w:rsidP="00A7126E">
            <w:pPr>
              <w:widowControl w:val="0"/>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424BC4A0" w14:textId="77777777" w:rsidR="00A7126E" w:rsidRPr="00A7126E" w:rsidRDefault="00A7126E" w:rsidP="00A7126E">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317B2" w14:textId="77777777" w:rsidR="00A7126E" w:rsidRPr="00A7126E" w:rsidRDefault="00A7126E" w:rsidP="00A7126E">
            <w:pPr>
              <w:widowControl w:val="0"/>
              <w:jc w:val="left"/>
              <w:rPr>
                <w:bCs/>
                <w:lang w:eastAsia="en-US"/>
              </w:rPr>
            </w:pPr>
          </w:p>
        </w:tc>
      </w:tr>
      <w:tr w:rsidR="00A7126E" w:rsidRPr="00A7126E" w14:paraId="3C642601" w14:textId="77777777" w:rsidTr="00C8578B">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4CE305D9" w14:textId="77777777" w:rsidR="00A7126E" w:rsidRPr="00A7126E" w:rsidRDefault="00A7126E" w:rsidP="00A7126E">
            <w:pPr>
              <w:keepNext/>
              <w:keepLines/>
              <w:jc w:val="left"/>
              <w:rPr>
                <w:b/>
                <w:lang w:eastAsia="en-US"/>
              </w:rPr>
            </w:pPr>
            <w:r w:rsidRPr="00A7126E">
              <w:rPr>
                <w:b/>
                <w:lang w:eastAsia="en-US"/>
              </w:rPr>
              <w:t>LIFESTYLE AND COMMUNITY SERVICES</w:t>
            </w:r>
          </w:p>
        </w:tc>
      </w:tr>
      <w:tr w:rsidR="00A7126E" w:rsidRPr="00A7126E" w14:paraId="7A423ECB"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912DBD6" w14:textId="77777777" w:rsidR="00A7126E" w:rsidRPr="00A7126E" w:rsidRDefault="00A7126E" w:rsidP="00A7126E">
            <w:pPr>
              <w:jc w:val="left"/>
              <w:rPr>
                <w:rFonts w:eastAsia="Arial"/>
                <w:b/>
                <w:bCs/>
                <w:lang w:eastAsia="en-US"/>
              </w:rPr>
            </w:pPr>
            <w:r w:rsidRPr="00A7126E">
              <w:rPr>
                <w:rFonts w:eastAsia="Arial"/>
                <w:b/>
                <w:bCs/>
                <w:lang w:eastAsia="en-US"/>
              </w:rPr>
              <w:t>5. Contract No. 512371</w:t>
            </w:r>
          </w:p>
          <w:p w14:paraId="13889B07" w14:textId="77777777" w:rsidR="00A7126E" w:rsidRPr="00A7126E" w:rsidRDefault="00A7126E" w:rsidP="00A7126E">
            <w:pPr>
              <w:jc w:val="left"/>
              <w:rPr>
                <w:rFonts w:eastAsia="Arial"/>
                <w:b/>
                <w:bCs/>
                <w:lang w:eastAsia="en-US"/>
              </w:rPr>
            </w:pPr>
          </w:p>
          <w:p w14:paraId="7AB01FCD" w14:textId="77777777" w:rsidR="00A7126E" w:rsidRPr="00A7126E" w:rsidRDefault="00A7126E" w:rsidP="00A7126E">
            <w:pPr>
              <w:jc w:val="left"/>
              <w:rPr>
                <w:rFonts w:eastAsia="Arial"/>
                <w:b/>
                <w:bCs/>
                <w:lang w:eastAsia="en-US"/>
              </w:rPr>
            </w:pPr>
            <w:r w:rsidRPr="00A7126E">
              <w:rPr>
                <w:rFonts w:eastAsia="Arial"/>
                <w:b/>
                <w:bCs/>
                <w:lang w:eastAsia="en-US"/>
              </w:rPr>
              <w:t>LICENSED BAR SERVICES FOR EVENTS AT THE RIVERSTAGE</w:t>
            </w:r>
          </w:p>
          <w:p w14:paraId="51C0E785" w14:textId="77777777" w:rsidR="00A7126E" w:rsidRPr="00A7126E" w:rsidRDefault="00A7126E" w:rsidP="00A7126E">
            <w:pPr>
              <w:jc w:val="left"/>
              <w:rPr>
                <w:rFonts w:eastAsia="Arial"/>
                <w:b/>
                <w:bCs/>
                <w:lang w:eastAsia="en-US"/>
              </w:rPr>
            </w:pPr>
          </w:p>
          <w:p w14:paraId="707EB075" w14:textId="77777777" w:rsidR="00A7126E" w:rsidRPr="00A7126E" w:rsidRDefault="00A7126E" w:rsidP="00A7126E">
            <w:pPr>
              <w:jc w:val="left"/>
              <w:rPr>
                <w:rFonts w:eastAsia="Arial"/>
                <w:b/>
                <w:bCs/>
                <w:lang w:eastAsia="en-US"/>
              </w:rPr>
            </w:pPr>
            <w:r w:rsidRPr="00A7126E">
              <w:rPr>
                <w:rFonts w:eastAsia="Arial"/>
                <w:b/>
                <w:bCs/>
                <w:lang w:eastAsia="en-US"/>
              </w:rPr>
              <w:t xml:space="preserve">Northbourne Events Group Pty Ltd – </w:t>
            </w:r>
            <w:r w:rsidRPr="00A7126E">
              <w:rPr>
                <w:rFonts w:eastAsia="Arial"/>
                <w:b/>
                <w:bCs/>
                <w:highlight w:val="yellow"/>
                <w:u w:val="single"/>
                <w:lang w:eastAsia="en-US"/>
              </w:rPr>
              <w:t>[Commercial-in-Confidence]</w:t>
            </w:r>
          </w:p>
          <w:p w14:paraId="47445BDC" w14:textId="77777777" w:rsidR="00A7126E" w:rsidRPr="00A7126E" w:rsidRDefault="00A7126E" w:rsidP="00A7126E">
            <w:pPr>
              <w:widowControl w:val="0"/>
              <w:jc w:val="left"/>
              <w:rPr>
                <w:bCs/>
                <w:lang w:eastAsia="en-US"/>
              </w:rPr>
            </w:pPr>
            <w:r w:rsidRPr="00A7126E">
              <w:rPr>
                <w:rFonts w:eastAsia="Arial"/>
                <w:lang w:eastAsia="en-US"/>
              </w:rPr>
              <w:t>Achieved the highest VFM of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84DB5E" w14:textId="77777777" w:rsidR="00A7126E" w:rsidRPr="00A7126E" w:rsidRDefault="00A7126E" w:rsidP="00A7126E">
            <w:pPr>
              <w:jc w:val="left"/>
              <w:rPr>
                <w:rFonts w:eastAsia="Arial"/>
                <w:lang w:eastAsia="en-US"/>
              </w:rPr>
            </w:pPr>
            <w:r w:rsidRPr="00A7126E">
              <w:rPr>
                <w:rFonts w:eastAsia="Arial"/>
                <w:lang w:eastAsia="en-US"/>
              </w:rPr>
              <w:t xml:space="preserve">Corporate Procurement Arrangement (CPA) (Preferred Supplier Arrangement) </w:t>
            </w:r>
          </w:p>
          <w:p w14:paraId="17E073D3" w14:textId="77777777" w:rsidR="00A7126E" w:rsidRPr="00A7126E" w:rsidRDefault="00A7126E" w:rsidP="00A7126E">
            <w:pPr>
              <w:jc w:val="left"/>
              <w:rPr>
                <w:rFonts w:eastAsia="Arial"/>
                <w:lang w:eastAsia="en-US"/>
              </w:rPr>
            </w:pPr>
          </w:p>
          <w:p w14:paraId="18C834DB" w14:textId="77777777" w:rsidR="00A7126E" w:rsidRPr="00A7126E" w:rsidRDefault="00A7126E" w:rsidP="00A7126E">
            <w:pPr>
              <w:jc w:val="left"/>
              <w:rPr>
                <w:rFonts w:eastAsia="Arial"/>
                <w:lang w:eastAsia="en-US"/>
              </w:rPr>
            </w:pPr>
            <w:r w:rsidRPr="00A7126E">
              <w:rPr>
                <w:rFonts w:eastAsia="Arial"/>
                <w:lang w:eastAsia="en-US"/>
              </w:rPr>
              <w:t>Revenue Agreement</w:t>
            </w:r>
          </w:p>
          <w:p w14:paraId="53A068CF" w14:textId="77777777" w:rsidR="00A7126E" w:rsidRPr="00A7126E" w:rsidRDefault="00A7126E" w:rsidP="00A7126E">
            <w:pPr>
              <w:jc w:val="left"/>
              <w:rPr>
                <w:rFonts w:eastAsia="Arial"/>
                <w:lang w:eastAsia="en-US"/>
              </w:rPr>
            </w:pPr>
          </w:p>
          <w:p w14:paraId="4BE1B054" w14:textId="77777777" w:rsidR="00A7126E" w:rsidRPr="00A7126E" w:rsidRDefault="00A7126E" w:rsidP="00A7126E">
            <w:pPr>
              <w:jc w:val="left"/>
              <w:rPr>
                <w:rFonts w:eastAsia="Arial"/>
                <w:lang w:eastAsia="en-US"/>
              </w:rPr>
            </w:pPr>
            <w:r w:rsidRPr="00A7126E">
              <w:rPr>
                <w:rFonts w:eastAsia="Arial"/>
                <w:lang w:eastAsia="en-US"/>
              </w:rPr>
              <w:t>Schedule of rates</w:t>
            </w:r>
          </w:p>
          <w:p w14:paraId="2C366C45" w14:textId="77777777" w:rsidR="00A7126E" w:rsidRPr="00A7126E" w:rsidRDefault="00A7126E" w:rsidP="00A7126E">
            <w:pPr>
              <w:jc w:val="left"/>
              <w:rPr>
                <w:rFonts w:eastAsia="Arial"/>
                <w:lang w:eastAsia="en-US"/>
              </w:rPr>
            </w:pPr>
          </w:p>
          <w:p w14:paraId="3EE4602B" w14:textId="77777777" w:rsidR="00A7126E" w:rsidRPr="00A7126E" w:rsidRDefault="00A7126E" w:rsidP="00A7126E">
            <w:pPr>
              <w:jc w:val="right"/>
              <w:rPr>
                <w:rFonts w:eastAsia="Arial"/>
                <w:b/>
                <w:bCs/>
                <w:lang w:eastAsia="en-US"/>
              </w:rPr>
            </w:pPr>
            <w:r w:rsidRPr="00A7126E">
              <w:rPr>
                <w:rFonts w:eastAsia="Arial"/>
                <w:b/>
                <w:bCs/>
                <w:highlight w:val="yellow"/>
                <w:u w:val="single"/>
                <w:lang w:eastAsia="en-US"/>
              </w:rPr>
              <w:t>[Commercial-in-Confidence]</w:t>
            </w:r>
          </w:p>
          <w:p w14:paraId="5A4A27F0"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9EB059D"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Shortlisted offers not recommended</w:t>
            </w:r>
          </w:p>
          <w:p w14:paraId="784359A8" w14:textId="77777777" w:rsidR="00A7126E" w:rsidRPr="00A7126E" w:rsidRDefault="00A7126E" w:rsidP="00A7126E">
            <w:pPr>
              <w:jc w:val="left"/>
              <w:rPr>
                <w:rFonts w:eastAsia="Arial"/>
                <w:noProof/>
                <w:lang w:eastAsia="en-US"/>
              </w:rPr>
            </w:pPr>
          </w:p>
          <w:p w14:paraId="4AD38B60" w14:textId="77777777" w:rsidR="00A7126E" w:rsidRPr="00A7126E" w:rsidRDefault="00A7126E" w:rsidP="00A7126E">
            <w:pPr>
              <w:jc w:val="left"/>
              <w:rPr>
                <w:rFonts w:eastAsia="Arial"/>
                <w:noProof/>
                <w:lang w:eastAsia="en-US"/>
              </w:rPr>
            </w:pPr>
            <w:r w:rsidRPr="00A7126E">
              <w:rPr>
                <w:rFonts w:eastAsia="Arial"/>
                <w:noProof/>
                <w:lang w:eastAsia="en-US"/>
              </w:rPr>
              <w:t>Cross Promotions International II Pty Ltd</w:t>
            </w:r>
          </w:p>
          <w:p w14:paraId="3096B9C4" w14:textId="77777777" w:rsidR="00A7126E" w:rsidRPr="00A7126E" w:rsidRDefault="00A7126E" w:rsidP="00A7126E">
            <w:pPr>
              <w:jc w:val="left"/>
              <w:rPr>
                <w:rFonts w:eastAsia="Arial"/>
                <w:noProof/>
                <w:lang w:eastAsia="en-US"/>
              </w:rPr>
            </w:pPr>
            <w:r w:rsidRPr="00A7126E">
              <w:rPr>
                <w:rFonts w:eastAsia="Arial"/>
                <w:noProof/>
                <w:lang w:eastAsia="en-US"/>
              </w:rPr>
              <w:t>Achieved VFM of 38.8</w:t>
            </w:r>
          </w:p>
          <w:p w14:paraId="21617084" w14:textId="77777777" w:rsidR="00A7126E" w:rsidRPr="00A7126E" w:rsidRDefault="00A7126E" w:rsidP="00A7126E">
            <w:pPr>
              <w:jc w:val="left"/>
              <w:rPr>
                <w:rFonts w:eastAsia="Arial"/>
                <w:noProof/>
                <w:lang w:eastAsia="en-US"/>
              </w:rPr>
            </w:pPr>
          </w:p>
          <w:p w14:paraId="32264967" w14:textId="77777777" w:rsidR="00A7126E" w:rsidRPr="00A7126E" w:rsidRDefault="00A7126E" w:rsidP="00A7126E">
            <w:pPr>
              <w:jc w:val="left"/>
              <w:rPr>
                <w:rFonts w:eastAsia="Arial"/>
                <w:noProof/>
                <w:lang w:eastAsia="en-US"/>
              </w:rPr>
            </w:pPr>
            <w:r w:rsidRPr="00A7126E">
              <w:rPr>
                <w:rFonts w:eastAsia="Arial"/>
                <w:noProof/>
                <w:lang w:eastAsia="en-US"/>
              </w:rPr>
              <w:t>J.J Gilmore &amp; K.M Roberts-Patestos trading as Roadie Co</w:t>
            </w:r>
          </w:p>
          <w:p w14:paraId="01DAB8E8" w14:textId="77777777" w:rsidR="00A7126E" w:rsidRPr="00A7126E" w:rsidRDefault="00A7126E" w:rsidP="00A7126E">
            <w:pPr>
              <w:jc w:val="left"/>
              <w:rPr>
                <w:rFonts w:eastAsia="Arial"/>
                <w:noProof/>
                <w:lang w:eastAsia="en-US"/>
              </w:rPr>
            </w:pPr>
            <w:r w:rsidRPr="00A7126E">
              <w:rPr>
                <w:rFonts w:eastAsia="Arial"/>
                <w:noProof/>
                <w:lang w:eastAsia="en-US"/>
              </w:rPr>
              <w:t>Achieved VFM of 25.0</w:t>
            </w:r>
          </w:p>
          <w:p w14:paraId="3EF45082" w14:textId="77777777" w:rsidR="00A7126E" w:rsidRPr="00A7126E" w:rsidRDefault="00A7126E" w:rsidP="00A7126E">
            <w:pPr>
              <w:jc w:val="left"/>
              <w:rPr>
                <w:rFonts w:eastAsia="Arial"/>
                <w:noProof/>
                <w:lang w:eastAsia="en-US"/>
              </w:rPr>
            </w:pPr>
          </w:p>
          <w:p w14:paraId="3DC155DC" w14:textId="77777777" w:rsidR="00A7126E" w:rsidRPr="00A7126E" w:rsidRDefault="00A7126E" w:rsidP="00A7126E">
            <w:pPr>
              <w:jc w:val="left"/>
              <w:rPr>
                <w:rFonts w:eastAsia="Arial"/>
                <w:noProof/>
                <w:lang w:eastAsia="en-US"/>
              </w:rPr>
            </w:pPr>
            <w:r w:rsidRPr="00A7126E">
              <w:rPr>
                <w:rFonts w:eastAsia="Arial"/>
                <w:noProof/>
                <w:lang w:eastAsia="en-US"/>
              </w:rPr>
              <w:t>Brunswick Street Venue Pty Ltd trading as The Fortitude Music Hall</w:t>
            </w:r>
          </w:p>
          <w:p w14:paraId="3D07A01B" w14:textId="77777777" w:rsidR="00A7126E" w:rsidRPr="00A7126E" w:rsidRDefault="00A7126E" w:rsidP="00A7126E">
            <w:pPr>
              <w:jc w:val="left"/>
              <w:rPr>
                <w:rFonts w:eastAsia="Arial"/>
                <w:noProof/>
                <w:lang w:eastAsia="en-US"/>
              </w:rPr>
            </w:pPr>
            <w:r w:rsidRPr="00A7126E">
              <w:rPr>
                <w:rFonts w:eastAsia="Arial"/>
                <w:noProof/>
                <w:lang w:eastAsia="en-US"/>
              </w:rPr>
              <w:t>Achieved VFM of 23.0</w:t>
            </w:r>
          </w:p>
          <w:p w14:paraId="6895F4B6" w14:textId="77777777" w:rsidR="00A7126E" w:rsidRPr="00A7126E" w:rsidRDefault="00A7126E" w:rsidP="00A7126E">
            <w:pPr>
              <w:jc w:val="left"/>
              <w:rPr>
                <w:rFonts w:eastAsia="Arial"/>
                <w:noProof/>
                <w:lang w:eastAsia="en-US"/>
              </w:rPr>
            </w:pPr>
          </w:p>
          <w:p w14:paraId="5BD9E034" w14:textId="77777777" w:rsidR="00A7126E" w:rsidRPr="00A7126E" w:rsidRDefault="00A7126E" w:rsidP="00A7126E">
            <w:pPr>
              <w:jc w:val="left"/>
              <w:rPr>
                <w:rFonts w:eastAsia="Arial"/>
                <w:noProof/>
                <w:lang w:eastAsia="en-US"/>
              </w:rPr>
            </w:pPr>
          </w:p>
          <w:p w14:paraId="507B0EEB" w14:textId="77777777" w:rsidR="00A7126E" w:rsidRPr="00A7126E" w:rsidRDefault="00A7126E" w:rsidP="00A7126E">
            <w:pPr>
              <w:jc w:val="left"/>
              <w:rPr>
                <w:rFonts w:eastAsia="Arial"/>
                <w:noProof/>
                <w:lang w:eastAsia="en-US"/>
              </w:rPr>
            </w:pPr>
          </w:p>
          <w:p w14:paraId="1BF83A05" w14:textId="77777777" w:rsidR="00A7126E" w:rsidRPr="00A7126E" w:rsidRDefault="00A7126E" w:rsidP="00A7126E">
            <w:pPr>
              <w:jc w:val="left"/>
              <w:rPr>
                <w:rFonts w:eastAsia="Arial"/>
                <w:noProof/>
                <w:lang w:eastAsia="en-US"/>
              </w:rPr>
            </w:pPr>
            <w:r w:rsidRPr="00A7126E">
              <w:rPr>
                <w:rFonts w:eastAsia="Arial"/>
                <w:i/>
                <w:iCs/>
                <w:noProof/>
                <w:u w:val="single"/>
                <w:lang w:eastAsia="en-US"/>
              </w:rPr>
              <w:t>Offers not recommended</w:t>
            </w:r>
          </w:p>
          <w:p w14:paraId="1CD693D5" w14:textId="77777777" w:rsidR="00A7126E" w:rsidRPr="00A7126E" w:rsidRDefault="00A7126E" w:rsidP="00A7126E">
            <w:pPr>
              <w:jc w:val="left"/>
              <w:rPr>
                <w:rFonts w:eastAsia="Arial"/>
                <w:noProof/>
                <w:lang w:eastAsia="en-US"/>
              </w:rPr>
            </w:pPr>
          </w:p>
          <w:p w14:paraId="6EF206D4" w14:textId="77777777" w:rsidR="00A7126E" w:rsidRPr="00A7126E" w:rsidRDefault="00A7126E" w:rsidP="00A7126E">
            <w:pPr>
              <w:jc w:val="left"/>
              <w:rPr>
                <w:rFonts w:eastAsia="Arial"/>
                <w:noProof/>
                <w:lang w:eastAsia="en-US"/>
              </w:rPr>
            </w:pPr>
            <w:r w:rsidRPr="00A7126E">
              <w:rPr>
                <w:rFonts w:eastAsia="Arial"/>
                <w:noProof/>
                <w:lang w:eastAsia="en-US"/>
              </w:rPr>
              <w:t>Goodwill Projects Pty Ltd</w:t>
            </w:r>
          </w:p>
          <w:p w14:paraId="55FCD28C" w14:textId="77777777" w:rsidR="00A7126E" w:rsidRPr="00A7126E" w:rsidRDefault="00A7126E" w:rsidP="00A7126E">
            <w:pPr>
              <w:jc w:val="left"/>
              <w:rPr>
                <w:rFonts w:eastAsia="Arial"/>
                <w:noProof/>
                <w:lang w:eastAsia="en-US"/>
              </w:rPr>
            </w:pPr>
            <w:r w:rsidRPr="00A7126E">
              <w:rPr>
                <w:rFonts w:eastAsia="Arial"/>
                <w:noProof/>
                <w:lang w:eastAsia="en-US"/>
              </w:rPr>
              <w:t>Achieved VFM of 26.3</w:t>
            </w:r>
          </w:p>
          <w:p w14:paraId="5F26357A" w14:textId="77777777" w:rsidR="00A7126E" w:rsidRPr="00A7126E" w:rsidRDefault="00A7126E" w:rsidP="00A7126E">
            <w:pPr>
              <w:jc w:val="left"/>
              <w:rPr>
                <w:rFonts w:eastAsia="Arial"/>
                <w:noProof/>
                <w:lang w:eastAsia="en-US"/>
              </w:rPr>
            </w:pPr>
          </w:p>
          <w:p w14:paraId="57DE6362" w14:textId="77777777" w:rsidR="00A7126E" w:rsidRPr="00A7126E" w:rsidRDefault="00A7126E" w:rsidP="00A7126E">
            <w:pPr>
              <w:jc w:val="left"/>
              <w:rPr>
                <w:rFonts w:eastAsia="Arial"/>
                <w:noProof/>
                <w:lang w:eastAsia="en-US"/>
              </w:rPr>
            </w:pPr>
            <w:r w:rsidRPr="00A7126E">
              <w:rPr>
                <w:rFonts w:eastAsia="Arial"/>
                <w:noProof/>
                <w:lang w:eastAsia="en-US"/>
              </w:rPr>
              <w:t>Gema Group Holdings Pty Ltd as trustee for Gema Hybrid Discretionary Trust trading as Epicure Catering</w:t>
            </w:r>
          </w:p>
          <w:p w14:paraId="09978D2F" w14:textId="77777777" w:rsidR="00A7126E" w:rsidRPr="00A7126E" w:rsidRDefault="00A7126E" w:rsidP="00A7126E">
            <w:pPr>
              <w:jc w:val="left"/>
              <w:rPr>
                <w:rFonts w:eastAsia="Arial"/>
                <w:noProof/>
                <w:lang w:eastAsia="en-US"/>
              </w:rPr>
            </w:pPr>
            <w:r w:rsidRPr="00A7126E">
              <w:rPr>
                <w:rFonts w:eastAsia="Arial"/>
                <w:noProof/>
                <w:lang w:eastAsia="en-US"/>
              </w:rPr>
              <w:t>Achieved VFM of 18.4</w:t>
            </w:r>
          </w:p>
          <w:p w14:paraId="160FEABD" w14:textId="77777777" w:rsidR="00A7126E" w:rsidRPr="00A7126E" w:rsidRDefault="00A7126E" w:rsidP="00A7126E">
            <w:pPr>
              <w:jc w:val="left"/>
              <w:rPr>
                <w:rFonts w:eastAsia="Arial"/>
                <w:noProof/>
                <w:lang w:eastAsia="en-US"/>
              </w:rPr>
            </w:pPr>
          </w:p>
          <w:p w14:paraId="7BAD2402" w14:textId="77777777" w:rsidR="00A7126E" w:rsidRPr="00A7126E" w:rsidRDefault="00A7126E" w:rsidP="00A7126E">
            <w:pPr>
              <w:jc w:val="left"/>
              <w:rPr>
                <w:rFonts w:eastAsia="Arial"/>
                <w:noProof/>
                <w:lang w:eastAsia="en-US"/>
              </w:rPr>
            </w:pPr>
            <w:r w:rsidRPr="00A7126E">
              <w:rPr>
                <w:rFonts w:eastAsia="Arial"/>
                <w:noProof/>
                <w:lang w:eastAsia="en-US"/>
              </w:rPr>
              <w:t>Solar Productions Pty Ltd</w:t>
            </w:r>
          </w:p>
          <w:p w14:paraId="3C4B4847" w14:textId="77777777" w:rsidR="00A7126E" w:rsidRPr="00A7126E" w:rsidRDefault="00A7126E" w:rsidP="00A7126E">
            <w:pPr>
              <w:jc w:val="left"/>
              <w:rPr>
                <w:rFonts w:eastAsia="Arial"/>
                <w:noProof/>
                <w:lang w:eastAsia="en-US"/>
              </w:rPr>
            </w:pPr>
            <w:r w:rsidRPr="00A7126E">
              <w:rPr>
                <w:rFonts w:eastAsia="Arial"/>
                <w:noProof/>
                <w:lang w:eastAsia="en-US"/>
              </w:rPr>
              <w:t>Achieved VFM of 17.1</w:t>
            </w:r>
          </w:p>
          <w:p w14:paraId="2F20A6D5" w14:textId="77777777" w:rsidR="00A7126E" w:rsidRPr="00A7126E" w:rsidRDefault="00A7126E" w:rsidP="00A7126E">
            <w:pPr>
              <w:jc w:val="left"/>
              <w:rPr>
                <w:rFonts w:eastAsia="Arial"/>
                <w:noProof/>
                <w:lang w:eastAsia="en-US"/>
              </w:rPr>
            </w:pPr>
          </w:p>
          <w:p w14:paraId="12AD0775" w14:textId="77777777" w:rsidR="00A7126E" w:rsidRPr="00A7126E" w:rsidRDefault="00A7126E" w:rsidP="00A7126E">
            <w:pPr>
              <w:jc w:val="left"/>
              <w:rPr>
                <w:rFonts w:eastAsia="Arial"/>
                <w:noProof/>
                <w:lang w:eastAsia="en-US"/>
              </w:rPr>
            </w:pPr>
            <w:r w:rsidRPr="00A7126E">
              <w:rPr>
                <w:rFonts w:eastAsia="Arial"/>
                <w:noProof/>
                <w:lang w:eastAsia="en-US"/>
              </w:rPr>
              <w:t>Byloed Pty Ltd as trustee for Edwards Family Trust trading as Australian Catering Services</w:t>
            </w:r>
          </w:p>
          <w:p w14:paraId="1303D153" w14:textId="77777777" w:rsidR="00A7126E" w:rsidRPr="00A7126E" w:rsidRDefault="00A7126E" w:rsidP="00A7126E">
            <w:pPr>
              <w:jc w:val="left"/>
              <w:rPr>
                <w:rFonts w:eastAsia="Arial"/>
                <w:noProof/>
                <w:lang w:eastAsia="en-US"/>
              </w:rPr>
            </w:pPr>
            <w:r w:rsidRPr="00A7126E">
              <w:rPr>
                <w:rFonts w:eastAsia="Arial"/>
                <w:noProof/>
                <w:lang w:eastAsia="en-US"/>
              </w:rPr>
              <w:t>Achieved VFM of 9.0</w:t>
            </w:r>
          </w:p>
          <w:p w14:paraId="14820B03" w14:textId="77777777" w:rsidR="00A7126E" w:rsidRPr="00A7126E" w:rsidRDefault="00A7126E" w:rsidP="00A7126E">
            <w:pPr>
              <w:jc w:val="left"/>
              <w:rPr>
                <w:rFonts w:eastAsia="Arial"/>
                <w:noProof/>
                <w:lang w:eastAsia="en-US"/>
              </w:rPr>
            </w:pPr>
          </w:p>
          <w:p w14:paraId="5BED2BDC" w14:textId="77777777" w:rsidR="00A7126E" w:rsidRPr="00A7126E" w:rsidRDefault="00A7126E" w:rsidP="00A7126E">
            <w:pPr>
              <w:jc w:val="left"/>
              <w:rPr>
                <w:rFonts w:eastAsia="Arial"/>
                <w:noProof/>
                <w:lang w:eastAsia="en-US"/>
              </w:rPr>
            </w:pPr>
            <w:r w:rsidRPr="00A7126E">
              <w:rPr>
                <w:rFonts w:eastAsia="Arial"/>
                <w:noProof/>
                <w:lang w:eastAsia="en-US"/>
              </w:rPr>
              <w:t>HSW Nominees Pty Ltd</w:t>
            </w:r>
          </w:p>
          <w:p w14:paraId="34B8727C" w14:textId="77777777" w:rsidR="00A7126E" w:rsidRPr="00A7126E" w:rsidRDefault="00A7126E" w:rsidP="00A7126E">
            <w:pPr>
              <w:jc w:val="left"/>
              <w:rPr>
                <w:rFonts w:eastAsia="Arial"/>
                <w:noProof/>
                <w:lang w:eastAsia="en-US"/>
              </w:rPr>
            </w:pPr>
            <w:r w:rsidRPr="00A7126E">
              <w:rPr>
                <w:rFonts w:eastAsia="Arial"/>
                <w:noProof/>
                <w:lang w:eastAsia="en-US"/>
              </w:rPr>
              <w:t>Achieved VFM of 6.54</w:t>
            </w:r>
          </w:p>
          <w:p w14:paraId="230CD78A" w14:textId="77777777" w:rsidR="00A7126E" w:rsidRPr="00A7126E" w:rsidRDefault="00A7126E" w:rsidP="00A7126E">
            <w:pPr>
              <w:jc w:val="left"/>
              <w:rPr>
                <w:rFonts w:eastAsia="Arial"/>
                <w:noProof/>
                <w:lang w:eastAsia="en-US"/>
              </w:rPr>
            </w:pPr>
          </w:p>
          <w:p w14:paraId="3EB59077"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Non-conforming offer</w:t>
            </w:r>
          </w:p>
          <w:p w14:paraId="5673FC12" w14:textId="77777777" w:rsidR="00A7126E" w:rsidRPr="00A7126E" w:rsidRDefault="00A7126E" w:rsidP="00A7126E">
            <w:pPr>
              <w:jc w:val="left"/>
              <w:rPr>
                <w:rFonts w:eastAsia="Arial"/>
                <w:noProof/>
                <w:lang w:eastAsia="en-US"/>
              </w:rPr>
            </w:pPr>
          </w:p>
          <w:p w14:paraId="3A9A2C62" w14:textId="77777777" w:rsidR="00A7126E" w:rsidRPr="00A7126E" w:rsidRDefault="00A7126E" w:rsidP="00A7126E">
            <w:pPr>
              <w:widowControl w:val="0"/>
              <w:jc w:val="left"/>
              <w:rPr>
                <w:bCs/>
                <w:lang w:eastAsia="en-US"/>
              </w:rPr>
            </w:pPr>
            <w:r w:rsidRPr="00A7126E">
              <w:rPr>
                <w:rFonts w:eastAsia="Arial"/>
                <w:noProof/>
                <w:lang w:eastAsia="en-US"/>
              </w:rPr>
              <w:t>VBCO Events Pty Ltd</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47A59061" w14:textId="77777777" w:rsidR="00A7126E" w:rsidRPr="00A7126E" w:rsidRDefault="00A7126E" w:rsidP="00A7126E">
            <w:pPr>
              <w:jc w:val="right"/>
              <w:rPr>
                <w:rFonts w:eastAsia="Arial"/>
                <w:lang w:eastAsia="en-US"/>
              </w:rPr>
            </w:pPr>
          </w:p>
          <w:p w14:paraId="35A0BED8" w14:textId="77777777" w:rsidR="00A7126E" w:rsidRPr="00A7126E" w:rsidRDefault="00A7126E" w:rsidP="00A7126E">
            <w:pPr>
              <w:jc w:val="right"/>
              <w:rPr>
                <w:rFonts w:eastAsia="Arial"/>
                <w:lang w:eastAsia="en-US"/>
              </w:rPr>
            </w:pPr>
          </w:p>
          <w:p w14:paraId="72C623A1"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3651DC69" w14:textId="77777777" w:rsidR="00A7126E" w:rsidRDefault="00A7126E" w:rsidP="00A7126E">
            <w:pPr>
              <w:jc w:val="right"/>
              <w:rPr>
                <w:rFonts w:eastAsia="Arial"/>
                <w:highlight w:val="yellow"/>
                <w:lang w:eastAsia="en-US"/>
              </w:rPr>
            </w:pPr>
          </w:p>
          <w:p w14:paraId="54A8A959" w14:textId="77777777" w:rsidR="00430420" w:rsidRPr="00A7126E" w:rsidRDefault="00430420" w:rsidP="00A7126E">
            <w:pPr>
              <w:jc w:val="right"/>
              <w:rPr>
                <w:rFonts w:eastAsia="Arial"/>
                <w:highlight w:val="yellow"/>
                <w:lang w:eastAsia="en-US"/>
              </w:rPr>
            </w:pPr>
          </w:p>
          <w:p w14:paraId="7D818AF9"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6DBD62B2" w14:textId="77777777" w:rsidR="00A7126E" w:rsidRPr="00A7126E" w:rsidRDefault="00A7126E" w:rsidP="00A7126E">
            <w:pPr>
              <w:jc w:val="right"/>
              <w:rPr>
                <w:rFonts w:eastAsia="Arial"/>
                <w:highlight w:val="yellow"/>
                <w:lang w:eastAsia="en-US"/>
              </w:rPr>
            </w:pPr>
          </w:p>
          <w:p w14:paraId="15804AC4" w14:textId="77777777" w:rsidR="00A7126E" w:rsidRPr="00A7126E" w:rsidRDefault="00A7126E" w:rsidP="00A7126E">
            <w:pPr>
              <w:jc w:val="right"/>
              <w:rPr>
                <w:rFonts w:eastAsia="Arial"/>
                <w:highlight w:val="yellow"/>
                <w:lang w:eastAsia="en-US"/>
              </w:rPr>
            </w:pPr>
          </w:p>
          <w:p w14:paraId="75C0FDAB"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07D0795E" w14:textId="77777777" w:rsidR="00A7126E" w:rsidRPr="00A7126E" w:rsidRDefault="00A7126E" w:rsidP="00A7126E">
            <w:pPr>
              <w:jc w:val="right"/>
              <w:rPr>
                <w:rFonts w:eastAsia="Arial"/>
                <w:highlight w:val="yellow"/>
                <w:lang w:eastAsia="en-US"/>
              </w:rPr>
            </w:pPr>
          </w:p>
          <w:p w14:paraId="63CCC285" w14:textId="77777777" w:rsidR="00A7126E" w:rsidRPr="00A7126E" w:rsidRDefault="00A7126E" w:rsidP="00A7126E">
            <w:pPr>
              <w:jc w:val="right"/>
              <w:rPr>
                <w:rFonts w:eastAsia="Arial"/>
                <w:highlight w:val="yellow"/>
                <w:lang w:eastAsia="en-US"/>
              </w:rPr>
            </w:pPr>
          </w:p>
          <w:p w14:paraId="414F4B12" w14:textId="77777777" w:rsidR="00A7126E" w:rsidRPr="00A7126E" w:rsidRDefault="00A7126E" w:rsidP="00A7126E">
            <w:pPr>
              <w:jc w:val="right"/>
              <w:rPr>
                <w:rFonts w:eastAsia="Arial"/>
                <w:highlight w:val="yellow"/>
                <w:lang w:eastAsia="en-US"/>
              </w:rPr>
            </w:pPr>
          </w:p>
          <w:p w14:paraId="077A3F46" w14:textId="77777777" w:rsidR="00A7126E" w:rsidRPr="00A7126E" w:rsidRDefault="00A7126E" w:rsidP="00A7126E">
            <w:pPr>
              <w:jc w:val="right"/>
              <w:rPr>
                <w:rFonts w:eastAsia="Arial"/>
                <w:highlight w:val="yellow"/>
                <w:lang w:eastAsia="en-US"/>
              </w:rPr>
            </w:pPr>
          </w:p>
          <w:p w14:paraId="77DA0E82" w14:textId="77777777" w:rsidR="00A7126E" w:rsidRDefault="00A7126E" w:rsidP="00A7126E">
            <w:pPr>
              <w:jc w:val="right"/>
              <w:rPr>
                <w:rFonts w:eastAsia="Arial"/>
                <w:b/>
                <w:bCs/>
                <w:highlight w:val="yellow"/>
                <w:u w:val="single"/>
                <w:lang w:eastAsia="en-US"/>
              </w:rPr>
            </w:pPr>
          </w:p>
          <w:p w14:paraId="2BC8E7B3" w14:textId="77777777" w:rsidR="00084B35" w:rsidRPr="00A7126E" w:rsidRDefault="00084B35" w:rsidP="00A7126E">
            <w:pPr>
              <w:jc w:val="right"/>
              <w:rPr>
                <w:rFonts w:eastAsia="Arial"/>
                <w:b/>
                <w:bCs/>
                <w:highlight w:val="yellow"/>
                <w:u w:val="single"/>
                <w:lang w:eastAsia="en-US"/>
              </w:rPr>
            </w:pPr>
          </w:p>
          <w:p w14:paraId="036B8645"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4F0AAE0D" w14:textId="77777777" w:rsidR="00A7126E" w:rsidRPr="00A7126E" w:rsidRDefault="00A7126E" w:rsidP="00A7126E">
            <w:pPr>
              <w:jc w:val="right"/>
              <w:rPr>
                <w:rFonts w:eastAsia="Arial"/>
                <w:highlight w:val="yellow"/>
                <w:lang w:eastAsia="en-US"/>
              </w:rPr>
            </w:pPr>
          </w:p>
          <w:p w14:paraId="67C41045"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67B12851" w14:textId="77777777" w:rsidR="00A7126E" w:rsidRPr="00A7126E" w:rsidRDefault="00A7126E" w:rsidP="00A7126E">
            <w:pPr>
              <w:jc w:val="right"/>
              <w:rPr>
                <w:rFonts w:eastAsia="Arial"/>
                <w:highlight w:val="yellow"/>
                <w:lang w:eastAsia="en-US"/>
              </w:rPr>
            </w:pPr>
          </w:p>
          <w:p w14:paraId="126491EE" w14:textId="77777777" w:rsidR="00A7126E" w:rsidRPr="00A7126E" w:rsidRDefault="00A7126E" w:rsidP="00A7126E">
            <w:pPr>
              <w:jc w:val="right"/>
              <w:rPr>
                <w:rFonts w:eastAsia="Arial"/>
                <w:highlight w:val="yellow"/>
                <w:lang w:eastAsia="en-US"/>
              </w:rPr>
            </w:pPr>
          </w:p>
          <w:p w14:paraId="373F1D85" w14:textId="77777777" w:rsidR="00A7126E" w:rsidRPr="00A7126E" w:rsidRDefault="00A7126E" w:rsidP="00A7126E">
            <w:pPr>
              <w:jc w:val="right"/>
              <w:rPr>
                <w:rFonts w:eastAsia="Arial"/>
                <w:highlight w:val="yellow"/>
                <w:lang w:eastAsia="en-US"/>
              </w:rPr>
            </w:pPr>
          </w:p>
          <w:p w14:paraId="0B5C4ACA"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6EADE831" w14:textId="77777777" w:rsidR="00A7126E" w:rsidRPr="00A7126E" w:rsidRDefault="00A7126E" w:rsidP="00A7126E">
            <w:pPr>
              <w:jc w:val="right"/>
              <w:rPr>
                <w:rFonts w:eastAsia="Arial"/>
                <w:highlight w:val="yellow"/>
                <w:lang w:eastAsia="en-US"/>
              </w:rPr>
            </w:pPr>
          </w:p>
          <w:p w14:paraId="20B1A493"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5A037025" w14:textId="77777777" w:rsidR="00A7126E" w:rsidRPr="00A7126E" w:rsidRDefault="00A7126E" w:rsidP="00A7126E">
            <w:pPr>
              <w:jc w:val="right"/>
              <w:rPr>
                <w:rFonts w:eastAsia="Arial"/>
                <w:highlight w:val="yellow"/>
                <w:lang w:eastAsia="en-US"/>
              </w:rPr>
            </w:pPr>
          </w:p>
          <w:p w14:paraId="50F225FD" w14:textId="77777777" w:rsidR="00A7126E" w:rsidRPr="00A7126E" w:rsidRDefault="00A7126E" w:rsidP="00A7126E">
            <w:pPr>
              <w:jc w:val="right"/>
              <w:rPr>
                <w:rFonts w:eastAsia="Arial"/>
                <w:highlight w:val="yellow"/>
                <w:lang w:eastAsia="en-US"/>
              </w:rPr>
            </w:pPr>
          </w:p>
          <w:p w14:paraId="74A83FFC" w14:textId="77777777" w:rsidR="00A7126E" w:rsidRPr="00A7126E" w:rsidRDefault="00A7126E" w:rsidP="00A7126E">
            <w:pPr>
              <w:jc w:val="right"/>
              <w:rPr>
                <w:rFonts w:eastAsia="Arial"/>
                <w:b/>
                <w:bCs/>
                <w:highlight w:val="yellow"/>
                <w:u w:val="single"/>
                <w:lang w:eastAsia="en-US"/>
              </w:rPr>
            </w:pPr>
          </w:p>
          <w:p w14:paraId="75ABA805" w14:textId="77777777" w:rsidR="00A7126E" w:rsidRPr="00A7126E" w:rsidRDefault="00A7126E" w:rsidP="00A7126E">
            <w:pPr>
              <w:jc w:val="right"/>
              <w:rPr>
                <w:rFonts w:eastAsia="Arial"/>
                <w:lang w:eastAsia="en-US"/>
              </w:rPr>
            </w:pPr>
            <w:r w:rsidRPr="00A7126E">
              <w:rPr>
                <w:rFonts w:eastAsia="Arial"/>
                <w:b/>
                <w:bCs/>
                <w:highlight w:val="yellow"/>
                <w:u w:val="single"/>
                <w:lang w:eastAsia="en-US"/>
              </w:rPr>
              <w:t>[Commercial-in-Confidence]</w:t>
            </w:r>
          </w:p>
          <w:p w14:paraId="5559C339" w14:textId="77777777" w:rsidR="00A7126E" w:rsidRPr="00A7126E" w:rsidRDefault="00A7126E" w:rsidP="00A7126E">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A341D6"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6521B0AA" w14:textId="77777777" w:rsidR="00A7126E" w:rsidRPr="00A7126E" w:rsidRDefault="00A7126E" w:rsidP="00A7126E">
            <w:pPr>
              <w:jc w:val="left"/>
              <w:rPr>
                <w:rFonts w:eastAsia="Arial"/>
                <w:lang w:eastAsia="en-US"/>
              </w:rPr>
            </w:pPr>
            <w:r w:rsidRPr="00A7126E">
              <w:rPr>
                <w:rFonts w:eastAsia="Arial"/>
                <w:lang w:eastAsia="en-US"/>
              </w:rPr>
              <w:t>Chief Executive Officer (CEO)</w:t>
            </w:r>
          </w:p>
          <w:p w14:paraId="588368C3"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4456D61C" w14:textId="77777777" w:rsidR="00A7126E" w:rsidRPr="00A7126E" w:rsidRDefault="00A7126E" w:rsidP="00A7126E">
            <w:pPr>
              <w:jc w:val="left"/>
              <w:rPr>
                <w:rFonts w:eastAsia="Arial"/>
                <w:lang w:eastAsia="en-US"/>
              </w:rPr>
            </w:pPr>
            <w:r w:rsidRPr="00A7126E">
              <w:rPr>
                <w:rFonts w:eastAsia="Arial"/>
                <w:lang w:eastAsia="en-US"/>
              </w:rPr>
              <w:t>26.08.2024</w:t>
            </w:r>
          </w:p>
          <w:p w14:paraId="5260BEC5"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64837A29" w14:textId="77777777" w:rsidR="00A7126E" w:rsidRPr="00A7126E" w:rsidRDefault="00A7126E" w:rsidP="00A7126E">
            <w:pPr>
              <w:jc w:val="left"/>
              <w:rPr>
                <w:rFonts w:eastAsia="Arial"/>
                <w:lang w:eastAsia="en-US"/>
              </w:rPr>
            </w:pPr>
            <w:r w:rsidRPr="00A7126E">
              <w:rPr>
                <w:rFonts w:eastAsia="Arial"/>
                <w:lang w:eastAsia="en-US"/>
              </w:rPr>
              <w:t>01.10.2024</w:t>
            </w:r>
          </w:p>
          <w:p w14:paraId="22F254A2"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45A5873E" w14:textId="77777777" w:rsidR="00A7126E" w:rsidRPr="00A7126E" w:rsidRDefault="00A7126E" w:rsidP="00A7126E">
            <w:pPr>
              <w:widowControl w:val="0"/>
              <w:jc w:val="left"/>
              <w:rPr>
                <w:bCs/>
                <w:lang w:eastAsia="en-US"/>
              </w:rPr>
            </w:pPr>
            <w:r w:rsidRPr="00A7126E">
              <w:rPr>
                <w:rFonts w:eastAsia="Arial"/>
                <w:lang w:eastAsia="en-US"/>
              </w:rPr>
              <w:t>Initial term of two years with a maximum term of five years</w:t>
            </w:r>
          </w:p>
        </w:tc>
      </w:tr>
      <w:tr w:rsidR="00A7126E" w:rsidRPr="00A7126E" w14:paraId="70C7C5DD"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A6FF9D1" w14:textId="77777777" w:rsidR="00A7126E" w:rsidRPr="00A7126E" w:rsidRDefault="00A7126E" w:rsidP="00A7126E">
            <w:pPr>
              <w:jc w:val="left"/>
              <w:rPr>
                <w:rFonts w:eastAsia="Arial"/>
                <w:b/>
                <w:bCs/>
                <w:lang w:eastAsia="en-US"/>
              </w:rPr>
            </w:pPr>
            <w:r w:rsidRPr="00A7126E">
              <w:rPr>
                <w:rFonts w:eastAsia="Arial"/>
                <w:b/>
                <w:bCs/>
                <w:lang w:eastAsia="en-US"/>
              </w:rPr>
              <w:lastRenderedPageBreak/>
              <w:t>6. Contract No. 512372</w:t>
            </w:r>
          </w:p>
          <w:p w14:paraId="14CF9B5F" w14:textId="77777777" w:rsidR="00A7126E" w:rsidRPr="00A7126E" w:rsidRDefault="00A7126E" w:rsidP="00A7126E">
            <w:pPr>
              <w:jc w:val="left"/>
              <w:rPr>
                <w:rFonts w:eastAsia="Arial"/>
                <w:b/>
                <w:bCs/>
                <w:lang w:eastAsia="en-US"/>
              </w:rPr>
            </w:pPr>
          </w:p>
          <w:p w14:paraId="7B885A2F" w14:textId="77777777" w:rsidR="00A7126E" w:rsidRPr="00A7126E" w:rsidRDefault="00A7126E" w:rsidP="00A7126E">
            <w:pPr>
              <w:jc w:val="left"/>
              <w:rPr>
                <w:rFonts w:eastAsia="Arial"/>
                <w:b/>
                <w:bCs/>
                <w:lang w:eastAsia="en-US"/>
              </w:rPr>
            </w:pPr>
            <w:r w:rsidRPr="00A7126E">
              <w:rPr>
                <w:rFonts w:eastAsia="Arial"/>
                <w:b/>
                <w:bCs/>
                <w:lang w:eastAsia="en-US"/>
              </w:rPr>
              <w:t>TICKETING SERVICES FOR EVENTS AT THE RIVERSTAGE</w:t>
            </w:r>
          </w:p>
          <w:p w14:paraId="38F8B2A3" w14:textId="77777777" w:rsidR="00A7126E" w:rsidRPr="00A7126E" w:rsidRDefault="00A7126E" w:rsidP="00A7126E">
            <w:pPr>
              <w:jc w:val="left"/>
              <w:rPr>
                <w:rFonts w:eastAsia="Arial"/>
                <w:b/>
                <w:bCs/>
                <w:lang w:eastAsia="en-US"/>
              </w:rPr>
            </w:pPr>
          </w:p>
          <w:p w14:paraId="37E9F0E8" w14:textId="77777777" w:rsidR="00A7126E" w:rsidRPr="00A7126E" w:rsidRDefault="00A7126E" w:rsidP="00A7126E">
            <w:pPr>
              <w:jc w:val="left"/>
              <w:rPr>
                <w:rFonts w:eastAsia="Arial"/>
                <w:b/>
                <w:bCs/>
                <w:lang w:eastAsia="en-US"/>
              </w:rPr>
            </w:pPr>
            <w:r w:rsidRPr="00A7126E">
              <w:rPr>
                <w:rFonts w:eastAsia="Arial"/>
                <w:b/>
                <w:bCs/>
                <w:lang w:eastAsia="en-US"/>
              </w:rPr>
              <w:t xml:space="preserve">Ticketmaster Australasia Pty Ltd – </w:t>
            </w:r>
            <w:r w:rsidRPr="00A7126E">
              <w:rPr>
                <w:rFonts w:eastAsia="Arial"/>
                <w:b/>
                <w:bCs/>
                <w:highlight w:val="yellow"/>
                <w:u w:val="single"/>
                <w:lang w:eastAsia="en-US"/>
              </w:rPr>
              <w:t>[Commercial-in-Confidence]</w:t>
            </w:r>
          </w:p>
          <w:p w14:paraId="24CBB805" w14:textId="77777777" w:rsidR="00A7126E" w:rsidRPr="00A7126E" w:rsidRDefault="00A7126E" w:rsidP="00A7126E">
            <w:pPr>
              <w:widowControl w:val="0"/>
              <w:jc w:val="left"/>
              <w:rPr>
                <w:bCs/>
                <w:lang w:eastAsia="en-US"/>
              </w:rPr>
            </w:pPr>
            <w:r w:rsidRPr="00A7126E">
              <w:rPr>
                <w:rFonts w:eastAsia="Arial"/>
                <w:lang w:eastAsia="en-US"/>
              </w:rPr>
              <w:t>Achieved the highest VFM of 239.4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5F5316" w14:textId="77777777" w:rsidR="00A7126E" w:rsidRPr="00A7126E" w:rsidRDefault="00A7126E" w:rsidP="00A7126E">
            <w:pPr>
              <w:jc w:val="left"/>
              <w:rPr>
                <w:rFonts w:eastAsia="Arial"/>
                <w:lang w:eastAsia="en-US"/>
              </w:rPr>
            </w:pPr>
            <w:r w:rsidRPr="00A7126E">
              <w:rPr>
                <w:rFonts w:eastAsia="Arial"/>
                <w:lang w:eastAsia="en-US"/>
              </w:rPr>
              <w:t xml:space="preserve">Corporate Procurement Arrangement (CPA) (Preferred Supplier Arrangement) </w:t>
            </w:r>
          </w:p>
          <w:p w14:paraId="02034079" w14:textId="77777777" w:rsidR="00A7126E" w:rsidRPr="00A7126E" w:rsidRDefault="00A7126E" w:rsidP="00A7126E">
            <w:pPr>
              <w:jc w:val="left"/>
              <w:rPr>
                <w:rFonts w:eastAsia="Arial"/>
                <w:lang w:eastAsia="en-US"/>
              </w:rPr>
            </w:pPr>
          </w:p>
          <w:p w14:paraId="51CD0E64" w14:textId="77777777" w:rsidR="00A7126E" w:rsidRPr="00A7126E" w:rsidRDefault="00A7126E" w:rsidP="00A7126E">
            <w:pPr>
              <w:jc w:val="left"/>
              <w:rPr>
                <w:rFonts w:eastAsia="Arial"/>
                <w:lang w:eastAsia="en-US"/>
              </w:rPr>
            </w:pPr>
            <w:r w:rsidRPr="00A7126E">
              <w:rPr>
                <w:rFonts w:eastAsia="Arial"/>
                <w:lang w:eastAsia="en-US"/>
              </w:rPr>
              <w:t>Revenue Agreement</w:t>
            </w:r>
          </w:p>
          <w:p w14:paraId="42ADE128" w14:textId="77777777" w:rsidR="00A7126E" w:rsidRPr="00A7126E" w:rsidRDefault="00A7126E" w:rsidP="00A7126E">
            <w:pPr>
              <w:jc w:val="left"/>
              <w:rPr>
                <w:rFonts w:eastAsia="Arial"/>
                <w:lang w:eastAsia="en-US"/>
              </w:rPr>
            </w:pPr>
          </w:p>
          <w:p w14:paraId="23A3894F" w14:textId="77777777" w:rsidR="00A7126E" w:rsidRPr="00A7126E" w:rsidRDefault="00A7126E" w:rsidP="00A7126E">
            <w:pPr>
              <w:jc w:val="left"/>
              <w:rPr>
                <w:rFonts w:eastAsia="Arial"/>
                <w:lang w:eastAsia="en-US"/>
              </w:rPr>
            </w:pPr>
            <w:r w:rsidRPr="00A7126E">
              <w:rPr>
                <w:rFonts w:eastAsia="Arial"/>
                <w:lang w:eastAsia="en-US"/>
              </w:rPr>
              <w:t>Schedule of rates</w:t>
            </w:r>
          </w:p>
          <w:p w14:paraId="53D76401" w14:textId="77777777" w:rsidR="00A7126E" w:rsidRPr="00A7126E" w:rsidRDefault="00A7126E" w:rsidP="00A7126E">
            <w:pPr>
              <w:jc w:val="left"/>
              <w:rPr>
                <w:rFonts w:eastAsia="Arial"/>
                <w:lang w:eastAsia="en-US"/>
              </w:rPr>
            </w:pPr>
          </w:p>
          <w:p w14:paraId="09245F12" w14:textId="77777777" w:rsidR="00A7126E" w:rsidRPr="00A7126E" w:rsidRDefault="00A7126E" w:rsidP="00A7126E">
            <w:pPr>
              <w:jc w:val="right"/>
              <w:rPr>
                <w:bCs/>
                <w:lang w:eastAsia="en-US"/>
              </w:rPr>
            </w:pPr>
            <w:r w:rsidRPr="00A7126E">
              <w:rPr>
                <w:rFonts w:eastAsia="Arial"/>
                <w:b/>
                <w:bCs/>
                <w:highlight w:val="yellow"/>
                <w:u w:val="single"/>
                <w:lang w:eastAsia="en-US"/>
              </w:rPr>
              <w:t>[Commercial-in-Confidence]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35FEDCF"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Shortlisted offers not recommended</w:t>
            </w:r>
          </w:p>
          <w:p w14:paraId="223307DA" w14:textId="77777777" w:rsidR="00A7126E" w:rsidRPr="00A7126E" w:rsidRDefault="00A7126E" w:rsidP="00A7126E">
            <w:pPr>
              <w:jc w:val="left"/>
              <w:rPr>
                <w:rFonts w:eastAsia="Arial"/>
                <w:noProof/>
                <w:lang w:eastAsia="en-US"/>
              </w:rPr>
            </w:pPr>
          </w:p>
          <w:p w14:paraId="1AC0EE05" w14:textId="77777777" w:rsidR="00A7126E" w:rsidRPr="00A7126E" w:rsidRDefault="00A7126E" w:rsidP="00A7126E">
            <w:pPr>
              <w:jc w:val="left"/>
              <w:rPr>
                <w:rFonts w:eastAsia="Arial"/>
                <w:noProof/>
                <w:lang w:eastAsia="en-US"/>
              </w:rPr>
            </w:pPr>
            <w:r w:rsidRPr="00A7126E">
              <w:rPr>
                <w:rFonts w:eastAsia="Arial"/>
                <w:noProof/>
                <w:lang w:eastAsia="en-US"/>
              </w:rPr>
              <w:t>Ticketek Pty. Ltd.</w:t>
            </w:r>
          </w:p>
          <w:p w14:paraId="7677F5A7" w14:textId="77777777" w:rsidR="00A7126E" w:rsidRPr="00A7126E" w:rsidRDefault="00A7126E" w:rsidP="00A7126E">
            <w:pPr>
              <w:jc w:val="left"/>
              <w:rPr>
                <w:rFonts w:eastAsia="Arial"/>
                <w:noProof/>
                <w:lang w:eastAsia="en-US"/>
              </w:rPr>
            </w:pPr>
            <w:r w:rsidRPr="00A7126E">
              <w:rPr>
                <w:rFonts w:eastAsia="Arial"/>
                <w:noProof/>
                <w:lang w:eastAsia="en-US"/>
              </w:rPr>
              <w:t>Achieved VFM of 149.7</w:t>
            </w:r>
          </w:p>
          <w:p w14:paraId="7317FE94" w14:textId="77777777" w:rsidR="00A7126E" w:rsidRPr="00A7126E" w:rsidRDefault="00A7126E" w:rsidP="00A7126E">
            <w:pPr>
              <w:jc w:val="left"/>
              <w:rPr>
                <w:rFonts w:eastAsia="Arial"/>
                <w:noProof/>
                <w:lang w:eastAsia="en-US"/>
              </w:rPr>
            </w:pPr>
          </w:p>
          <w:p w14:paraId="7A8E57CB" w14:textId="77777777" w:rsidR="00A7126E" w:rsidRPr="00A7126E" w:rsidRDefault="00A7126E" w:rsidP="00A7126E">
            <w:pPr>
              <w:jc w:val="left"/>
              <w:rPr>
                <w:rFonts w:eastAsia="Arial"/>
                <w:noProof/>
                <w:lang w:eastAsia="en-US"/>
              </w:rPr>
            </w:pPr>
            <w:r w:rsidRPr="00A7126E">
              <w:rPr>
                <w:rFonts w:eastAsia="Arial"/>
                <w:noProof/>
                <w:lang w:eastAsia="en-US"/>
              </w:rPr>
              <w:t>AXS Australia Group Pty Ltd</w:t>
            </w:r>
          </w:p>
          <w:p w14:paraId="41CAF378" w14:textId="77777777" w:rsidR="00A7126E" w:rsidRPr="00A7126E" w:rsidRDefault="00A7126E" w:rsidP="00A7126E">
            <w:pPr>
              <w:jc w:val="left"/>
              <w:rPr>
                <w:rFonts w:eastAsia="Arial"/>
                <w:noProof/>
                <w:lang w:eastAsia="en-US"/>
              </w:rPr>
            </w:pPr>
            <w:r w:rsidRPr="00A7126E">
              <w:rPr>
                <w:rFonts w:eastAsia="Arial"/>
                <w:noProof/>
                <w:lang w:eastAsia="en-US"/>
              </w:rPr>
              <w:t>Achieved VFM of 88.4</w:t>
            </w:r>
          </w:p>
          <w:p w14:paraId="21EB0BA7" w14:textId="77777777" w:rsidR="00A7126E" w:rsidRPr="00A7126E" w:rsidRDefault="00A7126E" w:rsidP="00A7126E">
            <w:pPr>
              <w:jc w:val="left"/>
              <w:rPr>
                <w:rFonts w:eastAsia="Arial"/>
                <w:i/>
                <w:iCs/>
                <w:noProof/>
                <w:u w:val="single"/>
                <w:lang w:eastAsia="en-US"/>
              </w:rPr>
            </w:pPr>
          </w:p>
          <w:p w14:paraId="512ABCF7"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Offers not recommended</w:t>
            </w:r>
          </w:p>
          <w:p w14:paraId="6FA02B84" w14:textId="77777777" w:rsidR="00A7126E" w:rsidRPr="00A7126E" w:rsidRDefault="00A7126E" w:rsidP="00A7126E">
            <w:pPr>
              <w:jc w:val="left"/>
              <w:rPr>
                <w:rFonts w:eastAsia="Arial"/>
                <w:noProof/>
                <w:lang w:eastAsia="en-US"/>
              </w:rPr>
            </w:pPr>
          </w:p>
          <w:p w14:paraId="6EB25459" w14:textId="77777777" w:rsidR="00A7126E" w:rsidRPr="00A7126E" w:rsidRDefault="00A7126E" w:rsidP="00A7126E">
            <w:pPr>
              <w:jc w:val="left"/>
              <w:rPr>
                <w:rFonts w:eastAsia="Arial"/>
                <w:noProof/>
                <w:lang w:eastAsia="en-US"/>
              </w:rPr>
            </w:pPr>
            <w:r w:rsidRPr="00A7126E">
              <w:rPr>
                <w:rFonts w:eastAsia="Arial"/>
                <w:noProof/>
                <w:lang w:eastAsia="en-US"/>
              </w:rPr>
              <w:t>Ticket Solutions Pty Ltd trading as Oztix</w:t>
            </w:r>
          </w:p>
          <w:p w14:paraId="4A5ABBAA" w14:textId="77777777" w:rsidR="00A7126E" w:rsidRPr="00A7126E" w:rsidRDefault="00A7126E" w:rsidP="00A7126E">
            <w:pPr>
              <w:jc w:val="left"/>
              <w:rPr>
                <w:rFonts w:eastAsia="Arial"/>
                <w:noProof/>
                <w:lang w:eastAsia="en-US"/>
              </w:rPr>
            </w:pPr>
            <w:r w:rsidRPr="00A7126E">
              <w:rPr>
                <w:rFonts w:eastAsia="Arial"/>
                <w:noProof/>
                <w:lang w:eastAsia="en-US"/>
              </w:rPr>
              <w:t>Achieved VFM of 40.8</w:t>
            </w:r>
          </w:p>
          <w:p w14:paraId="15DE40CD" w14:textId="77777777" w:rsidR="00A7126E" w:rsidRPr="00A7126E" w:rsidRDefault="00A7126E" w:rsidP="00A7126E">
            <w:pPr>
              <w:jc w:val="left"/>
              <w:rPr>
                <w:rFonts w:eastAsia="Arial"/>
                <w:noProof/>
                <w:lang w:eastAsia="en-US"/>
              </w:rPr>
            </w:pPr>
          </w:p>
          <w:p w14:paraId="0A68BC5C" w14:textId="77777777" w:rsidR="00A7126E" w:rsidRPr="00A7126E" w:rsidRDefault="00A7126E" w:rsidP="00A7126E">
            <w:pPr>
              <w:jc w:val="left"/>
              <w:rPr>
                <w:rFonts w:eastAsia="Arial"/>
                <w:noProof/>
                <w:lang w:eastAsia="en-US"/>
              </w:rPr>
            </w:pPr>
            <w:r w:rsidRPr="00A7126E">
              <w:rPr>
                <w:rFonts w:eastAsia="Arial"/>
                <w:noProof/>
                <w:lang w:eastAsia="en-US"/>
              </w:rPr>
              <w:t>Megatix Australia Pty Ltd</w:t>
            </w:r>
          </w:p>
          <w:p w14:paraId="6F0EDEA0" w14:textId="77777777" w:rsidR="00A7126E" w:rsidRPr="00A7126E" w:rsidRDefault="00A7126E" w:rsidP="00A7126E">
            <w:pPr>
              <w:widowControl w:val="0"/>
              <w:jc w:val="left"/>
              <w:rPr>
                <w:bCs/>
                <w:lang w:eastAsia="en-US"/>
              </w:rPr>
            </w:pPr>
            <w:r w:rsidRPr="00A7126E">
              <w:rPr>
                <w:rFonts w:eastAsia="Arial"/>
                <w:noProof/>
                <w:lang w:eastAsia="en-US"/>
              </w:rPr>
              <w:t>Achieved VFM of 6.8</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87F8BB9" w14:textId="77777777" w:rsidR="00A7126E" w:rsidRPr="00A7126E" w:rsidRDefault="00A7126E" w:rsidP="00A7126E">
            <w:pPr>
              <w:jc w:val="right"/>
              <w:rPr>
                <w:rFonts w:eastAsia="Arial"/>
                <w:lang w:eastAsia="en-US"/>
              </w:rPr>
            </w:pPr>
          </w:p>
          <w:p w14:paraId="40200BC1" w14:textId="77777777" w:rsidR="00A7126E" w:rsidRPr="00A7126E" w:rsidRDefault="00A7126E" w:rsidP="00A7126E">
            <w:pPr>
              <w:jc w:val="right"/>
              <w:rPr>
                <w:rFonts w:eastAsia="Arial"/>
                <w:lang w:eastAsia="en-US"/>
              </w:rPr>
            </w:pPr>
          </w:p>
          <w:p w14:paraId="286FB2E5"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602ED57A" w14:textId="77777777" w:rsidR="00A7126E" w:rsidRPr="00A7126E" w:rsidRDefault="00A7126E" w:rsidP="00A7126E">
            <w:pPr>
              <w:jc w:val="right"/>
              <w:rPr>
                <w:rFonts w:eastAsia="Arial"/>
                <w:highlight w:val="yellow"/>
                <w:lang w:eastAsia="en-US"/>
              </w:rPr>
            </w:pPr>
          </w:p>
          <w:p w14:paraId="7FC0A4CC"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1C7F3380" w14:textId="77777777" w:rsidR="00A7126E" w:rsidRPr="00A7126E" w:rsidRDefault="00A7126E" w:rsidP="00A7126E">
            <w:pPr>
              <w:jc w:val="right"/>
              <w:rPr>
                <w:rFonts w:eastAsia="Arial"/>
                <w:highlight w:val="yellow"/>
                <w:lang w:eastAsia="en-US"/>
              </w:rPr>
            </w:pPr>
          </w:p>
          <w:p w14:paraId="56E7860C" w14:textId="77777777" w:rsidR="00A7126E" w:rsidRPr="00A7126E" w:rsidRDefault="00A7126E" w:rsidP="00A7126E">
            <w:pPr>
              <w:jc w:val="right"/>
              <w:rPr>
                <w:rFonts w:eastAsia="Arial"/>
                <w:highlight w:val="yellow"/>
                <w:lang w:eastAsia="en-US"/>
              </w:rPr>
            </w:pPr>
          </w:p>
          <w:p w14:paraId="0B0E5E51" w14:textId="77777777" w:rsidR="00A7126E" w:rsidRPr="00A7126E" w:rsidRDefault="00A7126E" w:rsidP="00A7126E">
            <w:pPr>
              <w:jc w:val="right"/>
              <w:rPr>
                <w:rFonts w:eastAsia="Arial"/>
                <w:highlight w:val="yellow"/>
                <w:lang w:eastAsia="en-US"/>
              </w:rPr>
            </w:pPr>
          </w:p>
          <w:p w14:paraId="414508BE"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106D2729" w14:textId="77777777" w:rsidR="00A7126E" w:rsidRDefault="00A7126E" w:rsidP="00A7126E">
            <w:pPr>
              <w:jc w:val="right"/>
              <w:rPr>
                <w:rFonts w:eastAsia="Arial"/>
                <w:highlight w:val="yellow"/>
                <w:lang w:eastAsia="en-US"/>
              </w:rPr>
            </w:pPr>
          </w:p>
          <w:p w14:paraId="4C114A21" w14:textId="77777777" w:rsidR="00430420" w:rsidRPr="00A7126E" w:rsidRDefault="00430420" w:rsidP="00A7126E">
            <w:pPr>
              <w:jc w:val="right"/>
              <w:rPr>
                <w:rFonts w:eastAsia="Arial"/>
                <w:highlight w:val="yellow"/>
                <w:lang w:eastAsia="en-US"/>
              </w:rPr>
            </w:pPr>
          </w:p>
          <w:p w14:paraId="468403F8" w14:textId="77777777" w:rsidR="00A7126E" w:rsidRPr="00A7126E" w:rsidRDefault="00A7126E" w:rsidP="00A7126E">
            <w:pPr>
              <w:widowControl w:val="0"/>
              <w:jc w:val="right"/>
              <w:rPr>
                <w:bCs/>
                <w:lang w:eastAsia="en-US"/>
              </w:rPr>
            </w:pPr>
            <w:r w:rsidRPr="00A7126E">
              <w:rPr>
                <w:rFonts w:eastAsia="Arial"/>
                <w:b/>
                <w:bCs/>
                <w:highlight w:val="yellow"/>
                <w:u w:val="single"/>
                <w:lang w:eastAsia="en-US"/>
              </w:rPr>
              <w:t>[Commercial-in-Confidence]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92426"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7B0CA496" w14:textId="77777777" w:rsidR="00A7126E" w:rsidRPr="00A7126E" w:rsidRDefault="00A7126E" w:rsidP="00A7126E">
            <w:pPr>
              <w:jc w:val="left"/>
              <w:rPr>
                <w:rFonts w:eastAsia="Arial"/>
                <w:lang w:eastAsia="en-US"/>
              </w:rPr>
            </w:pPr>
            <w:r w:rsidRPr="00A7126E">
              <w:rPr>
                <w:rFonts w:eastAsia="Arial"/>
                <w:lang w:eastAsia="en-US"/>
              </w:rPr>
              <w:t>CEO</w:t>
            </w:r>
          </w:p>
          <w:p w14:paraId="2F130614"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07DD0336" w14:textId="77777777" w:rsidR="00A7126E" w:rsidRPr="00A7126E" w:rsidRDefault="00A7126E" w:rsidP="00A7126E">
            <w:pPr>
              <w:jc w:val="left"/>
              <w:rPr>
                <w:rFonts w:eastAsia="Arial"/>
                <w:lang w:eastAsia="en-US"/>
              </w:rPr>
            </w:pPr>
            <w:r w:rsidRPr="00A7126E">
              <w:rPr>
                <w:rFonts w:eastAsia="Arial"/>
                <w:lang w:eastAsia="en-US"/>
              </w:rPr>
              <w:t>16.09.2024</w:t>
            </w:r>
          </w:p>
          <w:p w14:paraId="44D0EF35"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1E758DC3" w14:textId="77777777" w:rsidR="00A7126E" w:rsidRPr="00A7126E" w:rsidRDefault="00A7126E" w:rsidP="00A7126E">
            <w:pPr>
              <w:jc w:val="left"/>
              <w:rPr>
                <w:rFonts w:eastAsia="Arial"/>
                <w:lang w:eastAsia="en-US"/>
              </w:rPr>
            </w:pPr>
            <w:r w:rsidRPr="00A7126E">
              <w:rPr>
                <w:rFonts w:eastAsia="Arial"/>
                <w:lang w:eastAsia="en-US"/>
              </w:rPr>
              <w:t>01.10.2024</w:t>
            </w:r>
          </w:p>
          <w:p w14:paraId="1ECC2C96"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19D7398E" w14:textId="77777777" w:rsidR="00A7126E" w:rsidRPr="00A7126E" w:rsidRDefault="00A7126E" w:rsidP="00A7126E">
            <w:pPr>
              <w:widowControl w:val="0"/>
              <w:jc w:val="left"/>
              <w:rPr>
                <w:bCs/>
                <w:lang w:eastAsia="en-US"/>
              </w:rPr>
            </w:pPr>
            <w:r w:rsidRPr="00A7126E">
              <w:rPr>
                <w:rFonts w:eastAsia="Arial"/>
                <w:lang w:eastAsia="en-US"/>
              </w:rPr>
              <w:t>Initial term of two years with a maximum term of five years</w:t>
            </w:r>
          </w:p>
        </w:tc>
      </w:tr>
      <w:tr w:rsidR="00A7126E" w:rsidRPr="00A7126E" w14:paraId="5593F7B1" w14:textId="77777777" w:rsidTr="00C8578B">
        <w:trPr>
          <w:trHeight w:val="70"/>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3AFEA1DA" w14:textId="77777777" w:rsidR="00A7126E" w:rsidRPr="00A7126E" w:rsidRDefault="00A7126E" w:rsidP="00A7126E">
            <w:pPr>
              <w:widowControl w:val="0"/>
              <w:jc w:val="left"/>
              <w:rPr>
                <w:b/>
                <w:bCs/>
                <w:lang w:eastAsia="en-US"/>
              </w:rPr>
            </w:pPr>
            <w:r w:rsidRPr="00A7126E">
              <w:rPr>
                <w:b/>
                <w:bCs/>
                <w:lang w:eastAsia="en-US"/>
              </w:rPr>
              <w:t>ORGANISATIONAL SERVICES</w:t>
            </w:r>
          </w:p>
        </w:tc>
      </w:tr>
      <w:tr w:rsidR="00A7126E" w:rsidRPr="00A7126E" w14:paraId="6827CDBD"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89236CA" w14:textId="77777777" w:rsidR="00A7126E" w:rsidRPr="00A7126E" w:rsidRDefault="00A7126E" w:rsidP="00A7126E">
            <w:pPr>
              <w:jc w:val="left"/>
              <w:rPr>
                <w:rFonts w:eastAsia="Arial"/>
                <w:b/>
                <w:bCs/>
                <w:lang w:eastAsia="en-US"/>
              </w:rPr>
            </w:pPr>
            <w:r w:rsidRPr="00A7126E">
              <w:rPr>
                <w:rFonts w:eastAsia="Arial"/>
                <w:b/>
                <w:bCs/>
                <w:lang w:eastAsia="en-US"/>
              </w:rPr>
              <w:t xml:space="preserve">7. Contract No. </w:t>
            </w:r>
            <w:r w:rsidRPr="00A7126E">
              <w:rPr>
                <w:rFonts w:eastAsia="Arial"/>
                <w:b/>
                <w:bCs/>
                <w:noProof/>
                <w:lang w:eastAsia="en-US"/>
              </w:rPr>
              <w:t>512168</w:t>
            </w:r>
          </w:p>
          <w:p w14:paraId="0C4CB608" w14:textId="77777777" w:rsidR="00A7126E" w:rsidRPr="00A7126E" w:rsidRDefault="00A7126E" w:rsidP="00A7126E">
            <w:pPr>
              <w:jc w:val="left"/>
              <w:rPr>
                <w:rFonts w:eastAsia="Arial"/>
                <w:b/>
                <w:bCs/>
                <w:lang w:eastAsia="en-US"/>
              </w:rPr>
            </w:pPr>
          </w:p>
          <w:p w14:paraId="75F011CB" w14:textId="77777777" w:rsidR="00A7126E" w:rsidRPr="00A7126E" w:rsidRDefault="00A7126E" w:rsidP="00A7126E">
            <w:pPr>
              <w:jc w:val="left"/>
              <w:rPr>
                <w:rFonts w:eastAsia="Arial"/>
                <w:b/>
                <w:bCs/>
                <w:lang w:eastAsia="en-US"/>
              </w:rPr>
            </w:pPr>
            <w:r w:rsidRPr="00A7126E">
              <w:rPr>
                <w:rFonts w:eastAsia="Arial"/>
                <w:b/>
                <w:bCs/>
                <w:noProof/>
                <w:lang w:eastAsia="en-US"/>
              </w:rPr>
              <w:t>EMAIL AND MESSAGING ARCHIVE SOLUTION</w:t>
            </w:r>
          </w:p>
          <w:p w14:paraId="15E77E21" w14:textId="77777777" w:rsidR="00A7126E" w:rsidRPr="00A7126E" w:rsidRDefault="00A7126E" w:rsidP="00A7126E">
            <w:pPr>
              <w:jc w:val="left"/>
              <w:rPr>
                <w:rFonts w:eastAsia="Arial"/>
                <w:b/>
                <w:bCs/>
                <w:lang w:eastAsia="en-US"/>
              </w:rPr>
            </w:pPr>
          </w:p>
          <w:p w14:paraId="6CDE6252" w14:textId="77777777" w:rsidR="00A7126E" w:rsidRPr="00A7126E" w:rsidRDefault="00A7126E" w:rsidP="00A7126E">
            <w:pPr>
              <w:jc w:val="left"/>
              <w:rPr>
                <w:rFonts w:eastAsia="Arial"/>
                <w:b/>
                <w:bCs/>
                <w:lang w:eastAsia="en-US"/>
              </w:rPr>
            </w:pPr>
            <w:r w:rsidRPr="00A7126E">
              <w:rPr>
                <w:rFonts w:eastAsia="Arial"/>
                <w:b/>
                <w:bCs/>
                <w:noProof/>
                <w:lang w:eastAsia="en-US"/>
              </w:rPr>
              <w:t xml:space="preserve">Ethan Indigenous Pty Ltd </w:t>
            </w:r>
            <w:r w:rsidRPr="00A7126E">
              <w:rPr>
                <w:rFonts w:eastAsia="Arial"/>
                <w:b/>
                <w:bCs/>
                <w:lang w:eastAsia="en-US"/>
              </w:rPr>
              <w:t xml:space="preserve">– </w:t>
            </w:r>
            <w:r w:rsidRPr="00A7126E">
              <w:rPr>
                <w:rFonts w:eastAsia="Arial"/>
                <w:b/>
                <w:bCs/>
                <w:highlight w:val="yellow"/>
                <w:u w:val="single"/>
                <w:lang w:eastAsia="en-US"/>
              </w:rPr>
              <w:t>[Commercial-in-Confidence]</w:t>
            </w:r>
          </w:p>
          <w:p w14:paraId="2A6ED5AF" w14:textId="77777777" w:rsidR="00A7126E" w:rsidRPr="00A7126E" w:rsidRDefault="00A7126E" w:rsidP="00A7126E">
            <w:pPr>
              <w:widowControl w:val="0"/>
              <w:jc w:val="left"/>
              <w:rPr>
                <w:bCs/>
                <w:lang w:eastAsia="en-US"/>
              </w:rPr>
            </w:pPr>
            <w:r w:rsidRPr="00A7126E">
              <w:rPr>
                <w:rFonts w:eastAsia="Arial"/>
                <w:lang w:eastAsia="en-US"/>
              </w:rPr>
              <w:t>Achieved the highest VFM of 24.81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851A5" w14:textId="77777777" w:rsidR="00A7126E" w:rsidRPr="00A7126E" w:rsidRDefault="00A7126E" w:rsidP="00A7126E">
            <w:pPr>
              <w:jc w:val="left"/>
              <w:rPr>
                <w:rFonts w:eastAsia="Arial"/>
                <w:lang w:eastAsia="en-US"/>
              </w:rPr>
            </w:pPr>
            <w:r w:rsidRPr="00A7126E">
              <w:rPr>
                <w:rFonts w:eastAsia="Arial"/>
                <w:lang w:eastAsia="en-US"/>
              </w:rPr>
              <w:t xml:space="preserve">Corporate Procurement Arrangement (CPA) (Preferred Supplier Arrangement) </w:t>
            </w:r>
          </w:p>
          <w:p w14:paraId="4F311430" w14:textId="77777777" w:rsidR="00A7126E" w:rsidRPr="00A7126E" w:rsidRDefault="00A7126E" w:rsidP="00A7126E">
            <w:pPr>
              <w:jc w:val="left"/>
              <w:rPr>
                <w:rFonts w:eastAsia="Arial"/>
                <w:lang w:eastAsia="en-US"/>
              </w:rPr>
            </w:pPr>
          </w:p>
          <w:p w14:paraId="28E048FC" w14:textId="77777777" w:rsidR="00A7126E" w:rsidRPr="00A7126E" w:rsidRDefault="00A7126E" w:rsidP="00A7126E">
            <w:pPr>
              <w:jc w:val="left"/>
              <w:rPr>
                <w:rFonts w:eastAsia="Arial"/>
                <w:lang w:eastAsia="en-US"/>
              </w:rPr>
            </w:pPr>
            <w:r w:rsidRPr="00A7126E">
              <w:rPr>
                <w:rFonts w:eastAsia="Arial"/>
                <w:lang w:eastAsia="en-US"/>
              </w:rPr>
              <w:t>Schedule of rates</w:t>
            </w:r>
          </w:p>
          <w:p w14:paraId="3F5CB354" w14:textId="77777777" w:rsidR="00A7126E" w:rsidRPr="00A7126E" w:rsidRDefault="00A7126E" w:rsidP="00A7126E">
            <w:pPr>
              <w:jc w:val="left"/>
              <w:rPr>
                <w:rFonts w:eastAsia="Arial"/>
                <w:lang w:eastAsia="en-US"/>
              </w:rPr>
            </w:pPr>
          </w:p>
          <w:p w14:paraId="625877CD"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3,000,000</w:t>
            </w:r>
          </w:p>
          <w:p w14:paraId="76F8EEF4"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6F3EDAB"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Offers not recommended</w:t>
            </w:r>
          </w:p>
          <w:p w14:paraId="16F189AC" w14:textId="77777777" w:rsidR="00A7126E" w:rsidRPr="00A7126E" w:rsidRDefault="00A7126E" w:rsidP="00A7126E">
            <w:pPr>
              <w:jc w:val="left"/>
              <w:rPr>
                <w:rFonts w:eastAsia="Arial"/>
                <w:noProof/>
                <w:lang w:eastAsia="en-US"/>
              </w:rPr>
            </w:pPr>
          </w:p>
          <w:p w14:paraId="4B3B4913" w14:textId="77777777" w:rsidR="00A7126E" w:rsidRPr="00A7126E" w:rsidRDefault="00A7126E" w:rsidP="00A7126E">
            <w:pPr>
              <w:jc w:val="left"/>
              <w:rPr>
                <w:rFonts w:eastAsia="Arial"/>
                <w:noProof/>
                <w:lang w:eastAsia="en-US"/>
              </w:rPr>
            </w:pPr>
            <w:r w:rsidRPr="00A7126E">
              <w:rPr>
                <w:rFonts w:eastAsia="Arial"/>
                <w:noProof/>
                <w:lang w:eastAsia="en-US"/>
              </w:rPr>
              <w:t>Riot Solutions Pty Ltd</w:t>
            </w:r>
          </w:p>
          <w:p w14:paraId="3C6F4395" w14:textId="77777777" w:rsidR="00A7126E" w:rsidRPr="00A7126E" w:rsidRDefault="00A7126E" w:rsidP="00A7126E">
            <w:pPr>
              <w:jc w:val="left"/>
              <w:rPr>
                <w:rFonts w:eastAsia="Arial"/>
                <w:noProof/>
                <w:lang w:eastAsia="en-US"/>
              </w:rPr>
            </w:pPr>
            <w:r w:rsidRPr="00A7126E">
              <w:rPr>
                <w:rFonts w:eastAsia="Arial"/>
                <w:noProof/>
                <w:lang w:eastAsia="en-US"/>
              </w:rPr>
              <w:t>Achieved VFM of 20.85</w:t>
            </w:r>
          </w:p>
          <w:p w14:paraId="13807144" w14:textId="77777777" w:rsidR="00A7126E" w:rsidRPr="00A7126E" w:rsidRDefault="00A7126E" w:rsidP="00A7126E">
            <w:pPr>
              <w:jc w:val="left"/>
              <w:rPr>
                <w:rFonts w:eastAsia="Arial"/>
                <w:noProof/>
                <w:lang w:eastAsia="en-US"/>
              </w:rPr>
            </w:pPr>
          </w:p>
          <w:p w14:paraId="4185F1C7" w14:textId="77777777" w:rsidR="00A7126E" w:rsidRPr="00A7126E" w:rsidRDefault="00A7126E" w:rsidP="00A7126E">
            <w:pPr>
              <w:jc w:val="left"/>
              <w:rPr>
                <w:rFonts w:eastAsia="Arial"/>
                <w:noProof/>
                <w:lang w:eastAsia="en-US"/>
              </w:rPr>
            </w:pPr>
            <w:r w:rsidRPr="00A7126E">
              <w:rPr>
                <w:rFonts w:eastAsia="Arial"/>
                <w:noProof/>
                <w:lang w:eastAsia="en-US"/>
              </w:rPr>
              <w:t>Microsoft Pty Ltd</w:t>
            </w:r>
          </w:p>
          <w:p w14:paraId="4A994259" w14:textId="77777777" w:rsidR="00A7126E" w:rsidRPr="00A7126E" w:rsidRDefault="00A7126E" w:rsidP="00A7126E">
            <w:pPr>
              <w:jc w:val="left"/>
              <w:rPr>
                <w:rFonts w:eastAsia="Arial"/>
                <w:noProof/>
                <w:lang w:eastAsia="en-US"/>
              </w:rPr>
            </w:pPr>
            <w:r w:rsidRPr="00A7126E">
              <w:rPr>
                <w:rFonts w:eastAsia="Arial"/>
                <w:noProof/>
                <w:lang w:eastAsia="en-US"/>
              </w:rPr>
              <w:t>Achieved VFM of 12.00</w:t>
            </w:r>
          </w:p>
          <w:p w14:paraId="74932F1D" w14:textId="77777777" w:rsidR="00A7126E" w:rsidRPr="00A7126E" w:rsidRDefault="00A7126E" w:rsidP="00A7126E">
            <w:pPr>
              <w:jc w:val="left"/>
              <w:rPr>
                <w:rFonts w:eastAsia="Arial"/>
                <w:noProof/>
                <w:lang w:eastAsia="en-US"/>
              </w:rPr>
            </w:pPr>
          </w:p>
          <w:p w14:paraId="4D83631F" w14:textId="77777777" w:rsidR="00A7126E" w:rsidRPr="00A7126E" w:rsidRDefault="00A7126E" w:rsidP="00A7126E">
            <w:pPr>
              <w:jc w:val="left"/>
              <w:rPr>
                <w:rFonts w:eastAsia="Arial"/>
                <w:noProof/>
                <w:lang w:eastAsia="en-US"/>
              </w:rPr>
            </w:pPr>
            <w:r w:rsidRPr="00A7126E">
              <w:rPr>
                <w:rFonts w:eastAsia="Arial"/>
                <w:noProof/>
                <w:lang w:eastAsia="en-US"/>
              </w:rPr>
              <w:t>Dinic Industries Pty Ltd</w:t>
            </w:r>
          </w:p>
          <w:p w14:paraId="447E7234" w14:textId="77777777" w:rsidR="00A7126E" w:rsidRPr="00A7126E" w:rsidRDefault="00A7126E" w:rsidP="00A7126E">
            <w:pPr>
              <w:jc w:val="left"/>
              <w:rPr>
                <w:rFonts w:eastAsia="Arial"/>
                <w:noProof/>
                <w:lang w:eastAsia="en-US"/>
              </w:rPr>
            </w:pPr>
            <w:r w:rsidRPr="00A7126E">
              <w:rPr>
                <w:rFonts w:eastAsia="Arial"/>
                <w:noProof/>
                <w:lang w:eastAsia="en-US"/>
              </w:rPr>
              <w:t>Achieved VFM of 10.13</w:t>
            </w:r>
          </w:p>
          <w:p w14:paraId="41F01BD8" w14:textId="77777777" w:rsidR="00A7126E" w:rsidRPr="00A7126E" w:rsidRDefault="00A7126E" w:rsidP="00A7126E">
            <w:pPr>
              <w:jc w:val="left"/>
              <w:rPr>
                <w:rFonts w:eastAsia="Arial"/>
                <w:noProof/>
                <w:lang w:eastAsia="en-US"/>
              </w:rPr>
            </w:pPr>
          </w:p>
          <w:p w14:paraId="3368F6F9" w14:textId="77777777" w:rsidR="00A7126E" w:rsidRPr="00A7126E" w:rsidRDefault="00A7126E" w:rsidP="00A7126E">
            <w:pPr>
              <w:jc w:val="left"/>
              <w:rPr>
                <w:rFonts w:eastAsia="Arial"/>
                <w:noProof/>
                <w:lang w:eastAsia="en-US"/>
              </w:rPr>
            </w:pPr>
            <w:r w:rsidRPr="00A7126E">
              <w:rPr>
                <w:rFonts w:eastAsia="Arial"/>
                <w:noProof/>
                <w:lang w:eastAsia="en-US"/>
              </w:rPr>
              <w:t>HCL Australia Services Pty. Limited</w:t>
            </w:r>
          </w:p>
          <w:p w14:paraId="5CD78F90" w14:textId="77777777" w:rsidR="00A7126E" w:rsidRPr="00A7126E" w:rsidRDefault="00A7126E" w:rsidP="00A7126E">
            <w:pPr>
              <w:jc w:val="left"/>
              <w:rPr>
                <w:rFonts w:eastAsia="Arial"/>
                <w:noProof/>
                <w:lang w:eastAsia="en-US"/>
              </w:rPr>
            </w:pPr>
            <w:r w:rsidRPr="00A7126E">
              <w:rPr>
                <w:rFonts w:eastAsia="Arial"/>
                <w:noProof/>
                <w:lang w:eastAsia="en-US"/>
              </w:rPr>
              <w:t>Achieved VFM of 9.98</w:t>
            </w:r>
          </w:p>
          <w:p w14:paraId="5010CBF0" w14:textId="77777777" w:rsidR="00A7126E" w:rsidRPr="00A7126E" w:rsidRDefault="00A7126E" w:rsidP="00A7126E">
            <w:pPr>
              <w:jc w:val="left"/>
              <w:rPr>
                <w:rFonts w:eastAsia="Arial"/>
                <w:noProof/>
                <w:lang w:eastAsia="en-US"/>
              </w:rPr>
            </w:pPr>
          </w:p>
          <w:p w14:paraId="2F6CA8C1" w14:textId="77777777" w:rsidR="00A7126E" w:rsidRPr="00A7126E" w:rsidRDefault="00A7126E" w:rsidP="00A7126E">
            <w:pPr>
              <w:jc w:val="left"/>
              <w:rPr>
                <w:rFonts w:eastAsia="Arial"/>
                <w:noProof/>
                <w:lang w:eastAsia="en-US"/>
              </w:rPr>
            </w:pPr>
            <w:r w:rsidRPr="00A7126E">
              <w:rPr>
                <w:rFonts w:eastAsia="Arial"/>
                <w:noProof/>
                <w:lang w:eastAsia="en-US"/>
              </w:rPr>
              <w:t>Insight Enterprises Australia Pty Ltd</w:t>
            </w:r>
          </w:p>
          <w:p w14:paraId="7692C389" w14:textId="77777777" w:rsidR="00A7126E" w:rsidRPr="00A7126E" w:rsidRDefault="00A7126E" w:rsidP="00A7126E">
            <w:pPr>
              <w:jc w:val="left"/>
              <w:rPr>
                <w:rFonts w:eastAsia="Arial"/>
                <w:noProof/>
                <w:lang w:eastAsia="en-US"/>
              </w:rPr>
            </w:pPr>
            <w:r w:rsidRPr="00A7126E">
              <w:rPr>
                <w:rFonts w:eastAsia="Arial"/>
                <w:noProof/>
                <w:lang w:eastAsia="en-US"/>
              </w:rPr>
              <w:t>Achieved VFM of 9.69</w:t>
            </w:r>
          </w:p>
          <w:p w14:paraId="77644D49" w14:textId="77777777" w:rsidR="00A7126E" w:rsidRPr="00A7126E" w:rsidRDefault="00A7126E" w:rsidP="00A7126E">
            <w:pPr>
              <w:jc w:val="left"/>
              <w:rPr>
                <w:rFonts w:eastAsia="Arial"/>
                <w:noProof/>
                <w:lang w:eastAsia="en-US"/>
              </w:rPr>
            </w:pPr>
          </w:p>
          <w:p w14:paraId="5DF5E6B9" w14:textId="77777777" w:rsidR="00A7126E" w:rsidRPr="00A7126E" w:rsidRDefault="00A7126E" w:rsidP="00A7126E">
            <w:pPr>
              <w:jc w:val="left"/>
              <w:rPr>
                <w:rFonts w:eastAsia="Arial"/>
                <w:noProof/>
                <w:lang w:eastAsia="en-US"/>
              </w:rPr>
            </w:pPr>
            <w:r w:rsidRPr="00A7126E">
              <w:rPr>
                <w:rFonts w:eastAsia="Arial"/>
                <w:noProof/>
                <w:lang w:eastAsia="en-US"/>
              </w:rPr>
              <w:t>Global Relay Communications Inc.</w:t>
            </w:r>
          </w:p>
          <w:p w14:paraId="3DA13521" w14:textId="77777777" w:rsidR="00A7126E" w:rsidRPr="00A7126E" w:rsidRDefault="00A7126E" w:rsidP="00A7126E">
            <w:pPr>
              <w:jc w:val="left"/>
              <w:rPr>
                <w:rFonts w:eastAsia="Arial"/>
                <w:noProof/>
                <w:lang w:eastAsia="en-US"/>
              </w:rPr>
            </w:pPr>
            <w:r w:rsidRPr="00A7126E">
              <w:rPr>
                <w:rFonts w:eastAsia="Arial"/>
                <w:noProof/>
                <w:lang w:eastAsia="en-US"/>
              </w:rPr>
              <w:t>Achieved VFM of 6.52</w:t>
            </w:r>
          </w:p>
          <w:p w14:paraId="6C7FF85F" w14:textId="77777777" w:rsidR="00A7126E" w:rsidRPr="00A7126E" w:rsidRDefault="00A7126E" w:rsidP="00A7126E">
            <w:pPr>
              <w:jc w:val="left"/>
              <w:rPr>
                <w:rFonts w:eastAsia="Arial"/>
                <w:noProof/>
                <w:lang w:eastAsia="en-US"/>
              </w:rPr>
            </w:pPr>
          </w:p>
          <w:p w14:paraId="046835FF"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Non-conforming offers</w:t>
            </w:r>
          </w:p>
          <w:p w14:paraId="2CEC3741" w14:textId="77777777" w:rsidR="00A7126E" w:rsidRPr="00A7126E" w:rsidRDefault="00A7126E" w:rsidP="00A7126E">
            <w:pPr>
              <w:jc w:val="left"/>
              <w:rPr>
                <w:rFonts w:eastAsia="Arial"/>
                <w:noProof/>
                <w:lang w:eastAsia="en-US"/>
              </w:rPr>
            </w:pPr>
          </w:p>
          <w:p w14:paraId="7D107441" w14:textId="77777777" w:rsidR="00A7126E" w:rsidRPr="00A7126E" w:rsidRDefault="00A7126E" w:rsidP="00A7126E">
            <w:pPr>
              <w:jc w:val="left"/>
              <w:rPr>
                <w:rFonts w:eastAsia="Arial"/>
                <w:noProof/>
                <w:lang w:eastAsia="en-US"/>
              </w:rPr>
            </w:pPr>
            <w:r w:rsidRPr="00A7126E">
              <w:rPr>
                <w:rFonts w:eastAsia="Arial"/>
                <w:noProof/>
                <w:lang w:eastAsia="en-US"/>
              </w:rPr>
              <w:t>Data#3 Limited.</w:t>
            </w:r>
          </w:p>
          <w:p w14:paraId="7B48D1ED" w14:textId="77777777" w:rsidR="00A7126E" w:rsidRPr="00A7126E" w:rsidRDefault="00A7126E" w:rsidP="00A7126E">
            <w:pPr>
              <w:jc w:val="left"/>
              <w:rPr>
                <w:rFonts w:eastAsia="Arial"/>
                <w:noProof/>
                <w:lang w:eastAsia="en-US"/>
              </w:rPr>
            </w:pPr>
          </w:p>
          <w:p w14:paraId="33AA7C17" w14:textId="77777777" w:rsidR="00A7126E" w:rsidRPr="00A7126E" w:rsidRDefault="00A7126E" w:rsidP="00A7126E">
            <w:pPr>
              <w:widowControl w:val="0"/>
              <w:jc w:val="left"/>
              <w:rPr>
                <w:bCs/>
                <w:lang w:eastAsia="en-US"/>
              </w:rPr>
            </w:pPr>
            <w:r w:rsidRPr="00A7126E">
              <w:rPr>
                <w:rFonts w:eastAsia="Arial"/>
                <w:noProof/>
                <w:lang w:eastAsia="en-US"/>
              </w:rPr>
              <w:t>Smarsh Inc.</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E675619" w14:textId="77777777" w:rsidR="00A7126E" w:rsidRPr="00A7126E" w:rsidRDefault="00A7126E" w:rsidP="00A7126E">
            <w:pPr>
              <w:jc w:val="right"/>
              <w:rPr>
                <w:rFonts w:eastAsia="Arial"/>
                <w:highlight w:val="yellow"/>
                <w:lang w:eastAsia="en-US"/>
              </w:rPr>
            </w:pPr>
          </w:p>
          <w:p w14:paraId="4D5ECB75" w14:textId="77777777" w:rsidR="00A7126E" w:rsidRPr="00A7126E" w:rsidRDefault="00A7126E" w:rsidP="00A7126E">
            <w:pPr>
              <w:jc w:val="right"/>
              <w:rPr>
                <w:rFonts w:eastAsia="Arial"/>
                <w:highlight w:val="yellow"/>
                <w:lang w:eastAsia="en-US"/>
              </w:rPr>
            </w:pPr>
          </w:p>
          <w:p w14:paraId="48B02131"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27F63EE7" w14:textId="77777777" w:rsidR="00A7126E" w:rsidRPr="00A7126E" w:rsidRDefault="00A7126E" w:rsidP="00A7126E">
            <w:pPr>
              <w:jc w:val="right"/>
              <w:rPr>
                <w:rFonts w:eastAsia="Arial"/>
                <w:highlight w:val="yellow"/>
                <w:lang w:eastAsia="en-US"/>
              </w:rPr>
            </w:pPr>
          </w:p>
          <w:p w14:paraId="2CD7DF30"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709A01E9" w14:textId="77777777" w:rsidR="00A7126E" w:rsidRPr="00A7126E" w:rsidRDefault="00A7126E" w:rsidP="00A7126E">
            <w:pPr>
              <w:jc w:val="right"/>
              <w:rPr>
                <w:rFonts w:eastAsia="Arial"/>
                <w:highlight w:val="yellow"/>
                <w:lang w:eastAsia="en-US"/>
              </w:rPr>
            </w:pPr>
          </w:p>
          <w:p w14:paraId="5F4840CD"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71EAEDBC" w14:textId="77777777" w:rsidR="00A7126E" w:rsidRPr="00A7126E" w:rsidRDefault="00A7126E" w:rsidP="00A7126E">
            <w:pPr>
              <w:jc w:val="right"/>
              <w:rPr>
                <w:rFonts w:eastAsia="Arial"/>
                <w:highlight w:val="yellow"/>
                <w:lang w:eastAsia="en-US"/>
              </w:rPr>
            </w:pPr>
          </w:p>
          <w:p w14:paraId="5CAF2966"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64521C05" w14:textId="77777777" w:rsidR="006E1F64" w:rsidRPr="00A7126E" w:rsidRDefault="006E1F64" w:rsidP="00A7126E">
            <w:pPr>
              <w:jc w:val="right"/>
              <w:rPr>
                <w:rFonts w:eastAsia="Arial"/>
                <w:b/>
                <w:bCs/>
                <w:highlight w:val="yellow"/>
                <w:u w:val="single"/>
                <w:lang w:eastAsia="en-US"/>
              </w:rPr>
            </w:pPr>
          </w:p>
          <w:p w14:paraId="531C8160" w14:textId="77777777" w:rsidR="00A7126E" w:rsidRPr="00A7126E" w:rsidRDefault="00A7126E" w:rsidP="00A7126E">
            <w:pPr>
              <w:jc w:val="right"/>
              <w:rPr>
                <w:rFonts w:eastAsia="Arial"/>
                <w:highlight w:val="yellow"/>
                <w:lang w:eastAsia="en-US"/>
              </w:rPr>
            </w:pPr>
            <w:r w:rsidRPr="00A7126E">
              <w:rPr>
                <w:rFonts w:eastAsia="Arial"/>
                <w:b/>
                <w:bCs/>
                <w:highlight w:val="yellow"/>
                <w:u w:val="single"/>
                <w:lang w:eastAsia="en-US"/>
              </w:rPr>
              <w:t>[Commercial-in-Confidence]</w:t>
            </w:r>
          </w:p>
          <w:p w14:paraId="790E87B6" w14:textId="77777777" w:rsidR="006E1F64" w:rsidRDefault="006E1F64" w:rsidP="00A7126E">
            <w:pPr>
              <w:jc w:val="right"/>
              <w:rPr>
                <w:rFonts w:eastAsia="Arial"/>
                <w:b/>
                <w:bCs/>
                <w:highlight w:val="yellow"/>
                <w:u w:val="single"/>
                <w:lang w:eastAsia="en-US"/>
              </w:rPr>
            </w:pPr>
          </w:p>
          <w:p w14:paraId="0AC710D4" w14:textId="5AF4B69D" w:rsidR="00A7126E" w:rsidRPr="00A7126E" w:rsidRDefault="00A7126E" w:rsidP="006E1F64">
            <w:pPr>
              <w:widowControl w:val="0"/>
              <w:jc w:val="right"/>
              <w:rPr>
                <w:rFonts w:eastAsia="Arial"/>
                <w:highlight w:val="yellow"/>
                <w:lang w:eastAsia="en-US"/>
              </w:rPr>
            </w:pPr>
            <w:r w:rsidRPr="00A7126E">
              <w:rPr>
                <w:rFonts w:eastAsia="Arial"/>
                <w:b/>
                <w:bCs/>
                <w:highlight w:val="yellow"/>
                <w:u w:val="single"/>
                <w:lang w:eastAsia="en-US"/>
              </w:rPr>
              <w:t>[Commercial-in-Confidence]</w:t>
            </w:r>
          </w:p>
          <w:p w14:paraId="11DD4A98" w14:textId="77777777" w:rsidR="00A7126E" w:rsidRPr="00A7126E" w:rsidRDefault="00A7126E" w:rsidP="00A7126E">
            <w:pPr>
              <w:jc w:val="right"/>
              <w:rPr>
                <w:rFonts w:eastAsia="Arial"/>
                <w:highlight w:val="yellow"/>
                <w:lang w:eastAsia="en-US"/>
              </w:rPr>
            </w:pPr>
          </w:p>
          <w:p w14:paraId="718357D2" w14:textId="77777777" w:rsidR="00A7126E" w:rsidRPr="00A7126E" w:rsidRDefault="00A7126E" w:rsidP="00A7126E">
            <w:pPr>
              <w:jc w:val="right"/>
              <w:rPr>
                <w:rFonts w:eastAsia="Arial"/>
                <w:highlight w:val="yellow"/>
                <w:lang w:eastAsia="en-US"/>
              </w:rPr>
            </w:pPr>
          </w:p>
          <w:p w14:paraId="56CD12BE" w14:textId="77777777" w:rsidR="00A7126E" w:rsidRPr="00A7126E" w:rsidRDefault="00A7126E" w:rsidP="00A7126E">
            <w:pPr>
              <w:jc w:val="right"/>
              <w:rPr>
                <w:rFonts w:eastAsia="Arial"/>
                <w:highlight w:val="yellow"/>
                <w:lang w:eastAsia="en-US"/>
              </w:rPr>
            </w:pPr>
          </w:p>
          <w:p w14:paraId="1454DBD1" w14:textId="77777777" w:rsidR="00A7126E" w:rsidRPr="00A7126E" w:rsidRDefault="00A7126E" w:rsidP="00A7126E">
            <w:pPr>
              <w:jc w:val="right"/>
              <w:rPr>
                <w:rFonts w:eastAsia="Arial"/>
                <w:lang w:eastAsia="en-US"/>
              </w:rPr>
            </w:pPr>
            <w:r w:rsidRPr="00A7126E">
              <w:rPr>
                <w:rFonts w:eastAsia="Arial"/>
                <w:lang w:eastAsia="en-US"/>
              </w:rPr>
              <w:t>N/A</w:t>
            </w:r>
          </w:p>
          <w:p w14:paraId="16819DC5" w14:textId="77777777" w:rsidR="00A7126E" w:rsidRPr="00A7126E" w:rsidRDefault="00A7126E" w:rsidP="00A7126E">
            <w:pPr>
              <w:jc w:val="right"/>
              <w:rPr>
                <w:rFonts w:eastAsia="Arial"/>
                <w:highlight w:val="yellow"/>
                <w:lang w:eastAsia="en-US"/>
              </w:rPr>
            </w:pPr>
          </w:p>
          <w:p w14:paraId="058E54EE" w14:textId="77777777" w:rsidR="00A7126E" w:rsidRPr="00A7126E" w:rsidRDefault="00A7126E" w:rsidP="00A7126E">
            <w:pPr>
              <w:widowControl w:val="0"/>
              <w:jc w:val="right"/>
              <w:rPr>
                <w:bCs/>
                <w:lang w:eastAsia="en-US"/>
              </w:rPr>
            </w:pPr>
            <w:r w:rsidRPr="00A7126E">
              <w:rPr>
                <w:rFonts w:eastAsia="Arial"/>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5CD114"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43CDC2F5" w14:textId="77777777" w:rsidR="00A7126E" w:rsidRPr="00A7126E" w:rsidRDefault="00A7126E" w:rsidP="00A7126E">
            <w:pPr>
              <w:jc w:val="left"/>
              <w:rPr>
                <w:rFonts w:eastAsia="Arial"/>
                <w:lang w:eastAsia="en-US"/>
              </w:rPr>
            </w:pPr>
            <w:r w:rsidRPr="00A7126E">
              <w:rPr>
                <w:rFonts w:eastAsia="Arial"/>
                <w:lang w:eastAsia="en-US"/>
              </w:rPr>
              <w:t>CEO</w:t>
            </w:r>
          </w:p>
          <w:p w14:paraId="47BD10E9"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3B3EA7AA" w14:textId="77777777" w:rsidR="00A7126E" w:rsidRPr="00A7126E" w:rsidRDefault="00A7126E" w:rsidP="00A7126E">
            <w:pPr>
              <w:jc w:val="left"/>
              <w:rPr>
                <w:rFonts w:eastAsia="Arial"/>
                <w:lang w:eastAsia="en-US"/>
              </w:rPr>
            </w:pPr>
            <w:r w:rsidRPr="00A7126E">
              <w:rPr>
                <w:rFonts w:eastAsia="Arial"/>
                <w:noProof/>
                <w:lang w:eastAsia="en-US"/>
              </w:rPr>
              <w:t>26.08.2024</w:t>
            </w:r>
          </w:p>
          <w:p w14:paraId="6DB3099C"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0884923F" w14:textId="77777777" w:rsidR="00A7126E" w:rsidRPr="00A7126E" w:rsidRDefault="00A7126E" w:rsidP="00A7126E">
            <w:pPr>
              <w:jc w:val="left"/>
              <w:rPr>
                <w:rFonts w:eastAsia="Arial"/>
                <w:lang w:eastAsia="en-US"/>
              </w:rPr>
            </w:pPr>
            <w:r w:rsidRPr="00A7126E">
              <w:rPr>
                <w:rFonts w:eastAsia="Arial"/>
                <w:lang w:eastAsia="en-US"/>
              </w:rPr>
              <w:t>02.09.2024</w:t>
            </w:r>
          </w:p>
          <w:p w14:paraId="60EB3601"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3A83AA44" w14:textId="77777777" w:rsidR="00A7126E" w:rsidRPr="00A7126E" w:rsidRDefault="00A7126E" w:rsidP="00A7126E">
            <w:pPr>
              <w:widowControl w:val="0"/>
              <w:jc w:val="left"/>
              <w:rPr>
                <w:bCs/>
                <w:lang w:eastAsia="en-US"/>
              </w:rPr>
            </w:pPr>
            <w:r w:rsidRPr="00A7126E">
              <w:rPr>
                <w:rFonts w:eastAsia="Arial"/>
                <w:noProof/>
                <w:lang w:eastAsia="en-US"/>
              </w:rPr>
              <w:t>Initial term of three years with a maximum term of five years</w:t>
            </w:r>
          </w:p>
        </w:tc>
      </w:tr>
      <w:tr w:rsidR="00A7126E" w:rsidRPr="00A7126E" w14:paraId="511A3932"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A0CC019" w14:textId="77777777" w:rsidR="00A7126E" w:rsidRPr="00A7126E" w:rsidRDefault="00A7126E" w:rsidP="00A7126E">
            <w:pPr>
              <w:jc w:val="left"/>
              <w:rPr>
                <w:rFonts w:eastAsia="Arial"/>
                <w:b/>
                <w:bCs/>
                <w:lang w:eastAsia="en-US"/>
              </w:rPr>
            </w:pPr>
            <w:r w:rsidRPr="00A7126E">
              <w:rPr>
                <w:rFonts w:eastAsia="Arial"/>
                <w:b/>
                <w:bCs/>
                <w:lang w:eastAsia="en-US"/>
              </w:rPr>
              <w:t xml:space="preserve">8. Contract No. </w:t>
            </w:r>
            <w:r w:rsidRPr="00A7126E">
              <w:rPr>
                <w:rFonts w:eastAsia="Arial"/>
                <w:b/>
                <w:bCs/>
                <w:noProof/>
                <w:lang w:eastAsia="en-US"/>
              </w:rPr>
              <w:t>512232</w:t>
            </w:r>
          </w:p>
          <w:p w14:paraId="36326343" w14:textId="77777777" w:rsidR="00A7126E" w:rsidRPr="00A7126E" w:rsidRDefault="00A7126E" w:rsidP="00A7126E">
            <w:pPr>
              <w:jc w:val="left"/>
              <w:rPr>
                <w:rFonts w:eastAsia="Arial"/>
                <w:b/>
                <w:bCs/>
                <w:lang w:eastAsia="en-US"/>
              </w:rPr>
            </w:pPr>
          </w:p>
          <w:p w14:paraId="4616D58F" w14:textId="77777777" w:rsidR="00A7126E" w:rsidRPr="00A7126E" w:rsidRDefault="00A7126E" w:rsidP="00A7126E">
            <w:pPr>
              <w:jc w:val="left"/>
              <w:rPr>
                <w:rFonts w:eastAsia="Arial"/>
                <w:b/>
                <w:bCs/>
                <w:lang w:eastAsia="en-US"/>
              </w:rPr>
            </w:pPr>
            <w:r w:rsidRPr="00A7126E">
              <w:rPr>
                <w:rFonts w:eastAsia="Arial"/>
                <w:b/>
                <w:bCs/>
                <w:lang w:eastAsia="en-US"/>
              </w:rPr>
              <w:t>Order under Queensland Government Standing Offer Arrangement U4796149</w:t>
            </w:r>
          </w:p>
          <w:p w14:paraId="750BAF14" w14:textId="77777777" w:rsidR="00A7126E" w:rsidRPr="00A7126E" w:rsidRDefault="00A7126E" w:rsidP="00A7126E">
            <w:pPr>
              <w:jc w:val="left"/>
              <w:rPr>
                <w:rFonts w:eastAsia="Arial"/>
                <w:b/>
                <w:bCs/>
                <w:lang w:eastAsia="en-US"/>
              </w:rPr>
            </w:pPr>
          </w:p>
          <w:p w14:paraId="5C489431" w14:textId="77777777" w:rsidR="00A7126E" w:rsidRPr="00A7126E" w:rsidRDefault="00A7126E" w:rsidP="00A7126E">
            <w:pPr>
              <w:jc w:val="left"/>
              <w:rPr>
                <w:rFonts w:eastAsia="Arial"/>
                <w:b/>
                <w:bCs/>
                <w:lang w:eastAsia="en-US"/>
              </w:rPr>
            </w:pPr>
            <w:r w:rsidRPr="00A7126E">
              <w:rPr>
                <w:rFonts w:eastAsia="Arial"/>
                <w:b/>
                <w:bCs/>
                <w:noProof/>
                <w:lang w:eastAsia="en-US"/>
              </w:rPr>
              <w:t>ENTERPRISE BUSINESS PLATFORM ARCHITECTURAL SERVICES</w:t>
            </w:r>
          </w:p>
          <w:p w14:paraId="6769F470" w14:textId="77777777" w:rsidR="00A7126E" w:rsidRPr="00A7126E" w:rsidRDefault="00A7126E" w:rsidP="00A7126E">
            <w:pPr>
              <w:jc w:val="left"/>
              <w:rPr>
                <w:rFonts w:eastAsia="Arial"/>
                <w:b/>
                <w:bCs/>
                <w:lang w:eastAsia="en-US"/>
              </w:rPr>
            </w:pPr>
          </w:p>
          <w:p w14:paraId="66D36851" w14:textId="77777777" w:rsidR="00A7126E" w:rsidRPr="00A7126E" w:rsidRDefault="00A7126E" w:rsidP="00A7126E">
            <w:pPr>
              <w:jc w:val="left"/>
              <w:rPr>
                <w:rFonts w:eastAsia="Arial"/>
                <w:b/>
                <w:bCs/>
                <w:lang w:eastAsia="en-US"/>
              </w:rPr>
            </w:pPr>
            <w:r w:rsidRPr="00A7126E">
              <w:rPr>
                <w:rFonts w:eastAsia="Arial"/>
                <w:b/>
                <w:bCs/>
                <w:noProof/>
                <w:lang w:eastAsia="en-US"/>
              </w:rPr>
              <w:t xml:space="preserve">Microsoft Pty Ltd </w:t>
            </w:r>
            <w:r w:rsidRPr="00A7126E">
              <w:rPr>
                <w:rFonts w:eastAsia="Arial"/>
                <w:b/>
                <w:bCs/>
                <w:lang w:eastAsia="en-US"/>
              </w:rPr>
              <w:t>– $</w:t>
            </w:r>
            <w:r w:rsidRPr="00A7126E">
              <w:rPr>
                <w:rFonts w:eastAsia="Arial"/>
                <w:b/>
                <w:bCs/>
                <w:noProof/>
                <w:lang w:eastAsia="en-US"/>
              </w:rPr>
              <w:t>539,900</w:t>
            </w:r>
          </w:p>
          <w:p w14:paraId="5755E063" w14:textId="77777777" w:rsidR="00A7126E" w:rsidRPr="00A7126E" w:rsidRDefault="00A7126E" w:rsidP="00A7126E">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8E2490" w14:textId="77777777" w:rsidR="00A7126E" w:rsidRPr="00A7126E" w:rsidRDefault="00A7126E" w:rsidP="00A7126E">
            <w:pPr>
              <w:jc w:val="left"/>
              <w:rPr>
                <w:rFonts w:eastAsia="Arial"/>
                <w:lang w:eastAsia="en-US"/>
              </w:rPr>
            </w:pPr>
            <w:r w:rsidRPr="00A7126E">
              <w:rPr>
                <w:rFonts w:eastAsia="Arial"/>
                <w:lang w:eastAsia="en-US"/>
              </w:rPr>
              <w:t>Schedule of rates</w:t>
            </w:r>
          </w:p>
          <w:p w14:paraId="2C1D5FB0" w14:textId="77777777" w:rsidR="00A7126E" w:rsidRPr="00A7126E" w:rsidRDefault="00A7126E" w:rsidP="00A7126E">
            <w:pPr>
              <w:jc w:val="left"/>
              <w:rPr>
                <w:rFonts w:eastAsia="Arial"/>
                <w:lang w:eastAsia="en-US"/>
              </w:rPr>
            </w:pPr>
          </w:p>
          <w:p w14:paraId="7DEC9F54"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539,900</w:t>
            </w:r>
          </w:p>
          <w:p w14:paraId="79A942C9"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D742129" w14:textId="77777777" w:rsidR="00A7126E" w:rsidRPr="00A7126E" w:rsidRDefault="00A7126E" w:rsidP="00A7126E">
            <w:pPr>
              <w:widowControl w:val="0"/>
              <w:jc w:val="left"/>
              <w:rPr>
                <w:bCs/>
                <w:lang w:eastAsia="en-US"/>
              </w:rPr>
            </w:pPr>
            <w:r w:rsidRPr="00A7126E">
              <w:rPr>
                <w:rFonts w:eastAsia="Arial"/>
                <w:noProof/>
                <w:lang w:eastAsia="en-US"/>
              </w:rPr>
              <w:t xml:space="preserve">Contract entered into under Exemption 4 of Council’s </w:t>
            </w:r>
            <w:r w:rsidRPr="00A7126E">
              <w:rPr>
                <w:rFonts w:eastAsia="Arial"/>
                <w:i/>
                <w:iCs/>
                <w:noProof/>
                <w:lang w:eastAsia="en-US"/>
              </w:rPr>
              <w:t>SP103 Procurement Policy and Plan 2023‑24</w:t>
            </w:r>
            <w:r w:rsidRPr="00A7126E">
              <w:rPr>
                <w:rFonts w:eastAsia="Arial"/>
                <w:noProof/>
                <w:lang w:eastAsia="en-US"/>
              </w:rPr>
              <w:t>, which allows for exemption from tendering for procurement of a contract made with, or a purchase from a contract made by, another government entity, government owned entity or Local Buy.</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B2923BF" w14:textId="77777777" w:rsidR="00A7126E" w:rsidRPr="00A7126E" w:rsidRDefault="00A7126E" w:rsidP="00A7126E">
            <w:pPr>
              <w:widowControl w:val="0"/>
              <w:jc w:val="right"/>
              <w:rPr>
                <w:bCs/>
                <w:lang w:eastAsia="en-US"/>
              </w:rPr>
            </w:pPr>
            <w:r w:rsidRPr="00A7126E">
              <w:rPr>
                <w:rFonts w:eastAsia="Arial"/>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D27FD" w14:textId="77777777" w:rsidR="00A7126E" w:rsidRPr="00A7126E" w:rsidRDefault="00A7126E" w:rsidP="00A7126E">
            <w:pPr>
              <w:jc w:val="left"/>
              <w:rPr>
                <w:rFonts w:eastAsia="Arial"/>
                <w:b/>
                <w:bCs/>
                <w:kern w:val="2"/>
                <w:lang w:eastAsia="en-US"/>
                <w14:ligatures w14:val="standardContextual"/>
              </w:rPr>
            </w:pPr>
            <w:r w:rsidRPr="00A7126E">
              <w:rPr>
                <w:rFonts w:eastAsia="Arial"/>
                <w:b/>
                <w:bCs/>
                <w:lang w:eastAsia="en-US"/>
              </w:rPr>
              <w:t>Delegate</w:t>
            </w:r>
          </w:p>
          <w:p w14:paraId="6F03C0F7" w14:textId="77777777" w:rsidR="00A7126E" w:rsidRPr="00A7126E" w:rsidRDefault="00A7126E" w:rsidP="00A7126E">
            <w:pPr>
              <w:jc w:val="left"/>
              <w:rPr>
                <w:rFonts w:eastAsia="Arial"/>
                <w:lang w:eastAsia="en-US"/>
              </w:rPr>
            </w:pPr>
            <w:r w:rsidRPr="00A7126E">
              <w:rPr>
                <w:rFonts w:eastAsia="Arial"/>
                <w:lang w:eastAsia="en-US"/>
              </w:rPr>
              <w:t>Chief Procurement Officer</w:t>
            </w:r>
          </w:p>
          <w:p w14:paraId="7E0EBC70"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16600682" w14:textId="77777777" w:rsidR="00A7126E" w:rsidRPr="00A7126E" w:rsidRDefault="00A7126E" w:rsidP="00A7126E">
            <w:pPr>
              <w:jc w:val="left"/>
              <w:rPr>
                <w:rFonts w:eastAsia="Arial"/>
                <w:lang w:eastAsia="en-US"/>
              </w:rPr>
            </w:pPr>
            <w:r w:rsidRPr="00A7126E">
              <w:rPr>
                <w:rFonts w:eastAsia="Arial"/>
                <w:noProof/>
                <w:lang w:eastAsia="en-US"/>
              </w:rPr>
              <w:t>28.08.2024</w:t>
            </w:r>
          </w:p>
          <w:p w14:paraId="7CE65967"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2C00BCC1" w14:textId="77777777" w:rsidR="00A7126E" w:rsidRPr="00A7126E" w:rsidRDefault="00A7126E" w:rsidP="00A7126E">
            <w:pPr>
              <w:jc w:val="left"/>
              <w:rPr>
                <w:rFonts w:eastAsia="Arial"/>
                <w:lang w:eastAsia="en-US"/>
              </w:rPr>
            </w:pPr>
            <w:r w:rsidRPr="00A7126E">
              <w:rPr>
                <w:rFonts w:eastAsia="Arial"/>
                <w:noProof/>
                <w:lang w:eastAsia="en-US"/>
              </w:rPr>
              <w:t>29.08.2024</w:t>
            </w:r>
          </w:p>
          <w:p w14:paraId="3356072A"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065DA1F0" w14:textId="77777777" w:rsidR="00A7126E" w:rsidRPr="00A7126E" w:rsidRDefault="00A7126E" w:rsidP="00A7126E">
            <w:pPr>
              <w:widowControl w:val="0"/>
              <w:jc w:val="left"/>
              <w:rPr>
                <w:bCs/>
                <w:lang w:eastAsia="en-US"/>
              </w:rPr>
            </w:pPr>
            <w:r w:rsidRPr="00A7126E">
              <w:rPr>
                <w:rFonts w:eastAsia="Arial"/>
                <w:noProof/>
                <w:lang w:eastAsia="en-US"/>
              </w:rPr>
              <w:t>Six months</w:t>
            </w:r>
          </w:p>
        </w:tc>
      </w:tr>
      <w:tr w:rsidR="00A7126E" w:rsidRPr="00A7126E" w14:paraId="6F2CAE21"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611182A" w14:textId="77777777" w:rsidR="00A7126E" w:rsidRPr="00A7126E" w:rsidRDefault="00A7126E" w:rsidP="00A7126E">
            <w:pPr>
              <w:jc w:val="left"/>
              <w:rPr>
                <w:rFonts w:eastAsia="Arial"/>
                <w:b/>
                <w:bCs/>
                <w:lang w:eastAsia="en-US"/>
              </w:rPr>
            </w:pPr>
            <w:r w:rsidRPr="00A7126E">
              <w:rPr>
                <w:rFonts w:eastAsia="Arial"/>
                <w:b/>
                <w:bCs/>
                <w:lang w:eastAsia="en-US"/>
              </w:rPr>
              <w:t xml:space="preserve">9. Contract No. </w:t>
            </w:r>
            <w:r w:rsidRPr="00A7126E">
              <w:rPr>
                <w:rFonts w:eastAsia="Arial"/>
                <w:b/>
                <w:bCs/>
                <w:noProof/>
                <w:lang w:eastAsia="en-US"/>
              </w:rPr>
              <w:t>512232</w:t>
            </w:r>
          </w:p>
          <w:p w14:paraId="08D8FDC5" w14:textId="77777777" w:rsidR="00A7126E" w:rsidRPr="00A7126E" w:rsidRDefault="00A7126E" w:rsidP="00A7126E">
            <w:pPr>
              <w:jc w:val="left"/>
              <w:rPr>
                <w:rFonts w:eastAsia="Arial"/>
                <w:b/>
                <w:bCs/>
                <w:lang w:eastAsia="en-US"/>
              </w:rPr>
            </w:pPr>
          </w:p>
          <w:p w14:paraId="078C2172" w14:textId="77777777" w:rsidR="00A7126E" w:rsidRPr="00A7126E" w:rsidRDefault="00A7126E" w:rsidP="00A7126E">
            <w:pPr>
              <w:jc w:val="left"/>
              <w:rPr>
                <w:rFonts w:eastAsia="Arial"/>
                <w:b/>
                <w:bCs/>
                <w:lang w:eastAsia="en-US"/>
              </w:rPr>
            </w:pPr>
            <w:r w:rsidRPr="00A7126E">
              <w:rPr>
                <w:rFonts w:eastAsia="Arial"/>
                <w:b/>
                <w:bCs/>
                <w:lang w:eastAsia="en-US"/>
              </w:rPr>
              <w:lastRenderedPageBreak/>
              <w:t>Order under Queensland Government Standing Offer Arrangement U4796149</w:t>
            </w:r>
          </w:p>
          <w:p w14:paraId="25EBD2B4" w14:textId="77777777" w:rsidR="00A7126E" w:rsidRPr="00A7126E" w:rsidRDefault="00A7126E" w:rsidP="00A7126E">
            <w:pPr>
              <w:jc w:val="left"/>
              <w:rPr>
                <w:rFonts w:eastAsia="Arial"/>
                <w:b/>
                <w:bCs/>
                <w:lang w:eastAsia="en-US"/>
              </w:rPr>
            </w:pPr>
          </w:p>
          <w:p w14:paraId="62FF1762" w14:textId="77777777" w:rsidR="00A7126E" w:rsidRPr="00A7126E" w:rsidRDefault="00A7126E" w:rsidP="00A7126E">
            <w:pPr>
              <w:jc w:val="left"/>
              <w:rPr>
                <w:rFonts w:eastAsia="Arial"/>
                <w:b/>
                <w:bCs/>
                <w:lang w:eastAsia="en-US"/>
              </w:rPr>
            </w:pPr>
            <w:r w:rsidRPr="00A7126E">
              <w:rPr>
                <w:rFonts w:eastAsia="Arial"/>
                <w:b/>
                <w:bCs/>
                <w:noProof/>
                <w:lang w:eastAsia="en-US"/>
              </w:rPr>
              <w:t>TRACE PLATFORM ARCHITECTURAL ASSISTANCE PHASE 3</w:t>
            </w:r>
          </w:p>
          <w:p w14:paraId="6F30FC31" w14:textId="77777777" w:rsidR="00A7126E" w:rsidRPr="00A7126E" w:rsidRDefault="00A7126E" w:rsidP="00A7126E">
            <w:pPr>
              <w:jc w:val="left"/>
              <w:rPr>
                <w:rFonts w:eastAsia="Arial"/>
                <w:b/>
                <w:bCs/>
                <w:lang w:eastAsia="en-US"/>
              </w:rPr>
            </w:pPr>
          </w:p>
          <w:p w14:paraId="6E5F7602" w14:textId="73FB13F2" w:rsidR="00A7126E" w:rsidRPr="00A7126E" w:rsidRDefault="00A7126E" w:rsidP="00321AA6">
            <w:pPr>
              <w:jc w:val="left"/>
              <w:rPr>
                <w:bCs/>
                <w:lang w:eastAsia="en-US"/>
              </w:rPr>
            </w:pPr>
            <w:r w:rsidRPr="00A7126E">
              <w:rPr>
                <w:rFonts w:eastAsia="Arial"/>
                <w:b/>
                <w:bCs/>
                <w:noProof/>
                <w:lang w:eastAsia="en-US"/>
              </w:rPr>
              <w:t xml:space="preserve">Microsoft Pty Ltd </w:t>
            </w:r>
            <w:r w:rsidRPr="00A7126E">
              <w:rPr>
                <w:rFonts w:eastAsia="Arial"/>
                <w:b/>
                <w:bCs/>
                <w:lang w:eastAsia="en-US"/>
              </w:rPr>
              <w:t>– $</w:t>
            </w:r>
            <w:r w:rsidRPr="00A7126E">
              <w:rPr>
                <w:rFonts w:eastAsia="Arial"/>
                <w:b/>
                <w:bCs/>
                <w:noProof/>
                <w:lang w:eastAsia="en-US"/>
              </w:rPr>
              <w:t>824,000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3F29F4" w14:textId="77777777" w:rsidR="00A7126E" w:rsidRPr="00A7126E" w:rsidRDefault="00A7126E" w:rsidP="00A7126E">
            <w:pPr>
              <w:jc w:val="left"/>
              <w:rPr>
                <w:rFonts w:eastAsia="Arial"/>
                <w:lang w:eastAsia="en-US"/>
              </w:rPr>
            </w:pPr>
            <w:r w:rsidRPr="00A7126E">
              <w:rPr>
                <w:rFonts w:eastAsia="Arial"/>
                <w:lang w:eastAsia="en-US"/>
              </w:rPr>
              <w:lastRenderedPageBreak/>
              <w:t>Schedule of rates</w:t>
            </w:r>
          </w:p>
          <w:p w14:paraId="15395FF8" w14:textId="77777777" w:rsidR="00A7126E" w:rsidRPr="00A7126E" w:rsidRDefault="00A7126E" w:rsidP="00A7126E">
            <w:pPr>
              <w:jc w:val="left"/>
              <w:rPr>
                <w:rFonts w:eastAsia="Arial"/>
                <w:lang w:eastAsia="en-US"/>
              </w:rPr>
            </w:pPr>
          </w:p>
          <w:p w14:paraId="552356E7" w14:textId="77777777" w:rsidR="00A7126E" w:rsidRPr="00A7126E" w:rsidRDefault="00A7126E" w:rsidP="00A7126E">
            <w:pPr>
              <w:jc w:val="right"/>
              <w:rPr>
                <w:rFonts w:eastAsia="Arial"/>
                <w:b/>
                <w:bCs/>
                <w:lang w:eastAsia="en-US"/>
              </w:rPr>
            </w:pPr>
            <w:r w:rsidRPr="00A7126E">
              <w:rPr>
                <w:rFonts w:eastAsia="Arial"/>
                <w:b/>
                <w:bCs/>
                <w:lang w:eastAsia="en-US"/>
              </w:rPr>
              <w:lastRenderedPageBreak/>
              <w:t>$</w:t>
            </w:r>
            <w:r w:rsidRPr="00A7126E">
              <w:rPr>
                <w:rFonts w:eastAsia="Arial"/>
                <w:b/>
                <w:bCs/>
                <w:noProof/>
                <w:lang w:eastAsia="en-US"/>
              </w:rPr>
              <w:t>824,000</w:t>
            </w:r>
          </w:p>
          <w:p w14:paraId="47C9C365"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259CD9D" w14:textId="77777777" w:rsidR="00A7126E" w:rsidRPr="00A7126E" w:rsidRDefault="00A7126E" w:rsidP="00A7126E">
            <w:pPr>
              <w:widowControl w:val="0"/>
              <w:jc w:val="left"/>
              <w:rPr>
                <w:bCs/>
                <w:lang w:eastAsia="en-US"/>
              </w:rPr>
            </w:pPr>
            <w:r w:rsidRPr="00A7126E">
              <w:rPr>
                <w:rFonts w:eastAsia="Arial"/>
                <w:noProof/>
                <w:lang w:eastAsia="en-US"/>
              </w:rPr>
              <w:lastRenderedPageBreak/>
              <w:t xml:space="preserve">Contract entered into under Exemption 4 of Council’s </w:t>
            </w:r>
            <w:r w:rsidRPr="00A7126E">
              <w:rPr>
                <w:rFonts w:eastAsia="Arial"/>
                <w:i/>
                <w:iCs/>
                <w:noProof/>
                <w:lang w:eastAsia="en-US"/>
              </w:rPr>
              <w:t>SP103 Procurement Policy and Plan 2024‑25</w:t>
            </w:r>
            <w:r w:rsidRPr="00A7126E">
              <w:rPr>
                <w:rFonts w:eastAsia="Arial"/>
                <w:noProof/>
                <w:lang w:eastAsia="en-US"/>
              </w:rPr>
              <w:t xml:space="preserve">, </w:t>
            </w:r>
            <w:r w:rsidRPr="00A7126E">
              <w:rPr>
                <w:rFonts w:eastAsia="Arial"/>
                <w:noProof/>
                <w:lang w:eastAsia="en-US"/>
              </w:rPr>
              <w:lastRenderedPageBreak/>
              <w:t>which allows for exemption from tendering for procurement of a contract made with, or a purchase from a contract made by, another government entity, government owned entity or Local Buy.</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A31C44B" w14:textId="77777777" w:rsidR="00A7126E" w:rsidRPr="00A7126E" w:rsidRDefault="00A7126E" w:rsidP="00A7126E">
            <w:pPr>
              <w:widowControl w:val="0"/>
              <w:jc w:val="right"/>
              <w:rPr>
                <w:bCs/>
                <w:lang w:eastAsia="en-US"/>
              </w:rPr>
            </w:pPr>
            <w:r w:rsidRPr="00A7126E">
              <w:rPr>
                <w:rFonts w:eastAsia="Arial"/>
                <w:lang w:eastAsia="en-US"/>
              </w:rPr>
              <w:lastRenderedPageBreak/>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445D4C"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63BBDD3C" w14:textId="77777777" w:rsidR="00A7126E" w:rsidRPr="00A7126E" w:rsidRDefault="00A7126E" w:rsidP="00A7126E">
            <w:pPr>
              <w:jc w:val="left"/>
              <w:rPr>
                <w:rFonts w:eastAsia="Arial"/>
                <w:lang w:eastAsia="en-US"/>
              </w:rPr>
            </w:pPr>
            <w:r w:rsidRPr="00A7126E">
              <w:rPr>
                <w:rFonts w:eastAsia="Arial"/>
                <w:lang w:eastAsia="en-US"/>
              </w:rPr>
              <w:lastRenderedPageBreak/>
              <w:t>Chief Procurement Officer</w:t>
            </w:r>
          </w:p>
          <w:p w14:paraId="39234294"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18BE044E" w14:textId="77777777" w:rsidR="00A7126E" w:rsidRPr="00A7126E" w:rsidRDefault="00A7126E" w:rsidP="00A7126E">
            <w:pPr>
              <w:jc w:val="left"/>
              <w:rPr>
                <w:rFonts w:eastAsia="Arial"/>
                <w:lang w:eastAsia="en-US"/>
              </w:rPr>
            </w:pPr>
            <w:r w:rsidRPr="00A7126E">
              <w:rPr>
                <w:rFonts w:eastAsia="Arial"/>
                <w:noProof/>
                <w:lang w:eastAsia="en-US"/>
              </w:rPr>
              <w:t>18.09.2024</w:t>
            </w:r>
          </w:p>
          <w:p w14:paraId="4CB7E453"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45BF22A3" w14:textId="77777777" w:rsidR="00A7126E" w:rsidRPr="00A7126E" w:rsidRDefault="00A7126E" w:rsidP="00A7126E">
            <w:pPr>
              <w:jc w:val="left"/>
              <w:rPr>
                <w:rFonts w:eastAsia="Arial"/>
                <w:lang w:eastAsia="en-US"/>
              </w:rPr>
            </w:pPr>
            <w:r w:rsidRPr="00A7126E">
              <w:rPr>
                <w:rFonts w:eastAsia="Arial"/>
                <w:noProof/>
                <w:lang w:eastAsia="en-US"/>
              </w:rPr>
              <w:t>23.09.2024</w:t>
            </w:r>
          </w:p>
          <w:p w14:paraId="50A0A2ED"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3D974486" w14:textId="77777777" w:rsidR="00A7126E" w:rsidRPr="00A7126E" w:rsidRDefault="00A7126E" w:rsidP="00A7126E">
            <w:pPr>
              <w:widowControl w:val="0"/>
              <w:jc w:val="left"/>
              <w:rPr>
                <w:bCs/>
                <w:lang w:eastAsia="en-US"/>
              </w:rPr>
            </w:pPr>
            <w:r w:rsidRPr="00A7126E">
              <w:rPr>
                <w:rFonts w:eastAsia="Arial"/>
                <w:noProof/>
                <w:lang w:eastAsia="en-US"/>
              </w:rPr>
              <w:t>Six months</w:t>
            </w:r>
          </w:p>
        </w:tc>
      </w:tr>
      <w:tr w:rsidR="00A7126E" w:rsidRPr="00A7126E" w14:paraId="3BDBE4DC"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02125F2" w14:textId="77777777" w:rsidR="00A7126E" w:rsidRPr="00A7126E" w:rsidRDefault="00A7126E" w:rsidP="00A7126E">
            <w:pPr>
              <w:jc w:val="left"/>
              <w:rPr>
                <w:rFonts w:eastAsia="Arial"/>
                <w:b/>
                <w:bCs/>
                <w:lang w:eastAsia="en-US"/>
              </w:rPr>
            </w:pPr>
            <w:r w:rsidRPr="00A7126E">
              <w:rPr>
                <w:rFonts w:eastAsia="Arial"/>
                <w:b/>
                <w:bCs/>
                <w:lang w:eastAsia="en-US"/>
              </w:rPr>
              <w:lastRenderedPageBreak/>
              <w:t xml:space="preserve">10. Contract No. </w:t>
            </w:r>
            <w:r w:rsidRPr="00A7126E">
              <w:rPr>
                <w:rFonts w:eastAsia="Arial"/>
                <w:b/>
                <w:bCs/>
                <w:noProof/>
                <w:lang w:eastAsia="en-US"/>
              </w:rPr>
              <w:t>512282</w:t>
            </w:r>
          </w:p>
          <w:p w14:paraId="32B9756E" w14:textId="77777777" w:rsidR="00A7126E" w:rsidRPr="00A7126E" w:rsidRDefault="00A7126E" w:rsidP="00A7126E">
            <w:pPr>
              <w:jc w:val="left"/>
              <w:rPr>
                <w:rFonts w:eastAsia="Arial"/>
                <w:b/>
                <w:bCs/>
                <w:lang w:eastAsia="en-US"/>
              </w:rPr>
            </w:pPr>
          </w:p>
          <w:p w14:paraId="0FDABF80" w14:textId="77777777" w:rsidR="00A7126E" w:rsidRPr="00A7126E" w:rsidRDefault="00A7126E" w:rsidP="00A7126E">
            <w:pPr>
              <w:jc w:val="left"/>
              <w:rPr>
                <w:rFonts w:eastAsia="Arial"/>
                <w:b/>
                <w:bCs/>
                <w:lang w:eastAsia="en-US"/>
              </w:rPr>
            </w:pPr>
            <w:r w:rsidRPr="00A7126E">
              <w:rPr>
                <w:rFonts w:eastAsia="Arial"/>
                <w:b/>
                <w:bCs/>
                <w:noProof/>
                <w:lang w:eastAsia="en-US"/>
              </w:rPr>
              <w:t>TYRES AND RETREADING</w:t>
            </w:r>
          </w:p>
          <w:p w14:paraId="55F1505D" w14:textId="77777777" w:rsidR="00A7126E" w:rsidRPr="00A7126E" w:rsidRDefault="00A7126E" w:rsidP="00A7126E">
            <w:pPr>
              <w:jc w:val="left"/>
              <w:rPr>
                <w:rFonts w:eastAsia="Arial"/>
                <w:b/>
                <w:bCs/>
                <w:lang w:eastAsia="en-US"/>
              </w:rPr>
            </w:pPr>
          </w:p>
          <w:p w14:paraId="25A4E8D6" w14:textId="77777777" w:rsidR="00A7126E" w:rsidRPr="00A7126E" w:rsidRDefault="00A7126E" w:rsidP="00A7126E">
            <w:pPr>
              <w:jc w:val="left"/>
              <w:rPr>
                <w:rFonts w:eastAsia="Arial"/>
                <w:b/>
                <w:bCs/>
                <w:i/>
                <w:iCs/>
                <w:noProof/>
                <w:u w:val="single"/>
                <w:lang w:eastAsia="en-US"/>
              </w:rPr>
            </w:pPr>
            <w:r w:rsidRPr="00A7126E">
              <w:rPr>
                <w:rFonts w:eastAsia="Arial"/>
                <w:b/>
                <w:bCs/>
                <w:i/>
                <w:iCs/>
                <w:noProof/>
                <w:u w:val="single"/>
                <w:lang w:eastAsia="en-US"/>
              </w:rPr>
              <w:t>Category 1 - Bus Tyres</w:t>
            </w:r>
          </w:p>
          <w:p w14:paraId="4285268B" w14:textId="77777777" w:rsidR="00A7126E" w:rsidRPr="00A7126E" w:rsidRDefault="00A7126E" w:rsidP="00A7126E">
            <w:pPr>
              <w:jc w:val="left"/>
              <w:rPr>
                <w:rFonts w:eastAsia="Arial"/>
                <w:b/>
                <w:bCs/>
                <w:i/>
                <w:iCs/>
                <w:noProof/>
                <w:u w:val="single"/>
                <w:lang w:eastAsia="en-US"/>
              </w:rPr>
            </w:pPr>
          </w:p>
          <w:p w14:paraId="0924834F" w14:textId="77777777" w:rsidR="00A7126E" w:rsidRPr="00A7126E" w:rsidRDefault="00A7126E" w:rsidP="00A7126E">
            <w:pPr>
              <w:jc w:val="left"/>
              <w:rPr>
                <w:rFonts w:eastAsia="Arial"/>
                <w:b/>
                <w:bCs/>
                <w:noProof/>
                <w:lang w:eastAsia="en-US"/>
              </w:rPr>
            </w:pPr>
            <w:r w:rsidRPr="00A7126E">
              <w:rPr>
                <w:rFonts w:eastAsia="Arial"/>
                <w:b/>
                <w:bCs/>
                <w:noProof/>
                <w:lang w:eastAsia="en-US"/>
              </w:rPr>
              <w:t>Freedom Tyres Pty Ltd – $2,362,912</w:t>
            </w:r>
          </w:p>
          <w:p w14:paraId="58CE14E3" w14:textId="77777777" w:rsidR="00A7126E" w:rsidRPr="00A7126E" w:rsidRDefault="00A7126E" w:rsidP="00A7126E">
            <w:pPr>
              <w:jc w:val="left"/>
              <w:rPr>
                <w:rFonts w:eastAsia="Arial"/>
                <w:noProof/>
                <w:lang w:eastAsia="en-US"/>
              </w:rPr>
            </w:pPr>
            <w:r w:rsidRPr="00A7126E">
              <w:rPr>
                <w:rFonts w:eastAsia="Arial"/>
                <w:noProof/>
                <w:lang w:eastAsia="en-US"/>
              </w:rPr>
              <w:t>Achieved the highest VFM of 37</w:t>
            </w:r>
          </w:p>
          <w:p w14:paraId="7504223A" w14:textId="77777777" w:rsidR="00A7126E" w:rsidRPr="00A7126E" w:rsidRDefault="00A7126E" w:rsidP="00A7126E">
            <w:pPr>
              <w:jc w:val="left"/>
              <w:rPr>
                <w:rFonts w:eastAsia="Arial"/>
                <w:b/>
                <w:bCs/>
                <w:noProof/>
                <w:lang w:eastAsia="en-US"/>
              </w:rPr>
            </w:pPr>
          </w:p>
          <w:p w14:paraId="3AA1FC23" w14:textId="77777777" w:rsidR="00A7126E" w:rsidRPr="00A7126E" w:rsidRDefault="00A7126E" w:rsidP="00A7126E">
            <w:pPr>
              <w:jc w:val="left"/>
              <w:rPr>
                <w:rFonts w:eastAsia="Arial"/>
                <w:b/>
                <w:bCs/>
                <w:noProof/>
                <w:lang w:eastAsia="en-US"/>
              </w:rPr>
            </w:pPr>
          </w:p>
          <w:p w14:paraId="7352A84C" w14:textId="77777777" w:rsidR="00A7126E" w:rsidRPr="00A7126E" w:rsidRDefault="00A7126E" w:rsidP="00A7126E">
            <w:pPr>
              <w:jc w:val="left"/>
              <w:rPr>
                <w:rFonts w:eastAsia="Arial"/>
                <w:b/>
                <w:bCs/>
                <w:noProof/>
                <w:lang w:eastAsia="en-US"/>
              </w:rPr>
            </w:pPr>
          </w:p>
          <w:p w14:paraId="450F66CB" w14:textId="77777777" w:rsidR="00A7126E" w:rsidRPr="00A7126E" w:rsidRDefault="00A7126E" w:rsidP="00A7126E">
            <w:pPr>
              <w:jc w:val="left"/>
              <w:rPr>
                <w:rFonts w:eastAsia="Arial"/>
                <w:b/>
                <w:bCs/>
                <w:noProof/>
                <w:lang w:eastAsia="en-US"/>
              </w:rPr>
            </w:pPr>
          </w:p>
          <w:p w14:paraId="7AE744E5" w14:textId="77777777" w:rsidR="00A7126E" w:rsidRPr="00A7126E" w:rsidRDefault="00A7126E" w:rsidP="00A7126E">
            <w:pPr>
              <w:jc w:val="left"/>
              <w:rPr>
                <w:rFonts w:eastAsia="Arial"/>
                <w:b/>
                <w:bCs/>
                <w:noProof/>
                <w:lang w:eastAsia="en-US"/>
              </w:rPr>
            </w:pPr>
          </w:p>
          <w:p w14:paraId="154B0C84" w14:textId="77777777" w:rsidR="00A7126E" w:rsidRPr="00A7126E" w:rsidRDefault="00A7126E" w:rsidP="00A7126E">
            <w:pPr>
              <w:jc w:val="left"/>
              <w:rPr>
                <w:rFonts w:eastAsia="Arial"/>
                <w:b/>
                <w:bCs/>
                <w:noProof/>
                <w:lang w:eastAsia="en-US"/>
              </w:rPr>
            </w:pPr>
          </w:p>
          <w:p w14:paraId="7B2BD939" w14:textId="77777777" w:rsidR="00A7126E" w:rsidRPr="00A7126E" w:rsidRDefault="00A7126E" w:rsidP="00A7126E">
            <w:pPr>
              <w:jc w:val="left"/>
              <w:rPr>
                <w:rFonts w:eastAsia="Arial"/>
                <w:b/>
                <w:bCs/>
                <w:noProof/>
                <w:lang w:eastAsia="en-US"/>
              </w:rPr>
            </w:pPr>
          </w:p>
          <w:p w14:paraId="5C396587" w14:textId="77777777" w:rsidR="00A7126E" w:rsidRPr="00A7126E" w:rsidRDefault="00A7126E" w:rsidP="00A7126E">
            <w:pPr>
              <w:jc w:val="left"/>
              <w:rPr>
                <w:rFonts w:eastAsia="Arial"/>
                <w:b/>
                <w:bCs/>
                <w:noProof/>
                <w:lang w:eastAsia="en-US"/>
              </w:rPr>
            </w:pPr>
          </w:p>
          <w:p w14:paraId="20F8D5C5" w14:textId="77777777" w:rsidR="00A7126E" w:rsidRPr="00A7126E" w:rsidRDefault="00A7126E" w:rsidP="00A7126E">
            <w:pPr>
              <w:jc w:val="left"/>
              <w:rPr>
                <w:rFonts w:eastAsia="Arial"/>
                <w:b/>
                <w:bCs/>
                <w:noProof/>
                <w:lang w:eastAsia="en-US"/>
              </w:rPr>
            </w:pPr>
          </w:p>
          <w:p w14:paraId="052DA55C" w14:textId="77777777" w:rsidR="00A7126E" w:rsidRPr="00A7126E" w:rsidRDefault="00A7126E" w:rsidP="00A7126E">
            <w:pPr>
              <w:jc w:val="left"/>
              <w:rPr>
                <w:rFonts w:eastAsia="Arial"/>
                <w:b/>
                <w:bCs/>
                <w:noProof/>
                <w:lang w:eastAsia="en-US"/>
              </w:rPr>
            </w:pPr>
          </w:p>
          <w:p w14:paraId="432D7624" w14:textId="77777777" w:rsidR="00A7126E" w:rsidRPr="00A7126E" w:rsidRDefault="00A7126E" w:rsidP="00A7126E">
            <w:pPr>
              <w:jc w:val="left"/>
              <w:rPr>
                <w:rFonts w:eastAsia="Arial"/>
                <w:b/>
                <w:bCs/>
                <w:i/>
                <w:iCs/>
                <w:noProof/>
                <w:u w:val="single"/>
                <w:lang w:eastAsia="en-US"/>
              </w:rPr>
            </w:pPr>
            <w:r w:rsidRPr="00A7126E">
              <w:rPr>
                <w:rFonts w:eastAsia="Arial"/>
                <w:b/>
                <w:bCs/>
                <w:i/>
                <w:iCs/>
                <w:noProof/>
                <w:u w:val="single"/>
                <w:lang w:eastAsia="en-US"/>
              </w:rPr>
              <w:t>Category 2: General Fleet Tyres</w:t>
            </w:r>
          </w:p>
          <w:p w14:paraId="421A1400" w14:textId="77777777" w:rsidR="00A7126E" w:rsidRPr="00A7126E" w:rsidRDefault="00A7126E" w:rsidP="00A7126E">
            <w:pPr>
              <w:jc w:val="left"/>
              <w:rPr>
                <w:rFonts w:eastAsia="Arial"/>
                <w:b/>
                <w:bCs/>
                <w:noProof/>
                <w:lang w:eastAsia="en-US"/>
              </w:rPr>
            </w:pPr>
          </w:p>
          <w:p w14:paraId="7D7E246E" w14:textId="77777777" w:rsidR="00A7126E" w:rsidRPr="00A7126E" w:rsidRDefault="00A7126E" w:rsidP="00A7126E">
            <w:pPr>
              <w:jc w:val="left"/>
              <w:rPr>
                <w:rFonts w:eastAsia="Arial"/>
                <w:b/>
                <w:bCs/>
                <w:lang w:eastAsia="en-US"/>
              </w:rPr>
            </w:pPr>
            <w:r w:rsidRPr="00A7126E">
              <w:rPr>
                <w:rFonts w:eastAsia="Arial"/>
                <w:b/>
                <w:bCs/>
                <w:noProof/>
                <w:lang w:eastAsia="en-US"/>
              </w:rPr>
              <w:t xml:space="preserve">Bridgestone Australia Ltd. </w:t>
            </w:r>
            <w:r w:rsidRPr="00A7126E">
              <w:rPr>
                <w:rFonts w:eastAsia="Arial"/>
                <w:b/>
                <w:bCs/>
                <w:lang w:eastAsia="en-US"/>
              </w:rPr>
              <w:t>– $78</w:t>
            </w:r>
            <w:r w:rsidRPr="00A7126E">
              <w:rPr>
                <w:rFonts w:eastAsia="Arial"/>
                <w:b/>
                <w:bCs/>
                <w:noProof/>
                <w:lang w:eastAsia="en-US"/>
              </w:rPr>
              <w:t>7,383</w:t>
            </w:r>
          </w:p>
          <w:p w14:paraId="6B488765" w14:textId="77777777" w:rsidR="00A7126E" w:rsidRPr="00A7126E" w:rsidRDefault="00A7126E" w:rsidP="00A7126E">
            <w:pPr>
              <w:widowControl w:val="0"/>
              <w:jc w:val="left"/>
              <w:rPr>
                <w:bCs/>
                <w:lang w:eastAsia="en-US"/>
              </w:rPr>
            </w:pPr>
            <w:r w:rsidRPr="00A7126E">
              <w:rPr>
                <w:rFonts w:eastAsia="Arial"/>
                <w:lang w:eastAsia="en-US"/>
              </w:rPr>
              <w:t>Achieved the highest VFM of 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F1C36" w14:textId="77777777" w:rsidR="00A7126E" w:rsidRPr="00A7126E" w:rsidRDefault="00A7126E" w:rsidP="00A7126E">
            <w:pPr>
              <w:jc w:val="left"/>
              <w:rPr>
                <w:rFonts w:eastAsia="Arial"/>
                <w:lang w:eastAsia="en-US"/>
              </w:rPr>
            </w:pPr>
            <w:r w:rsidRPr="00A7126E">
              <w:rPr>
                <w:rFonts w:eastAsia="Arial"/>
                <w:lang w:eastAsia="en-US"/>
              </w:rPr>
              <w:t>Schedule of rates</w:t>
            </w:r>
          </w:p>
          <w:p w14:paraId="1F6A1A76" w14:textId="77777777" w:rsidR="00A7126E" w:rsidRPr="00A7126E" w:rsidRDefault="00A7126E" w:rsidP="00A7126E">
            <w:pPr>
              <w:jc w:val="left"/>
              <w:rPr>
                <w:rFonts w:eastAsia="Arial"/>
                <w:lang w:eastAsia="en-US"/>
              </w:rPr>
            </w:pPr>
          </w:p>
          <w:p w14:paraId="4485E859"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17,400,000</w:t>
            </w:r>
          </w:p>
          <w:p w14:paraId="602F831C"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9C5AEC7" w14:textId="77777777" w:rsidR="00A7126E" w:rsidRPr="00A7126E" w:rsidRDefault="00A7126E" w:rsidP="00A7126E">
            <w:pPr>
              <w:jc w:val="left"/>
              <w:rPr>
                <w:rFonts w:eastAsia="Arial"/>
                <w:b/>
                <w:bCs/>
                <w:i/>
                <w:iCs/>
                <w:noProof/>
                <w:u w:val="single"/>
                <w:lang w:eastAsia="en-US"/>
              </w:rPr>
            </w:pPr>
          </w:p>
          <w:p w14:paraId="4FCEC775" w14:textId="77777777" w:rsidR="00A7126E" w:rsidRPr="00A7126E" w:rsidRDefault="00A7126E" w:rsidP="00A7126E">
            <w:pPr>
              <w:jc w:val="left"/>
              <w:rPr>
                <w:rFonts w:eastAsia="Arial"/>
                <w:b/>
                <w:bCs/>
                <w:i/>
                <w:iCs/>
                <w:noProof/>
                <w:u w:val="single"/>
                <w:lang w:eastAsia="en-US"/>
              </w:rPr>
            </w:pPr>
          </w:p>
          <w:p w14:paraId="4AC6B210" w14:textId="77777777" w:rsidR="00A7126E" w:rsidRPr="00A7126E" w:rsidRDefault="00A7126E" w:rsidP="00A7126E">
            <w:pPr>
              <w:jc w:val="left"/>
              <w:rPr>
                <w:rFonts w:eastAsia="Arial"/>
                <w:b/>
                <w:bCs/>
                <w:i/>
                <w:iCs/>
                <w:noProof/>
                <w:u w:val="single"/>
                <w:lang w:eastAsia="en-US"/>
              </w:rPr>
            </w:pPr>
          </w:p>
          <w:p w14:paraId="43A9F27E" w14:textId="77777777" w:rsidR="00A7126E" w:rsidRPr="00A7126E" w:rsidRDefault="00A7126E" w:rsidP="00A7126E">
            <w:pPr>
              <w:jc w:val="left"/>
              <w:rPr>
                <w:rFonts w:eastAsia="Arial"/>
                <w:b/>
                <w:bCs/>
                <w:i/>
                <w:iCs/>
                <w:noProof/>
                <w:u w:val="single"/>
                <w:lang w:eastAsia="en-US"/>
              </w:rPr>
            </w:pPr>
          </w:p>
          <w:p w14:paraId="69C8AE14" w14:textId="77777777" w:rsidR="00A7126E" w:rsidRPr="00A7126E" w:rsidRDefault="00A7126E" w:rsidP="00A7126E">
            <w:pPr>
              <w:jc w:val="left"/>
              <w:rPr>
                <w:rFonts w:eastAsia="Arial"/>
                <w:noProof/>
                <w:lang w:eastAsia="en-US"/>
              </w:rPr>
            </w:pPr>
            <w:r w:rsidRPr="00A7126E">
              <w:rPr>
                <w:rFonts w:eastAsia="Arial"/>
                <w:b/>
                <w:bCs/>
                <w:i/>
                <w:iCs/>
                <w:noProof/>
                <w:u w:val="single"/>
                <w:lang w:eastAsia="en-US"/>
              </w:rPr>
              <w:t>Category 1 - Bus Tyres</w:t>
            </w:r>
            <w:r w:rsidRPr="00A7126E">
              <w:rPr>
                <w:rFonts w:eastAsia="Arial"/>
                <w:noProof/>
                <w:lang w:eastAsia="en-US"/>
              </w:rPr>
              <w:t xml:space="preserve"> </w:t>
            </w:r>
          </w:p>
          <w:p w14:paraId="52CB1B18" w14:textId="77777777" w:rsidR="00A7126E" w:rsidRPr="00A7126E" w:rsidRDefault="00A7126E" w:rsidP="00A7126E">
            <w:pPr>
              <w:jc w:val="left"/>
              <w:rPr>
                <w:rFonts w:eastAsia="Arial"/>
                <w:noProof/>
                <w:lang w:eastAsia="en-US"/>
              </w:rPr>
            </w:pPr>
          </w:p>
          <w:p w14:paraId="54DB3BCA"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Offers not recommended</w:t>
            </w:r>
          </w:p>
          <w:p w14:paraId="79918693" w14:textId="77777777" w:rsidR="00A7126E" w:rsidRPr="00A7126E" w:rsidRDefault="00A7126E" w:rsidP="00A7126E">
            <w:pPr>
              <w:jc w:val="left"/>
              <w:rPr>
                <w:rFonts w:eastAsia="Arial"/>
                <w:noProof/>
                <w:lang w:eastAsia="en-US"/>
              </w:rPr>
            </w:pPr>
          </w:p>
          <w:p w14:paraId="5EE4BF92" w14:textId="77777777" w:rsidR="00A7126E" w:rsidRPr="00A7126E" w:rsidRDefault="00A7126E" w:rsidP="00A7126E">
            <w:pPr>
              <w:jc w:val="left"/>
              <w:rPr>
                <w:rFonts w:eastAsia="Arial"/>
                <w:noProof/>
                <w:lang w:eastAsia="en-US"/>
              </w:rPr>
            </w:pPr>
            <w:r w:rsidRPr="00A7126E">
              <w:rPr>
                <w:rFonts w:eastAsia="Arial"/>
                <w:noProof/>
                <w:lang w:eastAsia="en-US"/>
              </w:rPr>
              <w:t>Bridgestone Australia Ltd.</w:t>
            </w:r>
          </w:p>
          <w:p w14:paraId="08961BC9" w14:textId="77777777" w:rsidR="00A7126E" w:rsidRPr="00A7126E" w:rsidRDefault="00A7126E" w:rsidP="00A7126E">
            <w:pPr>
              <w:jc w:val="left"/>
              <w:rPr>
                <w:rFonts w:eastAsia="Arial"/>
                <w:noProof/>
                <w:lang w:eastAsia="en-US"/>
              </w:rPr>
            </w:pPr>
            <w:r w:rsidRPr="00A7126E">
              <w:rPr>
                <w:rFonts w:eastAsia="Arial"/>
                <w:noProof/>
                <w:lang w:eastAsia="en-US"/>
              </w:rPr>
              <w:t>Achieved VFM of 29</w:t>
            </w:r>
          </w:p>
          <w:p w14:paraId="01B49609" w14:textId="77777777" w:rsidR="00A7126E" w:rsidRPr="00A7126E" w:rsidRDefault="00A7126E" w:rsidP="00A7126E">
            <w:pPr>
              <w:jc w:val="left"/>
              <w:rPr>
                <w:rFonts w:eastAsia="Arial"/>
                <w:noProof/>
                <w:lang w:eastAsia="en-US"/>
              </w:rPr>
            </w:pPr>
          </w:p>
          <w:p w14:paraId="07EC8A99" w14:textId="77777777" w:rsidR="00A7126E" w:rsidRPr="00A7126E" w:rsidRDefault="00A7126E" w:rsidP="00A7126E">
            <w:pPr>
              <w:jc w:val="left"/>
              <w:rPr>
                <w:rFonts w:eastAsia="Arial"/>
                <w:noProof/>
                <w:lang w:eastAsia="en-US"/>
              </w:rPr>
            </w:pPr>
            <w:r w:rsidRPr="00A7126E">
              <w:rPr>
                <w:rFonts w:eastAsia="Arial"/>
                <w:noProof/>
                <w:lang w:eastAsia="en-US"/>
              </w:rPr>
              <w:t>Black Rubber Pty Ltd</w:t>
            </w:r>
          </w:p>
          <w:p w14:paraId="188DD353" w14:textId="77777777" w:rsidR="00A7126E" w:rsidRPr="00A7126E" w:rsidRDefault="00A7126E" w:rsidP="00A7126E">
            <w:pPr>
              <w:jc w:val="left"/>
              <w:rPr>
                <w:rFonts w:eastAsia="Arial"/>
                <w:noProof/>
                <w:lang w:eastAsia="en-US"/>
              </w:rPr>
            </w:pPr>
            <w:r w:rsidRPr="00A7126E">
              <w:rPr>
                <w:rFonts w:eastAsia="Arial"/>
                <w:noProof/>
                <w:lang w:eastAsia="en-US"/>
              </w:rPr>
              <w:t>Achieved VFM of 26</w:t>
            </w:r>
          </w:p>
          <w:p w14:paraId="13F0C30E" w14:textId="77777777" w:rsidR="00A7126E" w:rsidRPr="00A7126E" w:rsidRDefault="00A7126E" w:rsidP="00A7126E">
            <w:pPr>
              <w:jc w:val="left"/>
              <w:rPr>
                <w:rFonts w:eastAsia="Arial"/>
                <w:noProof/>
                <w:lang w:eastAsia="en-US"/>
              </w:rPr>
            </w:pPr>
          </w:p>
          <w:p w14:paraId="1677A540"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Non-conforming offer</w:t>
            </w:r>
          </w:p>
          <w:p w14:paraId="070B4A14" w14:textId="77777777" w:rsidR="00A7126E" w:rsidRPr="00A7126E" w:rsidRDefault="00A7126E" w:rsidP="00A7126E">
            <w:pPr>
              <w:jc w:val="left"/>
              <w:rPr>
                <w:rFonts w:eastAsia="Arial"/>
                <w:noProof/>
                <w:lang w:eastAsia="en-US"/>
              </w:rPr>
            </w:pPr>
          </w:p>
          <w:p w14:paraId="5725977A" w14:textId="77777777" w:rsidR="00A7126E" w:rsidRPr="00A7126E" w:rsidRDefault="00A7126E" w:rsidP="00A7126E">
            <w:pPr>
              <w:jc w:val="left"/>
              <w:rPr>
                <w:rFonts w:eastAsia="Arial"/>
                <w:noProof/>
                <w:lang w:eastAsia="en-US"/>
              </w:rPr>
            </w:pPr>
            <w:r w:rsidRPr="00A7126E">
              <w:rPr>
                <w:rFonts w:eastAsia="Arial"/>
                <w:noProof/>
                <w:lang w:eastAsia="en-US"/>
              </w:rPr>
              <w:t>Rocklea Tyre and Battery Pty Ltd</w:t>
            </w:r>
          </w:p>
          <w:p w14:paraId="5830F9F9" w14:textId="77777777" w:rsidR="00A7126E" w:rsidRPr="00A7126E" w:rsidRDefault="00A7126E" w:rsidP="00A7126E">
            <w:pPr>
              <w:jc w:val="left"/>
              <w:rPr>
                <w:rFonts w:eastAsia="Arial"/>
                <w:noProof/>
                <w:lang w:eastAsia="en-US"/>
              </w:rPr>
            </w:pPr>
          </w:p>
          <w:p w14:paraId="69F2B519" w14:textId="77777777" w:rsidR="00A7126E" w:rsidRPr="00A7126E" w:rsidRDefault="00A7126E" w:rsidP="00A7126E">
            <w:pPr>
              <w:jc w:val="left"/>
              <w:rPr>
                <w:rFonts w:eastAsia="Arial"/>
                <w:b/>
                <w:bCs/>
                <w:i/>
                <w:iCs/>
                <w:noProof/>
                <w:u w:val="single"/>
                <w:lang w:eastAsia="en-US"/>
              </w:rPr>
            </w:pPr>
            <w:r w:rsidRPr="00A7126E">
              <w:rPr>
                <w:rFonts w:eastAsia="Arial"/>
                <w:b/>
                <w:bCs/>
                <w:i/>
                <w:iCs/>
                <w:noProof/>
                <w:u w:val="single"/>
                <w:lang w:eastAsia="en-US"/>
              </w:rPr>
              <w:t>Category 2: General Fleet Tyres</w:t>
            </w:r>
          </w:p>
          <w:p w14:paraId="1F1A72A6" w14:textId="77777777" w:rsidR="00A7126E" w:rsidRPr="00A7126E" w:rsidRDefault="00A7126E" w:rsidP="00A7126E">
            <w:pPr>
              <w:jc w:val="left"/>
              <w:rPr>
                <w:rFonts w:eastAsia="Arial"/>
                <w:noProof/>
                <w:lang w:eastAsia="en-US"/>
              </w:rPr>
            </w:pPr>
          </w:p>
          <w:p w14:paraId="54AD19BA"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Offer not recommended</w:t>
            </w:r>
          </w:p>
          <w:p w14:paraId="0FC0E318" w14:textId="77777777" w:rsidR="00A7126E" w:rsidRPr="00A7126E" w:rsidRDefault="00A7126E" w:rsidP="00A7126E">
            <w:pPr>
              <w:jc w:val="left"/>
              <w:rPr>
                <w:rFonts w:eastAsia="Arial"/>
                <w:noProof/>
                <w:lang w:eastAsia="en-US"/>
              </w:rPr>
            </w:pPr>
          </w:p>
          <w:p w14:paraId="75D4C01F" w14:textId="77777777" w:rsidR="00A7126E" w:rsidRPr="00A7126E" w:rsidRDefault="00A7126E" w:rsidP="00A7126E">
            <w:pPr>
              <w:jc w:val="left"/>
              <w:rPr>
                <w:rFonts w:eastAsia="Arial"/>
                <w:noProof/>
                <w:lang w:eastAsia="en-US"/>
              </w:rPr>
            </w:pPr>
            <w:r w:rsidRPr="00A7126E">
              <w:rPr>
                <w:rFonts w:eastAsia="Arial"/>
                <w:noProof/>
                <w:lang w:eastAsia="en-US"/>
              </w:rPr>
              <w:t>Freedom Tyres Pty Ltd</w:t>
            </w:r>
          </w:p>
          <w:p w14:paraId="7DDB4C23" w14:textId="77777777" w:rsidR="00A7126E" w:rsidRPr="00A7126E" w:rsidRDefault="00A7126E" w:rsidP="00A7126E">
            <w:pPr>
              <w:jc w:val="left"/>
              <w:rPr>
                <w:rFonts w:eastAsia="Arial"/>
                <w:noProof/>
                <w:lang w:eastAsia="en-US"/>
              </w:rPr>
            </w:pPr>
            <w:r w:rsidRPr="00A7126E">
              <w:rPr>
                <w:rFonts w:eastAsia="Arial"/>
                <w:noProof/>
                <w:lang w:eastAsia="en-US"/>
              </w:rPr>
              <w:t>Achieved VFM of 40</w:t>
            </w:r>
          </w:p>
          <w:p w14:paraId="6104C3B0" w14:textId="77777777" w:rsidR="00A7126E" w:rsidRPr="00A7126E" w:rsidRDefault="00A7126E" w:rsidP="00A7126E">
            <w:pPr>
              <w:jc w:val="left"/>
              <w:rPr>
                <w:rFonts w:eastAsia="Arial"/>
                <w:noProof/>
                <w:lang w:eastAsia="en-US"/>
              </w:rPr>
            </w:pPr>
          </w:p>
          <w:p w14:paraId="0ED42336"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Non-conforming offer</w:t>
            </w:r>
          </w:p>
          <w:p w14:paraId="7B579426" w14:textId="77777777" w:rsidR="00A7126E" w:rsidRPr="00A7126E" w:rsidRDefault="00A7126E" w:rsidP="00A7126E">
            <w:pPr>
              <w:jc w:val="left"/>
              <w:rPr>
                <w:rFonts w:eastAsia="Arial"/>
                <w:noProof/>
                <w:lang w:eastAsia="en-US"/>
              </w:rPr>
            </w:pPr>
          </w:p>
          <w:p w14:paraId="69DB6539" w14:textId="77777777" w:rsidR="00A7126E" w:rsidRPr="00A7126E" w:rsidRDefault="00A7126E" w:rsidP="00A7126E">
            <w:pPr>
              <w:widowControl w:val="0"/>
              <w:jc w:val="left"/>
              <w:rPr>
                <w:bCs/>
                <w:lang w:eastAsia="en-US"/>
              </w:rPr>
            </w:pPr>
            <w:r w:rsidRPr="00A7126E">
              <w:rPr>
                <w:rFonts w:eastAsia="Arial"/>
                <w:noProof/>
                <w:lang w:eastAsia="en-US"/>
              </w:rPr>
              <w:t>Rocklea Tyre and Battery Pty Ltd</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0C71972" w14:textId="77777777" w:rsidR="00A7126E" w:rsidRPr="00A7126E" w:rsidRDefault="00A7126E" w:rsidP="00A7126E">
            <w:pPr>
              <w:jc w:val="right"/>
              <w:rPr>
                <w:rFonts w:eastAsia="Arial"/>
                <w:lang w:eastAsia="en-US"/>
              </w:rPr>
            </w:pPr>
          </w:p>
          <w:p w14:paraId="1127E6CF" w14:textId="77777777" w:rsidR="00A7126E" w:rsidRPr="00A7126E" w:rsidRDefault="00A7126E" w:rsidP="00A7126E">
            <w:pPr>
              <w:jc w:val="right"/>
              <w:rPr>
                <w:rFonts w:eastAsia="Arial"/>
                <w:lang w:eastAsia="en-US"/>
              </w:rPr>
            </w:pPr>
          </w:p>
          <w:p w14:paraId="42CE561C" w14:textId="77777777" w:rsidR="00A7126E" w:rsidRPr="00A7126E" w:rsidRDefault="00A7126E" w:rsidP="00A7126E">
            <w:pPr>
              <w:jc w:val="right"/>
              <w:rPr>
                <w:rFonts w:eastAsia="Arial"/>
                <w:lang w:eastAsia="en-US"/>
              </w:rPr>
            </w:pPr>
          </w:p>
          <w:p w14:paraId="00CA51E2" w14:textId="77777777" w:rsidR="00A7126E" w:rsidRPr="00A7126E" w:rsidRDefault="00A7126E" w:rsidP="00A7126E">
            <w:pPr>
              <w:jc w:val="right"/>
              <w:rPr>
                <w:rFonts w:eastAsia="Arial"/>
                <w:lang w:eastAsia="en-US"/>
              </w:rPr>
            </w:pPr>
          </w:p>
          <w:p w14:paraId="6CB3F92E" w14:textId="77777777" w:rsidR="00A7126E" w:rsidRPr="00A7126E" w:rsidRDefault="00A7126E" w:rsidP="00A7126E">
            <w:pPr>
              <w:jc w:val="right"/>
              <w:rPr>
                <w:rFonts w:eastAsia="Arial"/>
                <w:lang w:eastAsia="en-US"/>
              </w:rPr>
            </w:pPr>
          </w:p>
          <w:p w14:paraId="4F6B4EC0" w14:textId="77777777" w:rsidR="00A7126E" w:rsidRPr="00A7126E" w:rsidRDefault="00A7126E" w:rsidP="00A7126E">
            <w:pPr>
              <w:jc w:val="right"/>
              <w:rPr>
                <w:rFonts w:eastAsia="Arial"/>
                <w:lang w:eastAsia="en-US"/>
              </w:rPr>
            </w:pPr>
          </w:p>
          <w:p w14:paraId="62B8F67D" w14:textId="77777777" w:rsidR="00A7126E" w:rsidRPr="00A7126E" w:rsidRDefault="00A7126E" w:rsidP="00A7126E">
            <w:pPr>
              <w:jc w:val="right"/>
              <w:rPr>
                <w:rFonts w:eastAsia="Arial"/>
                <w:lang w:eastAsia="en-US"/>
              </w:rPr>
            </w:pPr>
          </w:p>
          <w:p w14:paraId="6CD4F1F9" w14:textId="77777777" w:rsidR="00A7126E" w:rsidRPr="00A7126E" w:rsidRDefault="00A7126E" w:rsidP="00A7126E">
            <w:pPr>
              <w:jc w:val="right"/>
              <w:rPr>
                <w:rFonts w:eastAsia="Arial"/>
                <w:lang w:eastAsia="en-US"/>
              </w:rPr>
            </w:pPr>
          </w:p>
          <w:p w14:paraId="4053D21F" w14:textId="77777777" w:rsidR="00A7126E" w:rsidRPr="00A7126E" w:rsidRDefault="00A7126E" w:rsidP="00A7126E">
            <w:pPr>
              <w:jc w:val="right"/>
              <w:rPr>
                <w:rFonts w:eastAsia="Arial"/>
                <w:lang w:eastAsia="en-US"/>
              </w:rPr>
            </w:pPr>
            <w:r w:rsidRPr="00A7126E">
              <w:rPr>
                <w:rFonts w:eastAsia="Arial"/>
                <w:lang w:eastAsia="en-US"/>
              </w:rPr>
              <w:t>$2,962,939</w:t>
            </w:r>
          </w:p>
          <w:p w14:paraId="6AB0C20E" w14:textId="77777777" w:rsidR="00A7126E" w:rsidRPr="00A7126E" w:rsidRDefault="00A7126E" w:rsidP="00A7126E">
            <w:pPr>
              <w:jc w:val="right"/>
              <w:rPr>
                <w:rFonts w:eastAsia="Arial"/>
                <w:lang w:eastAsia="en-US"/>
              </w:rPr>
            </w:pPr>
          </w:p>
          <w:p w14:paraId="1A118847" w14:textId="77777777" w:rsidR="00A7126E" w:rsidRPr="00A7126E" w:rsidRDefault="00A7126E" w:rsidP="00A7126E">
            <w:pPr>
              <w:jc w:val="right"/>
              <w:rPr>
                <w:rFonts w:eastAsia="Arial"/>
                <w:lang w:eastAsia="en-US"/>
              </w:rPr>
            </w:pPr>
          </w:p>
          <w:p w14:paraId="2DA5C291" w14:textId="77777777" w:rsidR="00A7126E" w:rsidRPr="00A7126E" w:rsidRDefault="00A7126E" w:rsidP="00A7126E">
            <w:pPr>
              <w:jc w:val="right"/>
              <w:rPr>
                <w:rFonts w:eastAsia="Arial"/>
                <w:lang w:eastAsia="en-US"/>
              </w:rPr>
            </w:pPr>
            <w:r w:rsidRPr="00A7126E">
              <w:rPr>
                <w:rFonts w:eastAsia="Arial"/>
                <w:lang w:eastAsia="en-US"/>
              </w:rPr>
              <w:t>$2,192,995</w:t>
            </w:r>
          </w:p>
          <w:p w14:paraId="4B26060C" w14:textId="77777777" w:rsidR="00A7126E" w:rsidRPr="00A7126E" w:rsidRDefault="00A7126E" w:rsidP="00A7126E">
            <w:pPr>
              <w:jc w:val="right"/>
              <w:rPr>
                <w:rFonts w:eastAsia="Arial"/>
                <w:b/>
                <w:bCs/>
                <w:highlight w:val="yellow"/>
                <w:lang w:eastAsia="en-US"/>
              </w:rPr>
            </w:pPr>
          </w:p>
          <w:p w14:paraId="0CC2DE3E" w14:textId="77777777" w:rsidR="00A7126E" w:rsidRPr="00A7126E" w:rsidRDefault="00A7126E" w:rsidP="00A7126E">
            <w:pPr>
              <w:jc w:val="right"/>
              <w:rPr>
                <w:rFonts w:eastAsia="Arial"/>
                <w:b/>
                <w:bCs/>
                <w:highlight w:val="yellow"/>
                <w:lang w:eastAsia="en-US"/>
              </w:rPr>
            </w:pPr>
          </w:p>
          <w:p w14:paraId="2AD4A8DF" w14:textId="77777777" w:rsidR="00A7126E" w:rsidRPr="00A7126E" w:rsidRDefault="00A7126E" w:rsidP="00A7126E">
            <w:pPr>
              <w:jc w:val="right"/>
              <w:rPr>
                <w:rFonts w:eastAsia="Arial"/>
                <w:lang w:eastAsia="en-US"/>
              </w:rPr>
            </w:pPr>
          </w:p>
          <w:p w14:paraId="3B5F3D44" w14:textId="77777777" w:rsidR="00A7126E" w:rsidRPr="00A7126E" w:rsidRDefault="00A7126E" w:rsidP="00A7126E">
            <w:pPr>
              <w:jc w:val="right"/>
              <w:rPr>
                <w:rFonts w:eastAsia="Arial"/>
                <w:lang w:eastAsia="en-US"/>
              </w:rPr>
            </w:pPr>
          </w:p>
          <w:p w14:paraId="4FBE33C4" w14:textId="77777777" w:rsidR="00A7126E" w:rsidRPr="00A7126E" w:rsidRDefault="00A7126E" w:rsidP="00A7126E">
            <w:pPr>
              <w:jc w:val="right"/>
              <w:rPr>
                <w:rFonts w:eastAsia="Arial"/>
                <w:lang w:eastAsia="en-US"/>
              </w:rPr>
            </w:pPr>
            <w:r w:rsidRPr="00A7126E">
              <w:rPr>
                <w:rFonts w:eastAsia="Arial"/>
                <w:lang w:eastAsia="en-US"/>
              </w:rPr>
              <w:t>N/A</w:t>
            </w:r>
          </w:p>
          <w:p w14:paraId="4ED4CCC8" w14:textId="77777777" w:rsidR="00A7126E" w:rsidRPr="00A7126E" w:rsidRDefault="00A7126E" w:rsidP="00A7126E">
            <w:pPr>
              <w:jc w:val="right"/>
              <w:rPr>
                <w:rFonts w:eastAsia="Arial"/>
                <w:lang w:eastAsia="en-US"/>
              </w:rPr>
            </w:pPr>
          </w:p>
          <w:p w14:paraId="54C0E1AE" w14:textId="77777777" w:rsidR="00A7126E" w:rsidRPr="00A7126E" w:rsidRDefault="00A7126E" w:rsidP="00A7126E">
            <w:pPr>
              <w:jc w:val="right"/>
              <w:rPr>
                <w:rFonts w:eastAsia="Arial"/>
                <w:lang w:eastAsia="en-US"/>
              </w:rPr>
            </w:pPr>
          </w:p>
          <w:p w14:paraId="069EC5ED" w14:textId="77777777" w:rsidR="00A7126E" w:rsidRPr="00A7126E" w:rsidRDefault="00A7126E" w:rsidP="00A7126E">
            <w:pPr>
              <w:jc w:val="right"/>
              <w:rPr>
                <w:rFonts w:eastAsia="Arial"/>
                <w:lang w:eastAsia="en-US"/>
              </w:rPr>
            </w:pPr>
          </w:p>
          <w:p w14:paraId="141BD64A" w14:textId="77777777" w:rsidR="00A7126E" w:rsidRPr="00A7126E" w:rsidRDefault="00A7126E" w:rsidP="00A7126E">
            <w:pPr>
              <w:jc w:val="right"/>
              <w:rPr>
                <w:rFonts w:eastAsia="Arial"/>
                <w:lang w:eastAsia="en-US"/>
              </w:rPr>
            </w:pPr>
          </w:p>
          <w:p w14:paraId="0AF88969" w14:textId="77777777" w:rsidR="00A7126E" w:rsidRPr="00A7126E" w:rsidRDefault="00A7126E" w:rsidP="00A7126E">
            <w:pPr>
              <w:jc w:val="right"/>
              <w:rPr>
                <w:rFonts w:eastAsia="Arial"/>
                <w:lang w:eastAsia="en-US"/>
              </w:rPr>
            </w:pPr>
          </w:p>
          <w:p w14:paraId="7BBC4148" w14:textId="77777777" w:rsidR="00A7126E" w:rsidRPr="00A7126E" w:rsidRDefault="00A7126E" w:rsidP="00A7126E">
            <w:pPr>
              <w:jc w:val="right"/>
              <w:rPr>
                <w:rFonts w:eastAsia="Arial"/>
                <w:lang w:eastAsia="en-US"/>
              </w:rPr>
            </w:pPr>
            <w:r w:rsidRPr="00A7126E">
              <w:rPr>
                <w:rFonts w:eastAsia="Arial"/>
                <w:lang w:eastAsia="en-US"/>
              </w:rPr>
              <w:t>$788,273</w:t>
            </w:r>
          </w:p>
          <w:p w14:paraId="00215395" w14:textId="77777777" w:rsidR="00A7126E" w:rsidRPr="00A7126E" w:rsidRDefault="00A7126E" w:rsidP="00A7126E">
            <w:pPr>
              <w:jc w:val="right"/>
              <w:rPr>
                <w:rFonts w:eastAsia="Arial"/>
                <w:lang w:eastAsia="en-US"/>
              </w:rPr>
            </w:pPr>
          </w:p>
          <w:p w14:paraId="19902850" w14:textId="77777777" w:rsidR="00A7126E" w:rsidRPr="00A7126E" w:rsidRDefault="00A7126E" w:rsidP="00A7126E">
            <w:pPr>
              <w:jc w:val="right"/>
              <w:rPr>
                <w:rFonts w:eastAsia="Arial"/>
                <w:lang w:eastAsia="en-US"/>
              </w:rPr>
            </w:pPr>
          </w:p>
          <w:p w14:paraId="4A674CD8" w14:textId="77777777" w:rsidR="00A7126E" w:rsidRPr="00A7126E" w:rsidRDefault="00A7126E" w:rsidP="00A7126E">
            <w:pPr>
              <w:jc w:val="right"/>
              <w:rPr>
                <w:rFonts w:eastAsia="Arial"/>
                <w:lang w:eastAsia="en-US"/>
              </w:rPr>
            </w:pPr>
          </w:p>
          <w:p w14:paraId="77FBE31F" w14:textId="77777777" w:rsidR="00A7126E" w:rsidRPr="00A7126E" w:rsidRDefault="00A7126E" w:rsidP="00A7126E">
            <w:pPr>
              <w:jc w:val="right"/>
              <w:rPr>
                <w:rFonts w:eastAsia="Arial"/>
                <w:lang w:eastAsia="en-US"/>
              </w:rPr>
            </w:pPr>
          </w:p>
          <w:p w14:paraId="15451AD2" w14:textId="77777777" w:rsidR="00A7126E" w:rsidRPr="00A7126E" w:rsidRDefault="00A7126E" w:rsidP="00A7126E">
            <w:pPr>
              <w:widowControl w:val="0"/>
              <w:jc w:val="right"/>
              <w:rPr>
                <w:bCs/>
                <w:lang w:eastAsia="en-US"/>
              </w:rPr>
            </w:pPr>
            <w:r w:rsidRPr="00A7126E">
              <w:rPr>
                <w:rFonts w:eastAsia="Arial"/>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295D3"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24DA8796" w14:textId="77777777" w:rsidR="00A7126E" w:rsidRPr="00A7126E" w:rsidRDefault="00A7126E" w:rsidP="00A7126E">
            <w:pPr>
              <w:jc w:val="left"/>
              <w:rPr>
                <w:rFonts w:eastAsia="Arial"/>
                <w:lang w:eastAsia="en-US"/>
              </w:rPr>
            </w:pPr>
            <w:r w:rsidRPr="00A7126E">
              <w:rPr>
                <w:rFonts w:eastAsia="Arial"/>
                <w:lang w:eastAsia="en-US"/>
              </w:rPr>
              <w:t>CEO</w:t>
            </w:r>
          </w:p>
          <w:p w14:paraId="6E90475A"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300E3AF0" w14:textId="77777777" w:rsidR="00A7126E" w:rsidRPr="00A7126E" w:rsidRDefault="00A7126E" w:rsidP="00A7126E">
            <w:pPr>
              <w:jc w:val="left"/>
              <w:rPr>
                <w:rFonts w:eastAsia="Arial"/>
                <w:lang w:eastAsia="en-US"/>
              </w:rPr>
            </w:pPr>
            <w:r w:rsidRPr="00A7126E">
              <w:rPr>
                <w:rFonts w:eastAsia="Arial"/>
                <w:noProof/>
                <w:lang w:eastAsia="en-US"/>
              </w:rPr>
              <w:t>16.09.2024</w:t>
            </w:r>
          </w:p>
          <w:p w14:paraId="2CF7CAC0"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3929FF1E" w14:textId="77777777" w:rsidR="00A7126E" w:rsidRPr="00A7126E" w:rsidRDefault="00A7126E" w:rsidP="00A7126E">
            <w:pPr>
              <w:jc w:val="left"/>
              <w:rPr>
                <w:rFonts w:eastAsia="Arial"/>
                <w:lang w:eastAsia="en-US"/>
              </w:rPr>
            </w:pPr>
            <w:r w:rsidRPr="00A7126E">
              <w:rPr>
                <w:rFonts w:eastAsia="Arial"/>
                <w:noProof/>
                <w:lang w:eastAsia="en-US"/>
              </w:rPr>
              <w:t>01.10.2024</w:t>
            </w:r>
          </w:p>
          <w:p w14:paraId="1B2CF3CC"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2691A10B" w14:textId="77777777" w:rsidR="00A7126E" w:rsidRPr="00A7126E" w:rsidRDefault="00A7126E" w:rsidP="00A7126E">
            <w:pPr>
              <w:widowControl w:val="0"/>
              <w:jc w:val="left"/>
              <w:rPr>
                <w:bCs/>
                <w:lang w:eastAsia="en-US"/>
              </w:rPr>
            </w:pPr>
            <w:r w:rsidRPr="00A7126E">
              <w:rPr>
                <w:rFonts w:eastAsia="Arial"/>
                <w:noProof/>
                <w:lang w:eastAsia="en-US"/>
              </w:rPr>
              <w:t>Initial term of three years with a maximum term of five years</w:t>
            </w:r>
          </w:p>
        </w:tc>
      </w:tr>
      <w:tr w:rsidR="00A7126E" w:rsidRPr="00A7126E" w14:paraId="787F040C"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DE798CB" w14:textId="77777777" w:rsidR="00A7126E" w:rsidRPr="00A7126E" w:rsidRDefault="00A7126E" w:rsidP="00A7126E">
            <w:pPr>
              <w:jc w:val="left"/>
              <w:rPr>
                <w:rFonts w:eastAsia="Arial"/>
                <w:b/>
                <w:bCs/>
                <w:lang w:eastAsia="en-US"/>
              </w:rPr>
            </w:pPr>
            <w:r w:rsidRPr="00A7126E">
              <w:rPr>
                <w:rFonts w:eastAsia="Arial"/>
                <w:b/>
                <w:bCs/>
                <w:lang w:eastAsia="en-US"/>
              </w:rPr>
              <w:t xml:space="preserve">11. Contract No. </w:t>
            </w:r>
            <w:r w:rsidRPr="00A7126E">
              <w:rPr>
                <w:rFonts w:eastAsia="Arial"/>
                <w:b/>
                <w:bCs/>
                <w:noProof/>
                <w:lang w:eastAsia="en-US"/>
              </w:rPr>
              <w:t>512296</w:t>
            </w:r>
          </w:p>
          <w:p w14:paraId="38DDB1E3" w14:textId="77777777" w:rsidR="00A7126E" w:rsidRPr="00A7126E" w:rsidRDefault="00A7126E" w:rsidP="00A7126E">
            <w:pPr>
              <w:jc w:val="left"/>
              <w:rPr>
                <w:rFonts w:eastAsia="Arial"/>
                <w:b/>
                <w:bCs/>
                <w:lang w:eastAsia="en-US"/>
              </w:rPr>
            </w:pPr>
          </w:p>
          <w:p w14:paraId="2BFE1AF9" w14:textId="77777777" w:rsidR="00A7126E" w:rsidRPr="00A7126E" w:rsidRDefault="00A7126E" w:rsidP="00A7126E">
            <w:pPr>
              <w:jc w:val="left"/>
              <w:rPr>
                <w:rFonts w:eastAsia="Arial"/>
                <w:b/>
                <w:bCs/>
                <w:lang w:eastAsia="en-US"/>
              </w:rPr>
            </w:pPr>
            <w:r w:rsidRPr="00A7126E">
              <w:rPr>
                <w:rFonts w:eastAsia="Arial"/>
                <w:b/>
                <w:bCs/>
                <w:noProof/>
                <w:lang w:eastAsia="en-US"/>
              </w:rPr>
              <w:t>SUPPLY AND DELIVERY OF PASSENGER AND LIGHT COMMERCIAL VEHICLES</w:t>
            </w:r>
          </w:p>
          <w:p w14:paraId="4E5D7D33" w14:textId="77777777" w:rsidR="00A7126E" w:rsidRPr="00A7126E" w:rsidRDefault="00A7126E" w:rsidP="00A7126E">
            <w:pPr>
              <w:jc w:val="left"/>
              <w:rPr>
                <w:rFonts w:eastAsia="Arial"/>
                <w:b/>
                <w:bCs/>
                <w:lang w:eastAsia="en-US"/>
              </w:rPr>
            </w:pPr>
          </w:p>
          <w:p w14:paraId="7398F6F3" w14:textId="77777777" w:rsidR="00A7126E" w:rsidRPr="00A7126E" w:rsidRDefault="00A7126E" w:rsidP="00A7126E">
            <w:pPr>
              <w:jc w:val="left"/>
              <w:rPr>
                <w:rFonts w:eastAsia="Arial"/>
                <w:b/>
                <w:bCs/>
                <w:noProof/>
                <w:lang w:eastAsia="en-US"/>
              </w:rPr>
            </w:pPr>
            <w:r w:rsidRPr="00A7126E">
              <w:rPr>
                <w:rFonts w:eastAsia="Arial"/>
                <w:b/>
                <w:bCs/>
                <w:noProof/>
                <w:lang w:eastAsia="en-US"/>
              </w:rPr>
              <w:t>Eagers Automotive Limited</w:t>
            </w:r>
          </w:p>
          <w:p w14:paraId="4E46B7EC" w14:textId="77777777" w:rsidR="00A7126E" w:rsidRPr="00A7126E" w:rsidRDefault="00A7126E" w:rsidP="00A7126E">
            <w:pPr>
              <w:jc w:val="left"/>
              <w:rPr>
                <w:rFonts w:eastAsia="Arial"/>
                <w:noProof/>
                <w:lang w:eastAsia="en-US"/>
              </w:rPr>
            </w:pPr>
            <w:r w:rsidRPr="00A7126E">
              <w:rPr>
                <w:rFonts w:eastAsia="Arial"/>
                <w:noProof/>
                <w:lang w:eastAsia="en-US"/>
              </w:rPr>
              <w:t>Achieved the highest non-price score of 80</w:t>
            </w:r>
          </w:p>
          <w:p w14:paraId="0A0AA517" w14:textId="77777777" w:rsidR="00A7126E" w:rsidRPr="00A7126E" w:rsidRDefault="00A7126E" w:rsidP="00A7126E">
            <w:pPr>
              <w:jc w:val="left"/>
              <w:rPr>
                <w:rFonts w:eastAsia="Arial"/>
                <w:b/>
                <w:bCs/>
                <w:noProof/>
                <w:lang w:eastAsia="en-US"/>
              </w:rPr>
            </w:pPr>
          </w:p>
          <w:p w14:paraId="556C1A5A" w14:textId="77777777" w:rsidR="00A7126E" w:rsidRPr="00A7126E" w:rsidRDefault="00A7126E" w:rsidP="00A7126E">
            <w:pPr>
              <w:jc w:val="left"/>
              <w:rPr>
                <w:rFonts w:eastAsia="Arial"/>
                <w:b/>
                <w:bCs/>
                <w:noProof/>
                <w:lang w:eastAsia="en-US"/>
              </w:rPr>
            </w:pPr>
            <w:r w:rsidRPr="00A7126E">
              <w:rPr>
                <w:rFonts w:eastAsia="Arial"/>
                <w:b/>
                <w:bCs/>
                <w:noProof/>
                <w:lang w:eastAsia="en-US"/>
              </w:rPr>
              <w:t>Stones Corner Motors Pty Ltd trading as Keema</w:t>
            </w:r>
          </w:p>
          <w:p w14:paraId="2F3BD4F9" w14:textId="77777777" w:rsidR="00A7126E" w:rsidRPr="00A7126E" w:rsidRDefault="00A7126E" w:rsidP="00A7126E">
            <w:pPr>
              <w:jc w:val="left"/>
              <w:rPr>
                <w:rFonts w:eastAsia="Arial"/>
                <w:noProof/>
                <w:lang w:eastAsia="en-US"/>
              </w:rPr>
            </w:pPr>
            <w:r w:rsidRPr="00A7126E">
              <w:rPr>
                <w:rFonts w:eastAsia="Arial"/>
                <w:noProof/>
                <w:lang w:eastAsia="en-US"/>
              </w:rPr>
              <w:t>Achieved non-price score of 72</w:t>
            </w:r>
          </w:p>
          <w:p w14:paraId="25662BFA" w14:textId="77777777" w:rsidR="00A7126E" w:rsidRPr="00A7126E" w:rsidRDefault="00A7126E" w:rsidP="00A7126E">
            <w:pPr>
              <w:jc w:val="left"/>
              <w:rPr>
                <w:rFonts w:eastAsia="Arial"/>
                <w:b/>
                <w:bCs/>
                <w:noProof/>
                <w:lang w:eastAsia="en-US"/>
              </w:rPr>
            </w:pPr>
          </w:p>
          <w:p w14:paraId="5BB1CF4A" w14:textId="77777777" w:rsidR="00A7126E" w:rsidRPr="00A7126E" w:rsidRDefault="00A7126E" w:rsidP="00A7126E">
            <w:pPr>
              <w:jc w:val="left"/>
              <w:rPr>
                <w:rFonts w:eastAsia="Arial"/>
                <w:b/>
                <w:bCs/>
                <w:noProof/>
                <w:lang w:eastAsia="en-US"/>
              </w:rPr>
            </w:pPr>
            <w:r w:rsidRPr="00A7126E">
              <w:rPr>
                <w:rFonts w:eastAsia="Arial"/>
                <w:b/>
                <w:bCs/>
                <w:noProof/>
                <w:lang w:eastAsia="en-US"/>
              </w:rPr>
              <w:t>Robinson Road Enterprises Pty Ltd trading as Aspley Mazda</w:t>
            </w:r>
          </w:p>
          <w:p w14:paraId="4F6A2FEF" w14:textId="77777777" w:rsidR="00A7126E" w:rsidRPr="00A7126E" w:rsidRDefault="00A7126E" w:rsidP="00A7126E">
            <w:pPr>
              <w:jc w:val="left"/>
              <w:rPr>
                <w:rFonts w:eastAsia="Arial"/>
                <w:noProof/>
                <w:lang w:eastAsia="en-US"/>
              </w:rPr>
            </w:pPr>
            <w:r w:rsidRPr="00A7126E">
              <w:rPr>
                <w:rFonts w:eastAsia="Arial"/>
                <w:noProof/>
                <w:lang w:eastAsia="en-US"/>
              </w:rPr>
              <w:t>Achieved non-price score of 60</w:t>
            </w:r>
          </w:p>
          <w:p w14:paraId="37BDCCCD" w14:textId="77777777" w:rsidR="00A7126E" w:rsidRPr="00A7126E" w:rsidRDefault="00A7126E" w:rsidP="00A7126E">
            <w:pPr>
              <w:jc w:val="left"/>
              <w:rPr>
                <w:rFonts w:eastAsia="Arial"/>
                <w:noProof/>
                <w:lang w:eastAsia="en-US"/>
              </w:rPr>
            </w:pPr>
          </w:p>
          <w:p w14:paraId="07669A4F" w14:textId="77777777" w:rsidR="00A7126E" w:rsidRPr="00A7126E" w:rsidRDefault="00A7126E" w:rsidP="00A7126E">
            <w:pPr>
              <w:jc w:val="left"/>
              <w:rPr>
                <w:rFonts w:eastAsia="Arial"/>
                <w:b/>
                <w:bCs/>
                <w:noProof/>
                <w:lang w:eastAsia="en-US"/>
              </w:rPr>
            </w:pPr>
            <w:r w:rsidRPr="00A7126E">
              <w:rPr>
                <w:rFonts w:eastAsia="Arial"/>
                <w:b/>
                <w:bCs/>
                <w:noProof/>
                <w:lang w:eastAsia="en-US"/>
              </w:rPr>
              <w:t>Barton Motors Pty Ltd trading as Bartons</w:t>
            </w:r>
          </w:p>
          <w:p w14:paraId="063A8745" w14:textId="77777777" w:rsidR="00A7126E" w:rsidRPr="00A7126E" w:rsidRDefault="00A7126E" w:rsidP="00A7126E">
            <w:pPr>
              <w:jc w:val="left"/>
              <w:rPr>
                <w:rFonts w:eastAsia="Arial"/>
                <w:noProof/>
                <w:lang w:eastAsia="en-US"/>
              </w:rPr>
            </w:pPr>
            <w:r w:rsidRPr="00A7126E">
              <w:rPr>
                <w:rFonts w:eastAsia="Arial"/>
                <w:noProof/>
                <w:lang w:eastAsia="en-US"/>
              </w:rPr>
              <w:t>Achieved VFM of 60</w:t>
            </w:r>
          </w:p>
          <w:p w14:paraId="0E6408E2" w14:textId="77777777" w:rsidR="00A7126E" w:rsidRPr="00A7126E" w:rsidRDefault="00A7126E" w:rsidP="00A7126E">
            <w:pPr>
              <w:jc w:val="left"/>
              <w:rPr>
                <w:rFonts w:eastAsia="Arial"/>
                <w:b/>
                <w:bCs/>
                <w:noProof/>
                <w:lang w:eastAsia="en-US"/>
              </w:rPr>
            </w:pPr>
          </w:p>
          <w:p w14:paraId="2EB57D06" w14:textId="77777777" w:rsidR="00A7126E" w:rsidRPr="00A7126E" w:rsidRDefault="00A7126E" w:rsidP="00A7126E">
            <w:pPr>
              <w:widowControl w:val="0"/>
              <w:jc w:val="left"/>
              <w:rPr>
                <w:bCs/>
                <w:lang w:eastAsia="en-US"/>
              </w:rPr>
            </w:pPr>
            <w:r w:rsidRPr="00A7126E">
              <w:rPr>
                <w:rFonts w:eastAsia="Arial"/>
                <w:i/>
                <w:iCs/>
                <w:lang w:eastAsia="en-US"/>
              </w:rPr>
              <w:t>*Comparative price and VFM not applicable as offers were evaluated based on non-price scores.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8A2E7E" w14:textId="77777777" w:rsidR="00A7126E" w:rsidRPr="00A7126E" w:rsidRDefault="00A7126E" w:rsidP="00A7126E">
            <w:pPr>
              <w:jc w:val="left"/>
              <w:rPr>
                <w:rFonts w:eastAsia="Arial"/>
                <w:lang w:eastAsia="en-US"/>
              </w:rPr>
            </w:pPr>
            <w:r w:rsidRPr="00A7126E">
              <w:rPr>
                <w:rFonts w:eastAsia="Arial"/>
                <w:lang w:eastAsia="en-US"/>
              </w:rPr>
              <w:lastRenderedPageBreak/>
              <w:t>Corporate Procurement Arrangement (CPA) (Panel Arrangement)</w:t>
            </w:r>
          </w:p>
          <w:p w14:paraId="67264D0C" w14:textId="77777777" w:rsidR="00A7126E" w:rsidRPr="00A7126E" w:rsidRDefault="00A7126E" w:rsidP="00A7126E">
            <w:pPr>
              <w:jc w:val="left"/>
              <w:rPr>
                <w:rFonts w:eastAsia="Arial"/>
                <w:lang w:eastAsia="en-US"/>
              </w:rPr>
            </w:pPr>
          </w:p>
          <w:p w14:paraId="4366A4D1" w14:textId="77777777" w:rsidR="00A7126E" w:rsidRPr="00A7126E" w:rsidRDefault="00A7126E" w:rsidP="00A7126E">
            <w:pPr>
              <w:jc w:val="left"/>
              <w:rPr>
                <w:rFonts w:eastAsia="Arial"/>
                <w:lang w:eastAsia="en-US"/>
              </w:rPr>
            </w:pPr>
            <w:r w:rsidRPr="00A7126E">
              <w:rPr>
                <w:rFonts w:eastAsia="Arial"/>
                <w:lang w:eastAsia="en-US"/>
              </w:rPr>
              <w:t>Schedule of rates</w:t>
            </w:r>
          </w:p>
          <w:p w14:paraId="53CDCF80" w14:textId="77777777" w:rsidR="00A7126E" w:rsidRPr="00A7126E" w:rsidRDefault="00A7126E" w:rsidP="00A7126E">
            <w:pPr>
              <w:jc w:val="left"/>
              <w:rPr>
                <w:rFonts w:eastAsia="Arial"/>
                <w:lang w:eastAsia="en-US"/>
              </w:rPr>
            </w:pPr>
          </w:p>
          <w:p w14:paraId="199E38B8"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44,800,000</w:t>
            </w:r>
          </w:p>
          <w:p w14:paraId="65F2AECD"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A28E503"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Offer not recommended</w:t>
            </w:r>
          </w:p>
          <w:p w14:paraId="7DE66533" w14:textId="77777777" w:rsidR="00A7126E" w:rsidRPr="00A7126E" w:rsidRDefault="00A7126E" w:rsidP="00A7126E">
            <w:pPr>
              <w:jc w:val="left"/>
              <w:rPr>
                <w:rFonts w:eastAsia="Arial"/>
                <w:noProof/>
                <w:lang w:eastAsia="en-US"/>
              </w:rPr>
            </w:pPr>
          </w:p>
          <w:p w14:paraId="0AC54FD0" w14:textId="77777777" w:rsidR="00A7126E" w:rsidRPr="00A7126E" w:rsidRDefault="00A7126E" w:rsidP="00A7126E">
            <w:pPr>
              <w:jc w:val="left"/>
              <w:rPr>
                <w:rFonts w:eastAsia="Arial"/>
                <w:noProof/>
                <w:lang w:eastAsia="en-US"/>
              </w:rPr>
            </w:pPr>
            <w:r w:rsidRPr="00A7126E">
              <w:rPr>
                <w:rFonts w:eastAsia="Arial"/>
                <w:noProof/>
                <w:lang w:eastAsia="en-US"/>
              </w:rPr>
              <w:t>Cairns Local Cars Pty Ltd as trustee for Cairns Local Cars Unit Trust trading as Cairns Local Cars*</w:t>
            </w:r>
          </w:p>
          <w:p w14:paraId="4E93A2D2" w14:textId="77777777" w:rsidR="00A7126E" w:rsidRPr="00A7126E" w:rsidRDefault="00A7126E" w:rsidP="00A7126E">
            <w:pPr>
              <w:jc w:val="left"/>
              <w:rPr>
                <w:rFonts w:eastAsia="Arial"/>
                <w:noProof/>
                <w:lang w:eastAsia="en-US"/>
              </w:rPr>
            </w:pPr>
            <w:r w:rsidRPr="00A7126E">
              <w:rPr>
                <w:rFonts w:eastAsia="Arial"/>
                <w:noProof/>
                <w:lang w:eastAsia="en-US"/>
              </w:rPr>
              <w:t>Achieved non-price score of 40</w:t>
            </w:r>
          </w:p>
          <w:p w14:paraId="10DA3E57" w14:textId="77777777" w:rsidR="00A7126E" w:rsidRPr="00A7126E" w:rsidRDefault="00A7126E" w:rsidP="00A7126E">
            <w:pPr>
              <w:jc w:val="left"/>
              <w:rPr>
                <w:rFonts w:eastAsia="Arial"/>
                <w:noProof/>
                <w:lang w:eastAsia="en-US"/>
              </w:rPr>
            </w:pPr>
          </w:p>
          <w:p w14:paraId="1F96403C"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Non-conforming offer</w:t>
            </w:r>
          </w:p>
          <w:p w14:paraId="622B1337" w14:textId="77777777" w:rsidR="00A7126E" w:rsidRPr="00A7126E" w:rsidRDefault="00A7126E" w:rsidP="00A7126E">
            <w:pPr>
              <w:jc w:val="left"/>
              <w:rPr>
                <w:rFonts w:eastAsia="Arial"/>
                <w:noProof/>
                <w:lang w:eastAsia="en-US"/>
              </w:rPr>
            </w:pPr>
          </w:p>
          <w:p w14:paraId="298D0185" w14:textId="77777777" w:rsidR="00A7126E" w:rsidRPr="00A7126E" w:rsidRDefault="00A7126E" w:rsidP="00A7126E">
            <w:pPr>
              <w:jc w:val="left"/>
              <w:rPr>
                <w:rFonts w:eastAsia="Arial"/>
                <w:noProof/>
                <w:lang w:eastAsia="en-US"/>
              </w:rPr>
            </w:pPr>
            <w:r w:rsidRPr="00A7126E">
              <w:rPr>
                <w:rFonts w:eastAsia="Arial"/>
                <w:noProof/>
                <w:lang w:eastAsia="en-US"/>
              </w:rPr>
              <w:t>Ross Llewellyn Motors Pty. Ltd.</w:t>
            </w:r>
          </w:p>
          <w:p w14:paraId="21800B4F" w14:textId="77777777" w:rsidR="00A7126E" w:rsidRPr="00A7126E" w:rsidRDefault="00A7126E" w:rsidP="00A7126E">
            <w:pPr>
              <w:jc w:val="left"/>
              <w:rPr>
                <w:rFonts w:eastAsia="Arial"/>
                <w:noProof/>
                <w:lang w:eastAsia="en-US"/>
              </w:rPr>
            </w:pPr>
          </w:p>
          <w:p w14:paraId="483E8DD2" w14:textId="77777777" w:rsidR="00A7126E" w:rsidRPr="00A7126E" w:rsidRDefault="00A7126E" w:rsidP="00A7126E">
            <w:pPr>
              <w:widowControl w:val="0"/>
              <w:jc w:val="left"/>
              <w:rPr>
                <w:bCs/>
                <w:lang w:eastAsia="en-US"/>
              </w:rPr>
            </w:pPr>
            <w:r w:rsidRPr="00A7126E">
              <w:rPr>
                <w:rFonts w:eastAsia="Arial"/>
                <w:noProof/>
                <w:lang w:eastAsia="en-US"/>
              </w:rPr>
              <w:t>Westpoint Autos Pty Ltd as trustee for the Westpoint Autos Unit Trust trading as Westpoint Autos</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2D38D01" w14:textId="77777777" w:rsidR="00A7126E" w:rsidRPr="00A7126E" w:rsidRDefault="00A7126E" w:rsidP="00A7126E">
            <w:pPr>
              <w:jc w:val="right"/>
              <w:rPr>
                <w:rFonts w:eastAsia="Arial"/>
                <w:lang w:eastAsia="en-US"/>
              </w:rPr>
            </w:pPr>
          </w:p>
          <w:p w14:paraId="28D51F6E" w14:textId="77777777" w:rsidR="00A7126E" w:rsidRPr="00A7126E" w:rsidRDefault="00A7126E" w:rsidP="00A7126E">
            <w:pPr>
              <w:jc w:val="right"/>
              <w:rPr>
                <w:rFonts w:eastAsia="Arial"/>
                <w:lang w:eastAsia="en-US"/>
              </w:rPr>
            </w:pPr>
          </w:p>
          <w:p w14:paraId="13237E0E" w14:textId="77777777" w:rsidR="00A7126E" w:rsidRPr="00A7126E" w:rsidRDefault="00A7126E" w:rsidP="00A7126E">
            <w:pPr>
              <w:widowControl w:val="0"/>
              <w:jc w:val="right"/>
              <w:rPr>
                <w:rFonts w:eastAsia="Arial"/>
                <w:lang w:eastAsia="en-US"/>
              </w:rPr>
            </w:pPr>
            <w:r w:rsidRPr="00A7126E">
              <w:rPr>
                <w:rFonts w:eastAsia="Arial"/>
                <w:lang w:eastAsia="en-US"/>
              </w:rPr>
              <w:t>N/A*</w:t>
            </w:r>
          </w:p>
          <w:p w14:paraId="53A79050" w14:textId="77777777" w:rsidR="00A7126E" w:rsidRPr="00A7126E" w:rsidRDefault="00A7126E" w:rsidP="00A7126E">
            <w:pPr>
              <w:widowControl w:val="0"/>
              <w:jc w:val="right"/>
              <w:rPr>
                <w:rFonts w:eastAsia="Arial"/>
                <w:lang w:eastAsia="en-US"/>
              </w:rPr>
            </w:pPr>
          </w:p>
          <w:p w14:paraId="5E5833DD" w14:textId="77777777" w:rsidR="00A7126E" w:rsidRPr="00A7126E" w:rsidRDefault="00A7126E" w:rsidP="00A7126E">
            <w:pPr>
              <w:widowControl w:val="0"/>
              <w:jc w:val="right"/>
              <w:rPr>
                <w:rFonts w:eastAsia="Arial"/>
                <w:lang w:eastAsia="en-US"/>
              </w:rPr>
            </w:pPr>
          </w:p>
          <w:p w14:paraId="78CA8737" w14:textId="77777777" w:rsidR="00A7126E" w:rsidRPr="00A7126E" w:rsidRDefault="00A7126E" w:rsidP="00A7126E">
            <w:pPr>
              <w:widowControl w:val="0"/>
              <w:jc w:val="right"/>
              <w:rPr>
                <w:rFonts w:eastAsia="Arial"/>
                <w:lang w:eastAsia="en-US"/>
              </w:rPr>
            </w:pPr>
          </w:p>
          <w:p w14:paraId="0CB23255" w14:textId="77777777" w:rsidR="00A7126E" w:rsidRPr="00A7126E" w:rsidRDefault="00A7126E" w:rsidP="00A7126E">
            <w:pPr>
              <w:widowControl w:val="0"/>
              <w:jc w:val="right"/>
              <w:rPr>
                <w:rFonts w:eastAsia="Arial"/>
                <w:lang w:eastAsia="en-US"/>
              </w:rPr>
            </w:pPr>
          </w:p>
          <w:p w14:paraId="2B41A958" w14:textId="77777777" w:rsidR="00A7126E" w:rsidRPr="00A7126E" w:rsidRDefault="00A7126E" w:rsidP="00A7126E">
            <w:pPr>
              <w:widowControl w:val="0"/>
              <w:jc w:val="right"/>
              <w:rPr>
                <w:rFonts w:eastAsia="Arial"/>
                <w:lang w:eastAsia="en-US"/>
              </w:rPr>
            </w:pPr>
          </w:p>
          <w:p w14:paraId="110A4CDE" w14:textId="77777777" w:rsidR="00A7126E" w:rsidRPr="00A7126E" w:rsidRDefault="00A7126E" w:rsidP="00A7126E">
            <w:pPr>
              <w:widowControl w:val="0"/>
              <w:jc w:val="right"/>
              <w:rPr>
                <w:rFonts w:eastAsia="Arial"/>
                <w:lang w:eastAsia="en-US"/>
              </w:rPr>
            </w:pPr>
          </w:p>
          <w:p w14:paraId="5333A774" w14:textId="77777777" w:rsidR="00A7126E" w:rsidRPr="00A7126E" w:rsidRDefault="00A7126E" w:rsidP="00A7126E">
            <w:pPr>
              <w:widowControl w:val="0"/>
              <w:jc w:val="right"/>
              <w:rPr>
                <w:rFonts w:eastAsia="Arial"/>
                <w:lang w:eastAsia="en-US"/>
              </w:rPr>
            </w:pPr>
            <w:r w:rsidRPr="00A7126E">
              <w:rPr>
                <w:rFonts w:eastAsia="Arial"/>
                <w:lang w:eastAsia="en-US"/>
              </w:rPr>
              <w:t>N/A</w:t>
            </w:r>
          </w:p>
          <w:p w14:paraId="7FABFFED" w14:textId="77777777" w:rsidR="00A7126E" w:rsidRPr="00A7126E" w:rsidRDefault="00A7126E" w:rsidP="00A7126E">
            <w:pPr>
              <w:widowControl w:val="0"/>
              <w:jc w:val="right"/>
              <w:rPr>
                <w:bCs/>
                <w:lang w:eastAsia="en-US"/>
              </w:rPr>
            </w:pPr>
          </w:p>
          <w:p w14:paraId="048631CB" w14:textId="77777777" w:rsidR="00A7126E" w:rsidRPr="00A7126E" w:rsidRDefault="00A7126E" w:rsidP="00A7126E">
            <w:pPr>
              <w:widowControl w:val="0"/>
              <w:jc w:val="right"/>
              <w:rPr>
                <w:rFonts w:eastAsia="Arial"/>
                <w:lang w:eastAsia="en-US"/>
              </w:rPr>
            </w:pPr>
            <w:r w:rsidRPr="00A7126E">
              <w:rPr>
                <w:rFonts w:eastAsia="Arial"/>
                <w:lang w:eastAsia="en-US"/>
              </w:rPr>
              <w:t>N/A</w:t>
            </w:r>
          </w:p>
          <w:p w14:paraId="2B30F49E" w14:textId="77777777" w:rsidR="00A7126E" w:rsidRPr="00A7126E" w:rsidRDefault="00A7126E" w:rsidP="00A7126E">
            <w:pPr>
              <w:widowControl w:val="0"/>
              <w:jc w:val="righ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2509E6"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77F96E61" w14:textId="77777777" w:rsidR="00A7126E" w:rsidRPr="00A7126E" w:rsidRDefault="00A7126E" w:rsidP="00A7126E">
            <w:pPr>
              <w:jc w:val="left"/>
              <w:rPr>
                <w:rFonts w:eastAsia="Arial"/>
                <w:lang w:eastAsia="en-US"/>
              </w:rPr>
            </w:pPr>
            <w:r w:rsidRPr="00A7126E">
              <w:rPr>
                <w:rFonts w:eastAsia="Arial"/>
                <w:lang w:eastAsia="en-US"/>
              </w:rPr>
              <w:t>CEO</w:t>
            </w:r>
          </w:p>
          <w:p w14:paraId="370C776D"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744E518F" w14:textId="77777777" w:rsidR="00A7126E" w:rsidRPr="00A7126E" w:rsidRDefault="00A7126E" w:rsidP="00A7126E">
            <w:pPr>
              <w:jc w:val="left"/>
              <w:rPr>
                <w:rFonts w:eastAsia="Arial"/>
                <w:lang w:eastAsia="en-US"/>
              </w:rPr>
            </w:pPr>
            <w:r w:rsidRPr="00A7126E">
              <w:rPr>
                <w:rFonts w:eastAsia="Arial"/>
                <w:noProof/>
                <w:lang w:eastAsia="en-US"/>
              </w:rPr>
              <w:t>26.08.2024</w:t>
            </w:r>
          </w:p>
          <w:p w14:paraId="7B9BC74B"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22397B43" w14:textId="77777777" w:rsidR="00A7126E" w:rsidRPr="00A7126E" w:rsidRDefault="00A7126E" w:rsidP="00A7126E">
            <w:pPr>
              <w:jc w:val="left"/>
              <w:rPr>
                <w:rFonts w:eastAsia="Arial"/>
                <w:lang w:eastAsia="en-US"/>
              </w:rPr>
            </w:pPr>
            <w:r w:rsidRPr="00A7126E">
              <w:rPr>
                <w:rFonts w:eastAsia="Arial"/>
                <w:noProof/>
                <w:lang w:eastAsia="en-US"/>
              </w:rPr>
              <w:t>01.09.2024</w:t>
            </w:r>
          </w:p>
          <w:p w14:paraId="123A8C4A"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6B24A947" w14:textId="77777777" w:rsidR="00A7126E" w:rsidRPr="00A7126E" w:rsidRDefault="00A7126E" w:rsidP="00A7126E">
            <w:pPr>
              <w:widowControl w:val="0"/>
              <w:jc w:val="left"/>
              <w:rPr>
                <w:bCs/>
                <w:lang w:eastAsia="en-US"/>
              </w:rPr>
            </w:pPr>
            <w:r w:rsidRPr="00A7126E">
              <w:rPr>
                <w:rFonts w:eastAsia="Arial"/>
                <w:noProof/>
                <w:lang w:eastAsia="en-US"/>
              </w:rPr>
              <w:t>Initial term of three years with a maximum term of seven years</w:t>
            </w:r>
          </w:p>
        </w:tc>
      </w:tr>
      <w:tr w:rsidR="00A7126E" w:rsidRPr="00A7126E" w14:paraId="1CC636EF"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BCB38EB" w14:textId="77777777" w:rsidR="00A7126E" w:rsidRPr="00A7126E" w:rsidRDefault="00A7126E" w:rsidP="00A7126E">
            <w:pPr>
              <w:jc w:val="left"/>
              <w:rPr>
                <w:rFonts w:eastAsia="Arial"/>
                <w:b/>
                <w:bCs/>
                <w:lang w:eastAsia="en-US"/>
              </w:rPr>
            </w:pPr>
            <w:r w:rsidRPr="00A7126E">
              <w:rPr>
                <w:rFonts w:eastAsia="Arial"/>
                <w:b/>
                <w:bCs/>
                <w:lang w:eastAsia="en-US"/>
              </w:rPr>
              <w:t xml:space="preserve">12. Contract No. </w:t>
            </w:r>
            <w:r w:rsidRPr="00A7126E">
              <w:rPr>
                <w:rFonts w:eastAsia="Arial"/>
                <w:b/>
                <w:bCs/>
                <w:noProof/>
                <w:lang w:eastAsia="en-US"/>
              </w:rPr>
              <w:t>512326</w:t>
            </w:r>
          </w:p>
          <w:p w14:paraId="7E53733F" w14:textId="77777777" w:rsidR="00A7126E" w:rsidRPr="00A7126E" w:rsidRDefault="00A7126E" w:rsidP="00A7126E">
            <w:pPr>
              <w:jc w:val="left"/>
              <w:rPr>
                <w:rFonts w:eastAsia="Arial"/>
                <w:b/>
                <w:bCs/>
                <w:lang w:eastAsia="en-US"/>
              </w:rPr>
            </w:pPr>
          </w:p>
          <w:p w14:paraId="62793CF5" w14:textId="77777777" w:rsidR="00A7126E" w:rsidRPr="00A7126E" w:rsidRDefault="00A7126E" w:rsidP="00A7126E">
            <w:pPr>
              <w:jc w:val="left"/>
              <w:rPr>
                <w:rFonts w:eastAsia="Arial"/>
                <w:b/>
                <w:bCs/>
                <w:lang w:eastAsia="en-US"/>
              </w:rPr>
            </w:pPr>
            <w:r w:rsidRPr="00A7126E">
              <w:rPr>
                <w:rFonts w:eastAsia="Arial"/>
                <w:b/>
                <w:bCs/>
                <w:noProof/>
                <w:lang w:eastAsia="en-US"/>
              </w:rPr>
              <w:t>UNADDRESSED DIRECT MAIL SERVICES</w:t>
            </w:r>
          </w:p>
          <w:p w14:paraId="6024739F" w14:textId="77777777" w:rsidR="00A7126E" w:rsidRPr="00A7126E" w:rsidRDefault="00A7126E" w:rsidP="00A7126E">
            <w:pPr>
              <w:jc w:val="left"/>
              <w:rPr>
                <w:rFonts w:eastAsia="Arial"/>
                <w:b/>
                <w:bCs/>
                <w:lang w:eastAsia="en-US"/>
              </w:rPr>
            </w:pPr>
          </w:p>
          <w:p w14:paraId="717474D3" w14:textId="77777777" w:rsidR="00A7126E" w:rsidRPr="00A7126E" w:rsidRDefault="00A7126E" w:rsidP="00A7126E">
            <w:pPr>
              <w:jc w:val="left"/>
              <w:rPr>
                <w:rFonts w:eastAsia="Arial"/>
                <w:b/>
                <w:bCs/>
                <w:i/>
                <w:iCs/>
                <w:noProof/>
                <w:u w:val="single"/>
                <w:lang w:eastAsia="en-US"/>
              </w:rPr>
            </w:pPr>
            <w:r w:rsidRPr="00A7126E">
              <w:rPr>
                <w:rFonts w:eastAsia="Arial"/>
                <w:b/>
                <w:bCs/>
                <w:i/>
                <w:iCs/>
                <w:noProof/>
                <w:u w:val="single"/>
                <w:lang w:eastAsia="en-US"/>
              </w:rPr>
              <w:t>Category 1 – Citywide Distribution</w:t>
            </w:r>
          </w:p>
          <w:p w14:paraId="1BB2A93B" w14:textId="77777777" w:rsidR="00A7126E" w:rsidRPr="00A7126E" w:rsidRDefault="00A7126E" w:rsidP="00A7126E">
            <w:pPr>
              <w:jc w:val="left"/>
              <w:rPr>
                <w:rFonts w:eastAsia="Arial"/>
                <w:b/>
                <w:bCs/>
                <w:i/>
                <w:iCs/>
                <w:noProof/>
                <w:u w:val="single"/>
                <w:lang w:eastAsia="en-US"/>
              </w:rPr>
            </w:pPr>
          </w:p>
          <w:p w14:paraId="30130989" w14:textId="77777777" w:rsidR="00A7126E" w:rsidRPr="00A7126E" w:rsidRDefault="00A7126E" w:rsidP="00A7126E">
            <w:pPr>
              <w:jc w:val="left"/>
              <w:rPr>
                <w:rFonts w:eastAsia="Arial"/>
                <w:b/>
                <w:bCs/>
                <w:noProof/>
                <w:lang w:eastAsia="en-US"/>
              </w:rPr>
            </w:pPr>
            <w:r w:rsidRPr="00A7126E">
              <w:rPr>
                <w:rFonts w:eastAsia="Arial"/>
                <w:b/>
                <w:bCs/>
                <w:noProof/>
                <w:lang w:eastAsia="en-US"/>
              </w:rPr>
              <w:t>Australian Postal Corporation (Australia Post) – $906,537</w:t>
            </w:r>
          </w:p>
          <w:p w14:paraId="6561A316" w14:textId="77777777" w:rsidR="00A7126E" w:rsidRPr="00A7126E" w:rsidRDefault="00A7126E" w:rsidP="00A7126E">
            <w:pPr>
              <w:jc w:val="left"/>
              <w:rPr>
                <w:rFonts w:eastAsia="Arial"/>
                <w:noProof/>
                <w:lang w:eastAsia="en-US"/>
              </w:rPr>
            </w:pPr>
            <w:r w:rsidRPr="00A7126E">
              <w:rPr>
                <w:rFonts w:eastAsia="Arial"/>
                <w:noProof/>
                <w:lang w:eastAsia="en-US"/>
              </w:rPr>
              <w:t>Achieved VFM of 92</w:t>
            </w:r>
          </w:p>
          <w:p w14:paraId="6DBA666B" w14:textId="77777777" w:rsidR="00A7126E" w:rsidRPr="00A7126E" w:rsidRDefault="00A7126E" w:rsidP="00A7126E">
            <w:pPr>
              <w:jc w:val="left"/>
              <w:rPr>
                <w:rFonts w:eastAsia="Arial"/>
                <w:noProof/>
                <w:lang w:eastAsia="en-US"/>
              </w:rPr>
            </w:pPr>
          </w:p>
          <w:p w14:paraId="22F81880" w14:textId="77777777" w:rsidR="00A7126E" w:rsidRPr="00A7126E" w:rsidRDefault="00A7126E" w:rsidP="00A7126E">
            <w:pPr>
              <w:jc w:val="left"/>
              <w:rPr>
                <w:rFonts w:eastAsia="Arial"/>
                <w:b/>
                <w:bCs/>
                <w:i/>
                <w:iCs/>
                <w:noProof/>
                <w:u w:val="single"/>
                <w:lang w:eastAsia="en-US"/>
              </w:rPr>
            </w:pPr>
            <w:r w:rsidRPr="00A7126E">
              <w:rPr>
                <w:rFonts w:eastAsia="Arial"/>
                <w:b/>
                <w:bCs/>
                <w:i/>
                <w:iCs/>
                <w:noProof/>
                <w:u w:val="single"/>
                <w:lang w:eastAsia="en-US"/>
              </w:rPr>
              <w:t>Category 2 – Localised Distribution</w:t>
            </w:r>
          </w:p>
          <w:p w14:paraId="22D0A345" w14:textId="77777777" w:rsidR="00A7126E" w:rsidRPr="00A7126E" w:rsidRDefault="00A7126E" w:rsidP="00A7126E">
            <w:pPr>
              <w:jc w:val="left"/>
              <w:rPr>
                <w:rFonts w:eastAsia="Arial"/>
                <w:b/>
                <w:bCs/>
                <w:noProof/>
                <w:lang w:eastAsia="en-US"/>
              </w:rPr>
            </w:pPr>
          </w:p>
          <w:p w14:paraId="39144D75" w14:textId="77777777" w:rsidR="00A7126E" w:rsidRPr="00A7126E" w:rsidRDefault="00A7126E" w:rsidP="00A7126E">
            <w:pPr>
              <w:jc w:val="left"/>
              <w:rPr>
                <w:rFonts w:eastAsia="Arial"/>
                <w:b/>
                <w:bCs/>
                <w:noProof/>
                <w:lang w:eastAsia="en-US"/>
              </w:rPr>
            </w:pPr>
            <w:r w:rsidRPr="00A7126E">
              <w:rPr>
                <w:rFonts w:eastAsia="Arial"/>
                <w:b/>
                <w:bCs/>
                <w:noProof/>
                <w:lang w:eastAsia="en-US"/>
              </w:rPr>
              <w:t>Australia Post – $270,470</w:t>
            </w:r>
          </w:p>
          <w:p w14:paraId="5AEC4E9B" w14:textId="77777777" w:rsidR="00A7126E" w:rsidRPr="00A7126E" w:rsidRDefault="00A7126E" w:rsidP="00A7126E">
            <w:pPr>
              <w:jc w:val="left"/>
              <w:rPr>
                <w:rFonts w:eastAsia="Arial"/>
                <w:noProof/>
                <w:lang w:eastAsia="en-US"/>
              </w:rPr>
            </w:pPr>
            <w:r w:rsidRPr="00A7126E">
              <w:rPr>
                <w:rFonts w:eastAsia="Arial"/>
                <w:noProof/>
                <w:lang w:eastAsia="en-US"/>
              </w:rPr>
              <w:t>Achieved VFM of 26</w:t>
            </w:r>
          </w:p>
          <w:p w14:paraId="369066A0" w14:textId="77777777" w:rsidR="00A7126E" w:rsidRPr="00A7126E" w:rsidRDefault="00A7126E" w:rsidP="00A7126E">
            <w:pPr>
              <w:jc w:val="left"/>
              <w:rPr>
                <w:rFonts w:eastAsia="Arial"/>
                <w:noProof/>
                <w:lang w:eastAsia="en-US"/>
              </w:rPr>
            </w:pPr>
          </w:p>
          <w:p w14:paraId="5CBDEB8E" w14:textId="77777777" w:rsidR="00A7126E" w:rsidRPr="00A7126E" w:rsidRDefault="00A7126E" w:rsidP="00A7126E">
            <w:pPr>
              <w:jc w:val="left"/>
              <w:rPr>
                <w:rFonts w:eastAsia="Arial"/>
                <w:b/>
                <w:bCs/>
                <w:noProof/>
                <w:lang w:eastAsia="en-US"/>
              </w:rPr>
            </w:pPr>
            <w:r w:rsidRPr="00A7126E">
              <w:rPr>
                <w:rFonts w:eastAsia="Arial"/>
                <w:b/>
                <w:bCs/>
                <w:noProof/>
                <w:lang w:eastAsia="en-US"/>
              </w:rPr>
              <w:t>RPI Investments Pty Ltd trading as Targeted Communications (Targeted) – $646,000</w:t>
            </w:r>
          </w:p>
          <w:p w14:paraId="7D0281D8" w14:textId="77777777" w:rsidR="00A7126E" w:rsidRPr="00A7126E" w:rsidRDefault="00A7126E" w:rsidP="00A7126E">
            <w:pPr>
              <w:jc w:val="left"/>
              <w:rPr>
                <w:rFonts w:eastAsia="Arial"/>
                <w:noProof/>
                <w:lang w:eastAsia="en-US"/>
              </w:rPr>
            </w:pPr>
            <w:r w:rsidRPr="00A7126E">
              <w:rPr>
                <w:rFonts w:eastAsia="Arial"/>
                <w:noProof/>
                <w:lang w:eastAsia="en-US"/>
              </w:rPr>
              <w:t>Achieved VFM of 11</w:t>
            </w:r>
          </w:p>
          <w:p w14:paraId="643C44CF" w14:textId="77777777" w:rsidR="00A7126E" w:rsidRPr="00A7126E" w:rsidRDefault="00A7126E" w:rsidP="00A7126E">
            <w:pPr>
              <w:jc w:val="left"/>
              <w:rPr>
                <w:rFonts w:eastAsia="Arial"/>
                <w:b/>
                <w:bCs/>
                <w:noProof/>
                <w:lang w:eastAsia="en-US"/>
              </w:rPr>
            </w:pPr>
          </w:p>
          <w:p w14:paraId="7728B773" w14:textId="77777777" w:rsidR="00A7126E" w:rsidRPr="00A7126E" w:rsidRDefault="00A7126E" w:rsidP="00A7126E">
            <w:pPr>
              <w:jc w:val="left"/>
              <w:rPr>
                <w:rFonts w:eastAsia="Arial"/>
                <w:b/>
                <w:bCs/>
                <w:lang w:eastAsia="en-US"/>
              </w:rPr>
            </w:pPr>
            <w:r w:rsidRPr="00A7126E">
              <w:rPr>
                <w:rFonts w:eastAsia="Arial"/>
                <w:b/>
                <w:bCs/>
                <w:noProof/>
                <w:lang w:eastAsia="en-US"/>
              </w:rPr>
              <w:t xml:space="preserve">Iris Brooks Leaflet Distribution Pty Ltd (Iris Brooks) </w:t>
            </w:r>
            <w:r w:rsidRPr="00A7126E">
              <w:rPr>
                <w:rFonts w:eastAsia="Arial"/>
                <w:b/>
                <w:bCs/>
                <w:lang w:eastAsia="en-US"/>
              </w:rPr>
              <w:t>– $680,</w:t>
            </w:r>
            <w:r w:rsidRPr="00A7126E">
              <w:rPr>
                <w:rFonts w:eastAsia="Arial"/>
                <w:b/>
                <w:bCs/>
                <w:noProof/>
                <w:lang w:eastAsia="en-US"/>
              </w:rPr>
              <w:t>000</w:t>
            </w:r>
          </w:p>
          <w:p w14:paraId="7012B973" w14:textId="77777777" w:rsidR="00A7126E" w:rsidRPr="00A7126E" w:rsidRDefault="00A7126E" w:rsidP="00A7126E">
            <w:pPr>
              <w:widowControl w:val="0"/>
              <w:jc w:val="left"/>
              <w:rPr>
                <w:bCs/>
                <w:lang w:eastAsia="en-US"/>
              </w:rPr>
            </w:pPr>
            <w:r w:rsidRPr="00A7126E">
              <w:rPr>
                <w:rFonts w:eastAsia="Arial"/>
                <w:lang w:eastAsia="en-US"/>
              </w:rPr>
              <w:t>Achieved VFM of 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16897" w14:textId="77777777" w:rsidR="00A7126E" w:rsidRPr="00A7126E" w:rsidRDefault="00A7126E" w:rsidP="00A7126E">
            <w:pPr>
              <w:jc w:val="left"/>
              <w:rPr>
                <w:rFonts w:eastAsia="Arial"/>
                <w:lang w:eastAsia="en-US"/>
              </w:rPr>
            </w:pPr>
            <w:r w:rsidRPr="00A7126E">
              <w:rPr>
                <w:rFonts w:eastAsia="Arial"/>
                <w:lang w:eastAsia="en-US"/>
              </w:rPr>
              <w:t xml:space="preserve">CPA (Panel Arrangement) </w:t>
            </w:r>
          </w:p>
          <w:p w14:paraId="48F62D6A" w14:textId="77777777" w:rsidR="00A7126E" w:rsidRPr="00A7126E" w:rsidRDefault="00A7126E" w:rsidP="00A7126E">
            <w:pPr>
              <w:jc w:val="left"/>
              <w:rPr>
                <w:rFonts w:eastAsia="Arial"/>
                <w:lang w:eastAsia="en-US"/>
              </w:rPr>
            </w:pPr>
          </w:p>
          <w:p w14:paraId="27391D11" w14:textId="77777777" w:rsidR="00A7126E" w:rsidRPr="00A7126E" w:rsidRDefault="00A7126E" w:rsidP="00A7126E">
            <w:pPr>
              <w:jc w:val="left"/>
              <w:rPr>
                <w:rFonts w:eastAsia="Arial"/>
                <w:lang w:eastAsia="en-US"/>
              </w:rPr>
            </w:pPr>
            <w:r w:rsidRPr="00A7126E">
              <w:rPr>
                <w:rFonts w:eastAsia="Arial"/>
                <w:lang w:eastAsia="en-US"/>
              </w:rPr>
              <w:t>Schedule of rates</w:t>
            </w:r>
          </w:p>
          <w:p w14:paraId="551CDBAF" w14:textId="77777777" w:rsidR="00A7126E" w:rsidRPr="00A7126E" w:rsidRDefault="00A7126E" w:rsidP="00A7126E">
            <w:pPr>
              <w:jc w:val="left"/>
              <w:rPr>
                <w:rFonts w:eastAsia="Arial"/>
                <w:lang w:eastAsia="en-US"/>
              </w:rPr>
            </w:pPr>
          </w:p>
          <w:p w14:paraId="4F249F7E"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5,700,000</w:t>
            </w:r>
          </w:p>
          <w:p w14:paraId="4B077339"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7DC325D" w14:textId="77777777" w:rsidR="00A7126E" w:rsidRPr="00A7126E" w:rsidRDefault="00A7126E" w:rsidP="00A7126E">
            <w:pPr>
              <w:widowControl w:val="0"/>
              <w:jc w:val="left"/>
              <w:rPr>
                <w:bCs/>
                <w:lang w:eastAsia="en-US"/>
              </w:rPr>
            </w:pPr>
            <w:r w:rsidRPr="00A7126E">
              <w:rPr>
                <w:rFonts w:eastAsia="Arial"/>
                <w:noProof/>
                <w:lang w:eastAsia="en-US"/>
              </w:rPr>
              <w:t>Three offers received.</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5584FFC3" w14:textId="77777777" w:rsidR="00A7126E" w:rsidRPr="00A7126E" w:rsidRDefault="00A7126E" w:rsidP="00A7126E">
            <w:pPr>
              <w:widowControl w:val="0"/>
              <w:jc w:val="right"/>
              <w:rPr>
                <w:bCs/>
                <w:lang w:eastAsia="en-US"/>
              </w:rPr>
            </w:pPr>
            <w:r w:rsidRPr="00A7126E">
              <w:rPr>
                <w:bCs/>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4BDEB"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5006D7A8" w14:textId="77777777" w:rsidR="00A7126E" w:rsidRPr="00A7126E" w:rsidRDefault="00A7126E" w:rsidP="00A7126E">
            <w:pPr>
              <w:jc w:val="left"/>
              <w:rPr>
                <w:rFonts w:eastAsia="Arial"/>
                <w:lang w:eastAsia="en-US"/>
              </w:rPr>
            </w:pPr>
            <w:r w:rsidRPr="00A7126E">
              <w:rPr>
                <w:rFonts w:eastAsia="Arial"/>
                <w:lang w:eastAsia="en-US"/>
              </w:rPr>
              <w:t>CEO</w:t>
            </w:r>
          </w:p>
          <w:p w14:paraId="318C2877"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68F92E4D" w14:textId="77777777" w:rsidR="00A7126E" w:rsidRPr="00A7126E" w:rsidRDefault="00A7126E" w:rsidP="00A7126E">
            <w:pPr>
              <w:jc w:val="left"/>
              <w:rPr>
                <w:rFonts w:eastAsia="Arial"/>
                <w:lang w:eastAsia="en-US"/>
              </w:rPr>
            </w:pPr>
            <w:r w:rsidRPr="00A7126E">
              <w:rPr>
                <w:rFonts w:eastAsia="Arial"/>
                <w:noProof/>
                <w:lang w:eastAsia="en-US"/>
              </w:rPr>
              <w:t>23.09.2024</w:t>
            </w:r>
          </w:p>
          <w:p w14:paraId="3A722E58"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4968AECC" w14:textId="77777777" w:rsidR="00A7126E" w:rsidRPr="00A7126E" w:rsidRDefault="00A7126E" w:rsidP="00A7126E">
            <w:pPr>
              <w:jc w:val="left"/>
              <w:rPr>
                <w:rFonts w:eastAsia="Arial"/>
                <w:lang w:eastAsia="en-US"/>
              </w:rPr>
            </w:pPr>
            <w:r w:rsidRPr="00A7126E">
              <w:rPr>
                <w:rFonts w:eastAsia="Arial"/>
                <w:noProof/>
                <w:lang w:eastAsia="en-US"/>
              </w:rPr>
              <w:t>01.10.2024</w:t>
            </w:r>
          </w:p>
          <w:p w14:paraId="5006B73A"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2CB01439" w14:textId="77777777" w:rsidR="00A7126E" w:rsidRPr="00A7126E" w:rsidRDefault="00A7126E" w:rsidP="00A7126E">
            <w:pPr>
              <w:jc w:val="left"/>
              <w:rPr>
                <w:rFonts w:eastAsia="Arial"/>
                <w:noProof/>
                <w:lang w:eastAsia="en-US"/>
              </w:rPr>
            </w:pPr>
            <w:r w:rsidRPr="00A7126E">
              <w:rPr>
                <w:rFonts w:eastAsia="Arial"/>
                <w:noProof/>
                <w:lang w:eastAsia="en-US"/>
              </w:rPr>
              <w:t>Australia Post – two years;</w:t>
            </w:r>
          </w:p>
          <w:p w14:paraId="7A04949D" w14:textId="77777777" w:rsidR="00A7126E" w:rsidRPr="00A7126E" w:rsidRDefault="00A7126E" w:rsidP="00A7126E">
            <w:pPr>
              <w:widowControl w:val="0"/>
              <w:jc w:val="left"/>
              <w:rPr>
                <w:bCs/>
                <w:lang w:eastAsia="en-US"/>
              </w:rPr>
            </w:pPr>
            <w:r w:rsidRPr="00A7126E">
              <w:rPr>
                <w:rFonts w:eastAsia="Arial"/>
                <w:noProof/>
                <w:lang w:eastAsia="en-US"/>
              </w:rPr>
              <w:t>Iris Brooks and Targeted – initial term of three years with a maximum term of five years</w:t>
            </w:r>
          </w:p>
        </w:tc>
      </w:tr>
      <w:tr w:rsidR="00A7126E" w:rsidRPr="00A7126E" w14:paraId="62494D42"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7B3637E0" w14:textId="77777777" w:rsidR="00A7126E" w:rsidRPr="00A7126E" w:rsidRDefault="00A7126E" w:rsidP="00A7126E">
            <w:pPr>
              <w:jc w:val="left"/>
              <w:rPr>
                <w:rFonts w:eastAsia="Arial"/>
                <w:b/>
                <w:bCs/>
                <w:lang w:eastAsia="en-US"/>
              </w:rPr>
            </w:pPr>
            <w:r w:rsidRPr="00A7126E">
              <w:rPr>
                <w:rFonts w:eastAsia="Arial"/>
                <w:b/>
                <w:bCs/>
                <w:lang w:eastAsia="en-US"/>
              </w:rPr>
              <w:t xml:space="preserve">13. Contract No. </w:t>
            </w:r>
            <w:r w:rsidRPr="00A7126E">
              <w:rPr>
                <w:rFonts w:eastAsia="Arial"/>
                <w:b/>
                <w:bCs/>
                <w:noProof/>
                <w:lang w:eastAsia="en-US"/>
              </w:rPr>
              <w:t>512335</w:t>
            </w:r>
          </w:p>
          <w:p w14:paraId="6A0A9065" w14:textId="77777777" w:rsidR="00A7126E" w:rsidRPr="00A7126E" w:rsidRDefault="00A7126E" w:rsidP="00A7126E">
            <w:pPr>
              <w:jc w:val="left"/>
              <w:rPr>
                <w:rFonts w:eastAsia="Arial"/>
                <w:b/>
                <w:bCs/>
                <w:lang w:eastAsia="en-US"/>
              </w:rPr>
            </w:pPr>
          </w:p>
          <w:p w14:paraId="325274FE" w14:textId="77777777" w:rsidR="00A7126E" w:rsidRPr="00A7126E" w:rsidRDefault="00A7126E" w:rsidP="00A7126E">
            <w:pPr>
              <w:jc w:val="left"/>
              <w:rPr>
                <w:rFonts w:eastAsia="Arial"/>
                <w:b/>
                <w:bCs/>
                <w:lang w:eastAsia="en-US"/>
              </w:rPr>
            </w:pPr>
            <w:r w:rsidRPr="00A7126E">
              <w:rPr>
                <w:rFonts w:eastAsia="Arial"/>
                <w:b/>
                <w:bCs/>
                <w:noProof/>
                <w:lang w:eastAsia="en-US"/>
              </w:rPr>
              <w:t>AUDIO VISUAL GOODS AND SERVICES PANEL</w:t>
            </w:r>
          </w:p>
          <w:p w14:paraId="205F093F" w14:textId="77777777" w:rsidR="00A7126E" w:rsidRPr="00A7126E" w:rsidRDefault="00A7126E" w:rsidP="00A7126E">
            <w:pPr>
              <w:jc w:val="left"/>
              <w:rPr>
                <w:rFonts w:eastAsia="Arial"/>
                <w:b/>
                <w:bCs/>
                <w:lang w:eastAsia="en-US"/>
              </w:rPr>
            </w:pPr>
          </w:p>
          <w:p w14:paraId="78F2689C" w14:textId="77777777" w:rsidR="00A7126E" w:rsidRPr="00A7126E" w:rsidRDefault="00A7126E" w:rsidP="00A7126E">
            <w:pPr>
              <w:jc w:val="left"/>
              <w:rPr>
                <w:rFonts w:eastAsia="Arial"/>
                <w:b/>
                <w:bCs/>
                <w:noProof/>
                <w:lang w:eastAsia="en-US"/>
              </w:rPr>
            </w:pPr>
            <w:r w:rsidRPr="00A7126E">
              <w:rPr>
                <w:rFonts w:eastAsia="Arial"/>
                <w:b/>
                <w:bCs/>
                <w:i/>
                <w:iCs/>
                <w:noProof/>
                <w:u w:val="single"/>
                <w:lang w:eastAsia="en-US"/>
              </w:rPr>
              <w:t>Category 1 – Corporate Audio Visual</w:t>
            </w:r>
          </w:p>
          <w:p w14:paraId="06A427C1" w14:textId="77777777" w:rsidR="00A7126E" w:rsidRPr="00A7126E" w:rsidRDefault="00A7126E" w:rsidP="00A7126E">
            <w:pPr>
              <w:jc w:val="left"/>
              <w:rPr>
                <w:rFonts w:eastAsia="Arial"/>
                <w:b/>
                <w:bCs/>
                <w:noProof/>
                <w:lang w:eastAsia="en-US"/>
              </w:rPr>
            </w:pPr>
          </w:p>
          <w:p w14:paraId="6295CCFC" w14:textId="77777777" w:rsidR="00A7126E" w:rsidRPr="00A7126E" w:rsidRDefault="00A7126E" w:rsidP="00A7126E">
            <w:pPr>
              <w:jc w:val="left"/>
              <w:rPr>
                <w:rFonts w:eastAsia="Arial"/>
                <w:b/>
                <w:bCs/>
                <w:noProof/>
                <w:lang w:eastAsia="en-US"/>
              </w:rPr>
            </w:pPr>
            <w:r w:rsidRPr="00A7126E">
              <w:rPr>
                <w:rFonts w:eastAsia="Arial"/>
                <w:b/>
                <w:bCs/>
                <w:noProof/>
                <w:lang w:eastAsia="en-US"/>
              </w:rPr>
              <w:t>Citadel Technology Solutions Pty Ltd – $77,101</w:t>
            </w:r>
          </w:p>
          <w:p w14:paraId="27E5D064" w14:textId="77777777" w:rsidR="00A7126E" w:rsidRPr="00A7126E" w:rsidRDefault="00A7126E" w:rsidP="00A7126E">
            <w:pPr>
              <w:jc w:val="left"/>
              <w:rPr>
                <w:rFonts w:eastAsia="Arial"/>
                <w:lang w:eastAsia="en-US"/>
              </w:rPr>
            </w:pPr>
            <w:r w:rsidRPr="00A7126E">
              <w:rPr>
                <w:rFonts w:eastAsia="Arial"/>
                <w:lang w:eastAsia="en-US"/>
              </w:rPr>
              <w:t>Achieved the highest VFM of 11.14</w:t>
            </w:r>
          </w:p>
          <w:p w14:paraId="367854EF" w14:textId="77777777" w:rsidR="00A7126E" w:rsidRPr="00A7126E" w:rsidRDefault="00A7126E" w:rsidP="00A7126E">
            <w:pPr>
              <w:jc w:val="left"/>
              <w:rPr>
                <w:rFonts w:eastAsia="Arial"/>
                <w:b/>
                <w:bCs/>
                <w:noProof/>
                <w:lang w:eastAsia="en-US"/>
              </w:rPr>
            </w:pPr>
          </w:p>
          <w:p w14:paraId="415F2F0A" w14:textId="77777777" w:rsidR="00A7126E" w:rsidRPr="00A7126E" w:rsidRDefault="00A7126E" w:rsidP="00A7126E">
            <w:pPr>
              <w:jc w:val="left"/>
              <w:rPr>
                <w:rFonts w:eastAsia="Arial"/>
                <w:b/>
                <w:bCs/>
                <w:noProof/>
                <w:lang w:eastAsia="en-US"/>
              </w:rPr>
            </w:pPr>
            <w:r w:rsidRPr="00A7126E">
              <w:rPr>
                <w:rFonts w:eastAsia="Arial"/>
                <w:b/>
                <w:bCs/>
                <w:noProof/>
                <w:lang w:eastAsia="en-US"/>
              </w:rPr>
              <w:t>VideoPro Pty Ltd – $78,725</w:t>
            </w:r>
          </w:p>
          <w:p w14:paraId="7B9C60C8" w14:textId="77777777" w:rsidR="00A7126E" w:rsidRPr="00A7126E" w:rsidRDefault="00A7126E" w:rsidP="00A7126E">
            <w:pPr>
              <w:jc w:val="left"/>
              <w:rPr>
                <w:rFonts w:eastAsia="Arial"/>
                <w:noProof/>
                <w:lang w:eastAsia="en-US"/>
              </w:rPr>
            </w:pPr>
            <w:r w:rsidRPr="00A7126E">
              <w:rPr>
                <w:rFonts w:eastAsia="Arial"/>
                <w:noProof/>
                <w:lang w:eastAsia="en-US"/>
              </w:rPr>
              <w:t>Achieved VFM of 11.00</w:t>
            </w:r>
          </w:p>
          <w:p w14:paraId="3939C3CE" w14:textId="77777777" w:rsidR="00A7126E" w:rsidRPr="00A7126E" w:rsidRDefault="00A7126E" w:rsidP="00A7126E">
            <w:pPr>
              <w:jc w:val="left"/>
              <w:rPr>
                <w:rFonts w:eastAsia="Arial"/>
                <w:noProof/>
                <w:lang w:eastAsia="en-US"/>
              </w:rPr>
            </w:pPr>
          </w:p>
          <w:p w14:paraId="78198615" w14:textId="77777777" w:rsidR="00A7126E" w:rsidRPr="00A7126E" w:rsidRDefault="00A7126E" w:rsidP="00A7126E">
            <w:pPr>
              <w:jc w:val="left"/>
              <w:rPr>
                <w:rFonts w:eastAsia="Arial"/>
                <w:b/>
                <w:bCs/>
                <w:noProof/>
                <w:lang w:eastAsia="en-US"/>
              </w:rPr>
            </w:pPr>
            <w:r w:rsidRPr="00A7126E">
              <w:rPr>
                <w:rFonts w:eastAsia="Arial"/>
                <w:b/>
                <w:bCs/>
                <w:noProof/>
                <w:lang w:eastAsia="en-US"/>
              </w:rPr>
              <w:t>Programmed Electrical Technologies Ltd – $76,782</w:t>
            </w:r>
          </w:p>
          <w:p w14:paraId="0639C214" w14:textId="77777777" w:rsidR="00A7126E" w:rsidRPr="00A7126E" w:rsidRDefault="00A7126E" w:rsidP="00A7126E">
            <w:pPr>
              <w:jc w:val="left"/>
              <w:rPr>
                <w:rFonts w:eastAsia="Arial"/>
                <w:noProof/>
                <w:lang w:eastAsia="en-US"/>
              </w:rPr>
            </w:pPr>
            <w:r w:rsidRPr="00A7126E">
              <w:rPr>
                <w:rFonts w:eastAsia="Arial"/>
                <w:noProof/>
                <w:lang w:eastAsia="en-US"/>
              </w:rPr>
              <w:t>Achieved VFM of 10.97</w:t>
            </w:r>
          </w:p>
          <w:p w14:paraId="70D722D9" w14:textId="77777777" w:rsidR="00A7126E" w:rsidRPr="00A7126E" w:rsidRDefault="00A7126E" w:rsidP="00A7126E">
            <w:pPr>
              <w:jc w:val="left"/>
              <w:rPr>
                <w:rFonts w:eastAsia="Arial"/>
                <w:noProof/>
                <w:lang w:eastAsia="en-US"/>
              </w:rPr>
            </w:pPr>
          </w:p>
          <w:p w14:paraId="0860D7C5" w14:textId="77777777" w:rsidR="00A7126E" w:rsidRPr="00A7126E" w:rsidRDefault="00A7126E" w:rsidP="00A7126E">
            <w:pPr>
              <w:jc w:val="left"/>
              <w:rPr>
                <w:rFonts w:eastAsia="Arial"/>
                <w:b/>
                <w:bCs/>
                <w:noProof/>
                <w:lang w:eastAsia="en-US"/>
              </w:rPr>
            </w:pPr>
            <w:r w:rsidRPr="00A7126E">
              <w:rPr>
                <w:rFonts w:eastAsia="Arial"/>
                <w:b/>
                <w:bCs/>
                <w:noProof/>
                <w:lang w:eastAsia="en-US"/>
              </w:rPr>
              <w:t>Advanced Video Integration Pty Ltd – $76,474</w:t>
            </w:r>
          </w:p>
          <w:p w14:paraId="06425AA4" w14:textId="77777777" w:rsidR="00A7126E" w:rsidRPr="00A7126E" w:rsidRDefault="00A7126E" w:rsidP="00A7126E">
            <w:pPr>
              <w:jc w:val="left"/>
              <w:rPr>
                <w:rFonts w:eastAsia="Arial"/>
                <w:noProof/>
                <w:lang w:eastAsia="en-US"/>
              </w:rPr>
            </w:pPr>
            <w:r w:rsidRPr="00A7126E">
              <w:rPr>
                <w:rFonts w:eastAsia="Arial"/>
                <w:noProof/>
                <w:lang w:eastAsia="en-US"/>
              </w:rPr>
              <w:t>Achieved VFM of 10.80</w:t>
            </w:r>
          </w:p>
          <w:p w14:paraId="3A9BF04A" w14:textId="77777777" w:rsidR="00A7126E" w:rsidRPr="00A7126E" w:rsidRDefault="00A7126E" w:rsidP="00A7126E">
            <w:pPr>
              <w:jc w:val="left"/>
              <w:rPr>
                <w:rFonts w:eastAsia="Arial"/>
                <w:b/>
                <w:bCs/>
                <w:noProof/>
                <w:lang w:eastAsia="en-US"/>
              </w:rPr>
            </w:pPr>
            <w:r w:rsidRPr="00A7126E">
              <w:rPr>
                <w:rFonts w:eastAsia="Arial"/>
                <w:b/>
                <w:bCs/>
                <w:noProof/>
                <w:lang w:eastAsia="en-US"/>
              </w:rPr>
              <w:t>One Diversified Pty Ltd – $73,223</w:t>
            </w:r>
          </w:p>
          <w:p w14:paraId="0B5E0EE4" w14:textId="77777777" w:rsidR="00A7126E" w:rsidRPr="00A7126E" w:rsidRDefault="00A7126E" w:rsidP="00A7126E">
            <w:pPr>
              <w:jc w:val="left"/>
              <w:rPr>
                <w:rFonts w:eastAsia="Arial"/>
                <w:noProof/>
                <w:lang w:eastAsia="en-US"/>
              </w:rPr>
            </w:pPr>
            <w:r w:rsidRPr="00A7126E">
              <w:rPr>
                <w:rFonts w:eastAsia="Arial"/>
                <w:noProof/>
                <w:lang w:eastAsia="en-US"/>
              </w:rPr>
              <w:t>Achieved VFM of 9.95</w:t>
            </w:r>
          </w:p>
          <w:p w14:paraId="326E09A9" w14:textId="77777777" w:rsidR="00A7126E" w:rsidRPr="00A7126E" w:rsidRDefault="00A7126E" w:rsidP="00A7126E">
            <w:pPr>
              <w:jc w:val="left"/>
              <w:rPr>
                <w:rFonts w:eastAsia="Arial"/>
                <w:b/>
                <w:bCs/>
                <w:noProof/>
                <w:lang w:eastAsia="en-US"/>
              </w:rPr>
            </w:pPr>
          </w:p>
          <w:p w14:paraId="42756126" w14:textId="77777777" w:rsidR="00A7126E" w:rsidRPr="00A7126E" w:rsidRDefault="00A7126E" w:rsidP="00A7126E">
            <w:pPr>
              <w:jc w:val="left"/>
              <w:rPr>
                <w:rFonts w:eastAsia="Arial"/>
                <w:b/>
                <w:bCs/>
                <w:noProof/>
                <w:lang w:eastAsia="en-US"/>
              </w:rPr>
            </w:pPr>
            <w:r w:rsidRPr="00A7126E">
              <w:rPr>
                <w:rFonts w:eastAsia="Arial"/>
                <w:b/>
                <w:bCs/>
                <w:noProof/>
                <w:lang w:eastAsia="en-US"/>
              </w:rPr>
              <w:t>Stowe Australia Pty Limited – $85,805</w:t>
            </w:r>
          </w:p>
          <w:p w14:paraId="2C1CD6F5" w14:textId="77777777" w:rsidR="00A7126E" w:rsidRPr="00A7126E" w:rsidRDefault="00A7126E" w:rsidP="00A7126E">
            <w:pPr>
              <w:jc w:val="left"/>
              <w:rPr>
                <w:rFonts w:eastAsia="Arial"/>
                <w:noProof/>
                <w:lang w:eastAsia="en-US"/>
              </w:rPr>
            </w:pPr>
            <w:r w:rsidRPr="00A7126E">
              <w:rPr>
                <w:rFonts w:eastAsia="Arial"/>
                <w:noProof/>
                <w:lang w:eastAsia="en-US"/>
              </w:rPr>
              <w:t>Achieved VFM of 9.24</w:t>
            </w:r>
          </w:p>
          <w:p w14:paraId="696F3AE9" w14:textId="77777777" w:rsidR="00A7126E" w:rsidRPr="00A7126E" w:rsidRDefault="00A7126E" w:rsidP="00A7126E">
            <w:pPr>
              <w:jc w:val="left"/>
              <w:rPr>
                <w:rFonts w:eastAsia="Arial"/>
                <w:noProof/>
                <w:lang w:eastAsia="en-US"/>
              </w:rPr>
            </w:pPr>
          </w:p>
          <w:p w14:paraId="6B33E88A" w14:textId="77777777" w:rsidR="00A7126E" w:rsidRPr="00A7126E" w:rsidRDefault="00A7126E" w:rsidP="00A7126E">
            <w:pPr>
              <w:jc w:val="left"/>
              <w:rPr>
                <w:rFonts w:eastAsia="Arial"/>
                <w:noProof/>
                <w:lang w:eastAsia="en-US"/>
              </w:rPr>
            </w:pPr>
          </w:p>
          <w:p w14:paraId="416CE58D" w14:textId="77777777" w:rsidR="00A7126E" w:rsidRPr="00A7126E" w:rsidRDefault="00A7126E" w:rsidP="00A7126E">
            <w:pPr>
              <w:jc w:val="left"/>
              <w:rPr>
                <w:rFonts w:eastAsia="Arial"/>
                <w:noProof/>
                <w:lang w:eastAsia="en-US"/>
              </w:rPr>
            </w:pPr>
          </w:p>
          <w:p w14:paraId="09AF2FF6" w14:textId="77777777" w:rsidR="00A7126E" w:rsidRPr="00A7126E" w:rsidRDefault="00A7126E" w:rsidP="00A7126E">
            <w:pPr>
              <w:jc w:val="left"/>
              <w:rPr>
                <w:rFonts w:eastAsia="Arial"/>
                <w:noProof/>
                <w:lang w:eastAsia="en-US"/>
              </w:rPr>
            </w:pPr>
          </w:p>
          <w:p w14:paraId="20CFACC3" w14:textId="77777777" w:rsidR="00A7126E" w:rsidRPr="00A7126E" w:rsidRDefault="00A7126E" w:rsidP="00A7126E">
            <w:pPr>
              <w:jc w:val="left"/>
              <w:rPr>
                <w:rFonts w:eastAsia="Arial"/>
                <w:noProof/>
                <w:lang w:eastAsia="en-US"/>
              </w:rPr>
            </w:pPr>
          </w:p>
          <w:p w14:paraId="5A2377C0" w14:textId="77777777" w:rsidR="00A7126E" w:rsidRPr="00A7126E" w:rsidRDefault="00A7126E" w:rsidP="00A7126E">
            <w:pPr>
              <w:jc w:val="left"/>
              <w:rPr>
                <w:rFonts w:eastAsia="Arial"/>
                <w:noProof/>
                <w:lang w:eastAsia="en-US"/>
              </w:rPr>
            </w:pPr>
          </w:p>
          <w:p w14:paraId="1DB5E275" w14:textId="77777777" w:rsidR="00A7126E" w:rsidRPr="00A7126E" w:rsidRDefault="00A7126E" w:rsidP="00A7126E">
            <w:pPr>
              <w:jc w:val="left"/>
              <w:rPr>
                <w:rFonts w:eastAsia="Arial"/>
                <w:noProof/>
                <w:lang w:eastAsia="en-US"/>
              </w:rPr>
            </w:pPr>
          </w:p>
          <w:p w14:paraId="65BD76F2" w14:textId="77777777" w:rsidR="00A7126E" w:rsidRPr="00A7126E" w:rsidRDefault="00A7126E" w:rsidP="00A7126E">
            <w:pPr>
              <w:jc w:val="left"/>
              <w:rPr>
                <w:rFonts w:eastAsia="Arial"/>
                <w:b/>
                <w:bCs/>
                <w:noProof/>
                <w:lang w:eastAsia="en-US"/>
              </w:rPr>
            </w:pPr>
            <w:r w:rsidRPr="00A7126E">
              <w:rPr>
                <w:rFonts w:eastAsia="Arial"/>
                <w:b/>
                <w:bCs/>
                <w:i/>
                <w:iCs/>
                <w:noProof/>
                <w:u w:val="single"/>
                <w:lang w:eastAsia="en-US"/>
              </w:rPr>
              <w:t>Category 2 – Public Audio Visual</w:t>
            </w:r>
          </w:p>
          <w:p w14:paraId="308916F4" w14:textId="77777777" w:rsidR="00A7126E" w:rsidRPr="00A7126E" w:rsidRDefault="00A7126E" w:rsidP="00A7126E">
            <w:pPr>
              <w:jc w:val="left"/>
              <w:rPr>
                <w:rFonts w:eastAsia="Arial"/>
                <w:b/>
                <w:bCs/>
                <w:noProof/>
                <w:lang w:eastAsia="en-US"/>
              </w:rPr>
            </w:pPr>
          </w:p>
          <w:p w14:paraId="16425DD8" w14:textId="77777777" w:rsidR="00A7126E" w:rsidRPr="00A7126E" w:rsidRDefault="00A7126E" w:rsidP="00A7126E">
            <w:pPr>
              <w:jc w:val="left"/>
              <w:rPr>
                <w:rFonts w:eastAsia="Arial"/>
                <w:b/>
                <w:bCs/>
                <w:noProof/>
                <w:lang w:eastAsia="en-US"/>
              </w:rPr>
            </w:pPr>
            <w:r w:rsidRPr="00A7126E">
              <w:rPr>
                <w:rFonts w:eastAsia="Arial"/>
                <w:b/>
                <w:bCs/>
                <w:noProof/>
                <w:lang w:eastAsia="en-US"/>
              </w:rPr>
              <w:t>Citadel Technology Solutions Pty Ltd – $50,562</w:t>
            </w:r>
          </w:p>
          <w:p w14:paraId="0B16DAB9" w14:textId="77777777" w:rsidR="00A7126E" w:rsidRPr="00A7126E" w:rsidRDefault="00A7126E" w:rsidP="00A7126E">
            <w:pPr>
              <w:jc w:val="left"/>
              <w:rPr>
                <w:rFonts w:eastAsia="Arial"/>
                <w:noProof/>
                <w:lang w:eastAsia="en-US"/>
              </w:rPr>
            </w:pPr>
            <w:r w:rsidRPr="00A7126E">
              <w:rPr>
                <w:rFonts w:eastAsia="Arial"/>
                <w:noProof/>
                <w:lang w:eastAsia="en-US"/>
              </w:rPr>
              <w:t>Achieved the highest VFM of 17.03</w:t>
            </w:r>
          </w:p>
          <w:p w14:paraId="06D1A7FA" w14:textId="77777777" w:rsidR="00A7126E" w:rsidRPr="00A7126E" w:rsidRDefault="00A7126E" w:rsidP="00A7126E">
            <w:pPr>
              <w:jc w:val="left"/>
              <w:rPr>
                <w:rFonts w:eastAsia="Arial"/>
                <w:b/>
                <w:bCs/>
                <w:noProof/>
                <w:lang w:eastAsia="en-US"/>
              </w:rPr>
            </w:pPr>
          </w:p>
          <w:p w14:paraId="3425E136" w14:textId="77777777" w:rsidR="00A7126E" w:rsidRPr="00A7126E" w:rsidRDefault="00A7126E" w:rsidP="00A7126E">
            <w:pPr>
              <w:jc w:val="left"/>
              <w:rPr>
                <w:rFonts w:eastAsia="Arial"/>
                <w:b/>
                <w:bCs/>
                <w:noProof/>
                <w:lang w:eastAsia="en-US"/>
              </w:rPr>
            </w:pPr>
            <w:r w:rsidRPr="00A7126E">
              <w:rPr>
                <w:rFonts w:eastAsia="Arial"/>
                <w:b/>
                <w:bCs/>
                <w:noProof/>
                <w:lang w:eastAsia="en-US"/>
              </w:rPr>
              <w:t>Programmed Electrical Technologies Ltd – $49,267</w:t>
            </w:r>
          </w:p>
          <w:p w14:paraId="2C3DA1B8" w14:textId="77777777" w:rsidR="00A7126E" w:rsidRPr="00A7126E" w:rsidRDefault="00A7126E" w:rsidP="00A7126E">
            <w:pPr>
              <w:jc w:val="left"/>
              <w:rPr>
                <w:rFonts w:eastAsia="Arial"/>
                <w:noProof/>
                <w:lang w:eastAsia="en-US"/>
              </w:rPr>
            </w:pPr>
            <w:r w:rsidRPr="00A7126E">
              <w:rPr>
                <w:rFonts w:eastAsia="Arial"/>
                <w:noProof/>
                <w:lang w:eastAsia="en-US"/>
              </w:rPr>
              <w:t>Achieved VFM of 17.02</w:t>
            </w:r>
          </w:p>
          <w:p w14:paraId="5371E629" w14:textId="77777777" w:rsidR="00A7126E" w:rsidRPr="00A7126E" w:rsidRDefault="00A7126E" w:rsidP="00A7126E">
            <w:pPr>
              <w:jc w:val="left"/>
              <w:rPr>
                <w:rFonts w:eastAsia="Arial"/>
                <w:noProof/>
                <w:lang w:eastAsia="en-US"/>
              </w:rPr>
            </w:pPr>
          </w:p>
          <w:p w14:paraId="53979653" w14:textId="77777777" w:rsidR="00A7126E" w:rsidRPr="00A7126E" w:rsidRDefault="00A7126E" w:rsidP="00A7126E">
            <w:pPr>
              <w:jc w:val="left"/>
              <w:rPr>
                <w:rFonts w:eastAsia="Arial"/>
                <w:b/>
                <w:bCs/>
                <w:noProof/>
                <w:lang w:eastAsia="en-US"/>
              </w:rPr>
            </w:pPr>
            <w:r w:rsidRPr="00A7126E">
              <w:rPr>
                <w:rFonts w:eastAsia="Arial"/>
                <w:b/>
                <w:bCs/>
                <w:noProof/>
                <w:lang w:eastAsia="en-US"/>
              </w:rPr>
              <w:t>VideoPro Pty Ltd – $52,193</w:t>
            </w:r>
          </w:p>
          <w:p w14:paraId="796EC969" w14:textId="77777777" w:rsidR="00A7126E" w:rsidRPr="00A7126E" w:rsidRDefault="00A7126E" w:rsidP="00A7126E">
            <w:pPr>
              <w:jc w:val="left"/>
              <w:rPr>
                <w:rFonts w:eastAsia="Arial"/>
                <w:noProof/>
                <w:lang w:eastAsia="en-US"/>
              </w:rPr>
            </w:pPr>
            <w:r w:rsidRPr="00A7126E">
              <w:rPr>
                <w:rFonts w:eastAsia="Arial"/>
                <w:noProof/>
                <w:lang w:eastAsia="en-US"/>
              </w:rPr>
              <w:t>Achieved VFM of 16.55</w:t>
            </w:r>
          </w:p>
          <w:p w14:paraId="2A31CA7D" w14:textId="77777777" w:rsidR="00A7126E" w:rsidRPr="00A7126E" w:rsidRDefault="00A7126E" w:rsidP="00A7126E">
            <w:pPr>
              <w:jc w:val="left"/>
              <w:rPr>
                <w:rFonts w:eastAsia="Arial"/>
                <w:noProof/>
                <w:lang w:eastAsia="en-US"/>
              </w:rPr>
            </w:pPr>
          </w:p>
          <w:p w14:paraId="5331F54D" w14:textId="77777777" w:rsidR="00A7126E" w:rsidRPr="00A7126E" w:rsidRDefault="00A7126E" w:rsidP="00A7126E">
            <w:pPr>
              <w:jc w:val="left"/>
              <w:rPr>
                <w:rFonts w:eastAsia="Arial"/>
                <w:noProof/>
                <w:lang w:eastAsia="en-US"/>
              </w:rPr>
            </w:pPr>
            <w:r w:rsidRPr="00A7126E">
              <w:rPr>
                <w:rFonts w:eastAsia="Arial"/>
                <w:b/>
                <w:bCs/>
                <w:noProof/>
                <w:lang w:eastAsia="en-US"/>
              </w:rPr>
              <w:t>Stowe Australia Pty Limited – $48,155</w:t>
            </w:r>
          </w:p>
          <w:p w14:paraId="3E9C6749" w14:textId="77777777" w:rsidR="00A7126E" w:rsidRPr="00A7126E" w:rsidRDefault="00A7126E" w:rsidP="00A7126E">
            <w:pPr>
              <w:jc w:val="left"/>
              <w:rPr>
                <w:rFonts w:eastAsia="Arial"/>
                <w:noProof/>
                <w:lang w:eastAsia="en-US"/>
              </w:rPr>
            </w:pPr>
            <w:r w:rsidRPr="00A7126E">
              <w:rPr>
                <w:rFonts w:eastAsia="Arial"/>
                <w:noProof/>
                <w:lang w:eastAsia="en-US"/>
              </w:rPr>
              <w:t>Achieved VFM of 16.54</w:t>
            </w:r>
          </w:p>
          <w:p w14:paraId="11332CF8" w14:textId="77777777" w:rsidR="00A7126E" w:rsidRPr="00A7126E" w:rsidRDefault="00A7126E" w:rsidP="00A7126E">
            <w:pPr>
              <w:jc w:val="left"/>
              <w:rPr>
                <w:rFonts w:eastAsia="Arial"/>
                <w:noProof/>
                <w:lang w:eastAsia="en-US"/>
              </w:rPr>
            </w:pPr>
          </w:p>
          <w:p w14:paraId="7350EA93" w14:textId="77777777" w:rsidR="00A7126E" w:rsidRPr="00A7126E" w:rsidRDefault="00A7126E" w:rsidP="00A7126E">
            <w:pPr>
              <w:jc w:val="left"/>
              <w:rPr>
                <w:rFonts w:eastAsia="Arial"/>
                <w:b/>
                <w:bCs/>
                <w:noProof/>
                <w:lang w:eastAsia="en-US"/>
              </w:rPr>
            </w:pPr>
            <w:r w:rsidRPr="00A7126E">
              <w:rPr>
                <w:rFonts w:eastAsia="Arial"/>
                <w:b/>
                <w:bCs/>
                <w:noProof/>
                <w:lang w:eastAsia="en-US"/>
              </w:rPr>
              <w:t>Advanced Video Integration Pty Ltd – $49,757</w:t>
            </w:r>
          </w:p>
          <w:p w14:paraId="02440A5C" w14:textId="77777777" w:rsidR="00A7126E" w:rsidRPr="00A7126E" w:rsidRDefault="00A7126E" w:rsidP="00A7126E">
            <w:pPr>
              <w:jc w:val="left"/>
              <w:rPr>
                <w:rFonts w:eastAsia="Arial"/>
                <w:noProof/>
                <w:lang w:eastAsia="en-US"/>
              </w:rPr>
            </w:pPr>
            <w:r w:rsidRPr="00A7126E">
              <w:rPr>
                <w:rFonts w:eastAsia="Arial"/>
                <w:noProof/>
                <w:lang w:eastAsia="en-US"/>
              </w:rPr>
              <w:t>Achieved VFM of 16.35</w:t>
            </w:r>
          </w:p>
          <w:p w14:paraId="074E0FC4" w14:textId="77777777" w:rsidR="00A7126E" w:rsidRPr="00A7126E" w:rsidRDefault="00A7126E" w:rsidP="00A7126E">
            <w:pPr>
              <w:jc w:val="left"/>
              <w:rPr>
                <w:rFonts w:eastAsia="Arial"/>
                <w:noProof/>
                <w:lang w:eastAsia="en-US"/>
              </w:rPr>
            </w:pPr>
          </w:p>
          <w:p w14:paraId="58BF895A" w14:textId="77777777" w:rsidR="00A7126E" w:rsidRPr="00A7126E" w:rsidRDefault="00A7126E" w:rsidP="00A7126E">
            <w:pPr>
              <w:jc w:val="left"/>
              <w:rPr>
                <w:rFonts w:eastAsia="Arial"/>
                <w:b/>
                <w:bCs/>
                <w:noProof/>
                <w:lang w:eastAsia="en-US"/>
              </w:rPr>
            </w:pPr>
            <w:r w:rsidRPr="00A7126E">
              <w:rPr>
                <w:rFonts w:eastAsia="Arial"/>
                <w:b/>
                <w:bCs/>
                <w:noProof/>
                <w:lang w:eastAsia="en-US"/>
              </w:rPr>
              <w:t>One Diversified Pty Ltd – $49,019</w:t>
            </w:r>
          </w:p>
          <w:p w14:paraId="4705268A" w14:textId="77777777" w:rsidR="00A7126E" w:rsidRPr="00A7126E" w:rsidRDefault="00A7126E" w:rsidP="00A7126E">
            <w:pPr>
              <w:jc w:val="left"/>
              <w:rPr>
                <w:rFonts w:eastAsia="Arial"/>
                <w:noProof/>
                <w:lang w:eastAsia="en-US"/>
              </w:rPr>
            </w:pPr>
            <w:r w:rsidRPr="00A7126E">
              <w:rPr>
                <w:rFonts w:eastAsia="Arial"/>
                <w:noProof/>
                <w:lang w:eastAsia="en-US"/>
              </w:rPr>
              <w:t>Achieved VFM of 14.66</w:t>
            </w:r>
          </w:p>
          <w:p w14:paraId="2BA4596C" w14:textId="77777777" w:rsidR="00A7126E" w:rsidRPr="00A7126E" w:rsidRDefault="00A7126E" w:rsidP="00A7126E">
            <w:pPr>
              <w:jc w:val="left"/>
              <w:rPr>
                <w:rFonts w:eastAsia="Arial"/>
                <w:b/>
                <w:bCs/>
                <w:noProof/>
                <w:lang w:eastAsia="en-US"/>
              </w:rPr>
            </w:pPr>
          </w:p>
          <w:p w14:paraId="5B073D2E" w14:textId="77777777" w:rsidR="00A7126E" w:rsidRPr="00A7126E" w:rsidRDefault="00A7126E" w:rsidP="00A7126E">
            <w:pPr>
              <w:jc w:val="left"/>
              <w:rPr>
                <w:rFonts w:eastAsia="Arial"/>
                <w:b/>
                <w:bCs/>
                <w:noProof/>
                <w:vertAlign w:val="superscript"/>
                <w:lang w:eastAsia="en-US"/>
              </w:rPr>
            </w:pPr>
            <w:r w:rsidRPr="00A7126E">
              <w:rPr>
                <w:rFonts w:eastAsia="Arial"/>
                <w:b/>
                <w:bCs/>
                <w:noProof/>
                <w:lang w:eastAsia="en-US"/>
              </w:rPr>
              <w:t>JLX Productions Pty Ltd</w:t>
            </w:r>
            <w:r w:rsidRPr="00A7126E">
              <w:rPr>
                <w:rFonts w:eastAsia="Arial"/>
                <w:b/>
                <w:bCs/>
                <w:noProof/>
                <w:vertAlign w:val="superscript"/>
                <w:lang w:eastAsia="en-US"/>
              </w:rPr>
              <w:t>#</w:t>
            </w:r>
          </w:p>
          <w:p w14:paraId="3FC2E959" w14:textId="77777777" w:rsidR="00A7126E" w:rsidRPr="00A7126E" w:rsidRDefault="00A7126E" w:rsidP="00A7126E">
            <w:pPr>
              <w:jc w:val="left"/>
              <w:rPr>
                <w:rFonts w:eastAsia="Arial"/>
                <w:b/>
                <w:bCs/>
                <w:noProof/>
                <w:lang w:eastAsia="en-US"/>
              </w:rPr>
            </w:pPr>
          </w:p>
          <w:p w14:paraId="337EDACB" w14:textId="77777777" w:rsidR="00A7126E" w:rsidRPr="00A7126E" w:rsidRDefault="00A7126E" w:rsidP="00A7126E">
            <w:pPr>
              <w:jc w:val="left"/>
              <w:rPr>
                <w:rFonts w:eastAsia="Arial"/>
                <w:b/>
                <w:bCs/>
                <w:noProof/>
                <w:lang w:eastAsia="en-US"/>
              </w:rPr>
            </w:pPr>
          </w:p>
          <w:p w14:paraId="249C60F5" w14:textId="77777777" w:rsidR="00A7126E" w:rsidRPr="00A7126E" w:rsidRDefault="00A7126E" w:rsidP="00A7126E">
            <w:pPr>
              <w:jc w:val="left"/>
              <w:rPr>
                <w:rFonts w:eastAsia="Arial"/>
                <w:b/>
                <w:bCs/>
                <w:i/>
                <w:iCs/>
                <w:noProof/>
                <w:u w:val="single"/>
                <w:lang w:eastAsia="en-US"/>
              </w:rPr>
            </w:pPr>
            <w:r w:rsidRPr="00A7126E">
              <w:rPr>
                <w:rFonts w:eastAsia="Arial"/>
                <w:b/>
                <w:bCs/>
                <w:i/>
                <w:iCs/>
                <w:noProof/>
                <w:u w:val="single"/>
                <w:lang w:eastAsia="en-US"/>
              </w:rPr>
              <w:t>Category 3 – Outdoor Audio Visual</w:t>
            </w:r>
          </w:p>
          <w:p w14:paraId="1E406E39" w14:textId="77777777" w:rsidR="00A7126E" w:rsidRPr="00A7126E" w:rsidRDefault="00A7126E" w:rsidP="00A7126E">
            <w:pPr>
              <w:jc w:val="left"/>
              <w:rPr>
                <w:rFonts w:eastAsia="Arial"/>
                <w:b/>
                <w:bCs/>
                <w:noProof/>
                <w:lang w:eastAsia="en-US"/>
              </w:rPr>
            </w:pPr>
          </w:p>
          <w:p w14:paraId="28D144AB" w14:textId="77777777" w:rsidR="00A7126E" w:rsidRPr="00A7126E" w:rsidRDefault="00A7126E" w:rsidP="00A7126E">
            <w:pPr>
              <w:jc w:val="left"/>
              <w:rPr>
                <w:rFonts w:eastAsia="Arial"/>
                <w:b/>
                <w:bCs/>
                <w:noProof/>
                <w:lang w:eastAsia="en-US"/>
              </w:rPr>
            </w:pPr>
            <w:r w:rsidRPr="00A7126E">
              <w:rPr>
                <w:rFonts w:eastAsia="Arial"/>
                <w:b/>
                <w:bCs/>
                <w:noProof/>
                <w:lang w:eastAsia="en-US"/>
              </w:rPr>
              <w:t>Advanced Video Integration Pty Ltd – $35,194</w:t>
            </w:r>
          </w:p>
          <w:p w14:paraId="7F44244A" w14:textId="77777777" w:rsidR="00A7126E" w:rsidRPr="00A7126E" w:rsidRDefault="00A7126E" w:rsidP="00A7126E">
            <w:pPr>
              <w:jc w:val="left"/>
              <w:rPr>
                <w:rFonts w:eastAsia="Arial"/>
                <w:noProof/>
                <w:lang w:eastAsia="en-US"/>
              </w:rPr>
            </w:pPr>
            <w:r w:rsidRPr="00A7126E">
              <w:rPr>
                <w:rFonts w:eastAsia="Arial"/>
                <w:noProof/>
                <w:lang w:eastAsia="en-US"/>
              </w:rPr>
              <w:t>Achieved the highest VFM of 22.89</w:t>
            </w:r>
          </w:p>
          <w:p w14:paraId="743138B8" w14:textId="77777777" w:rsidR="00A7126E" w:rsidRPr="00A7126E" w:rsidRDefault="00A7126E" w:rsidP="00A7126E">
            <w:pPr>
              <w:jc w:val="left"/>
              <w:rPr>
                <w:rFonts w:eastAsia="Arial"/>
                <w:noProof/>
                <w:lang w:eastAsia="en-US"/>
              </w:rPr>
            </w:pPr>
          </w:p>
          <w:p w14:paraId="1F59E534" w14:textId="77777777" w:rsidR="00A7126E" w:rsidRPr="00A7126E" w:rsidRDefault="00A7126E" w:rsidP="00A7126E">
            <w:pPr>
              <w:jc w:val="left"/>
              <w:rPr>
                <w:rFonts w:eastAsia="Arial"/>
                <w:b/>
                <w:bCs/>
                <w:noProof/>
                <w:lang w:eastAsia="en-US"/>
              </w:rPr>
            </w:pPr>
            <w:r w:rsidRPr="00A7126E">
              <w:rPr>
                <w:rFonts w:eastAsia="Arial"/>
                <w:b/>
                <w:bCs/>
                <w:noProof/>
                <w:lang w:eastAsia="en-US"/>
              </w:rPr>
              <w:t>Citadel Technology Solutions Pty Ltd – $42,736</w:t>
            </w:r>
          </w:p>
          <w:p w14:paraId="56BAC731" w14:textId="77777777" w:rsidR="00A7126E" w:rsidRPr="00A7126E" w:rsidRDefault="00A7126E" w:rsidP="00A7126E">
            <w:pPr>
              <w:jc w:val="left"/>
              <w:rPr>
                <w:rFonts w:eastAsia="Arial"/>
                <w:noProof/>
                <w:lang w:eastAsia="en-US"/>
              </w:rPr>
            </w:pPr>
            <w:r w:rsidRPr="00A7126E">
              <w:rPr>
                <w:rFonts w:eastAsia="Arial"/>
                <w:noProof/>
                <w:lang w:eastAsia="en-US"/>
              </w:rPr>
              <w:t>Achieved VFM of 20.29</w:t>
            </w:r>
          </w:p>
          <w:p w14:paraId="567891B2" w14:textId="77777777" w:rsidR="00A7126E" w:rsidRPr="00A7126E" w:rsidRDefault="00A7126E" w:rsidP="00A7126E">
            <w:pPr>
              <w:jc w:val="left"/>
              <w:rPr>
                <w:rFonts w:eastAsia="Arial"/>
                <w:b/>
                <w:bCs/>
                <w:noProof/>
                <w:lang w:eastAsia="en-US"/>
              </w:rPr>
            </w:pPr>
          </w:p>
          <w:p w14:paraId="6A7A2CE8" w14:textId="77777777" w:rsidR="00A7126E" w:rsidRPr="00A7126E" w:rsidRDefault="00A7126E" w:rsidP="00A7126E">
            <w:pPr>
              <w:jc w:val="left"/>
              <w:rPr>
                <w:rFonts w:eastAsia="Arial"/>
                <w:b/>
                <w:bCs/>
                <w:noProof/>
                <w:lang w:eastAsia="en-US"/>
              </w:rPr>
            </w:pPr>
            <w:r w:rsidRPr="00A7126E">
              <w:rPr>
                <w:rFonts w:eastAsia="Arial"/>
                <w:b/>
                <w:bCs/>
                <w:noProof/>
                <w:lang w:eastAsia="en-US"/>
              </w:rPr>
              <w:t>Programmed Electrical Technologies Ltd – $42,207</w:t>
            </w:r>
          </w:p>
          <w:p w14:paraId="6C19B8EA" w14:textId="77777777" w:rsidR="00A7126E" w:rsidRPr="00A7126E" w:rsidRDefault="00A7126E" w:rsidP="00A7126E">
            <w:pPr>
              <w:jc w:val="left"/>
              <w:rPr>
                <w:rFonts w:eastAsia="Arial"/>
                <w:noProof/>
                <w:lang w:eastAsia="en-US"/>
              </w:rPr>
            </w:pPr>
            <w:r w:rsidRPr="00A7126E">
              <w:rPr>
                <w:rFonts w:eastAsia="Arial"/>
                <w:noProof/>
                <w:lang w:eastAsia="en-US"/>
              </w:rPr>
              <w:t>Achieved VFM of 19.98</w:t>
            </w:r>
          </w:p>
          <w:p w14:paraId="31D7D3C8" w14:textId="77777777" w:rsidR="00A7126E" w:rsidRPr="00A7126E" w:rsidRDefault="00A7126E" w:rsidP="00A7126E">
            <w:pPr>
              <w:jc w:val="left"/>
              <w:rPr>
                <w:rFonts w:eastAsia="Arial"/>
                <w:noProof/>
                <w:lang w:eastAsia="en-US"/>
              </w:rPr>
            </w:pPr>
          </w:p>
          <w:p w14:paraId="3FE4735A" w14:textId="77777777" w:rsidR="00A7126E" w:rsidRPr="00A7126E" w:rsidRDefault="00A7126E" w:rsidP="00A7126E">
            <w:pPr>
              <w:jc w:val="left"/>
              <w:rPr>
                <w:rFonts w:eastAsia="Arial"/>
                <w:b/>
                <w:bCs/>
                <w:noProof/>
                <w:lang w:eastAsia="en-US"/>
              </w:rPr>
            </w:pPr>
            <w:r w:rsidRPr="00A7126E">
              <w:rPr>
                <w:rFonts w:eastAsia="Arial"/>
                <w:b/>
                <w:bCs/>
                <w:noProof/>
                <w:lang w:eastAsia="en-US"/>
              </w:rPr>
              <w:t>One Diversified Pty Ltd – $42,537</w:t>
            </w:r>
          </w:p>
          <w:p w14:paraId="3A2A196A" w14:textId="77777777" w:rsidR="00A7126E" w:rsidRPr="00A7126E" w:rsidRDefault="00A7126E" w:rsidP="00A7126E">
            <w:pPr>
              <w:jc w:val="left"/>
              <w:rPr>
                <w:rFonts w:eastAsia="Arial"/>
                <w:lang w:eastAsia="en-US"/>
              </w:rPr>
            </w:pPr>
            <w:r w:rsidRPr="00A7126E">
              <w:rPr>
                <w:rFonts w:eastAsia="Arial"/>
                <w:lang w:eastAsia="en-US"/>
              </w:rPr>
              <w:t>Achieved VFM of 17.30</w:t>
            </w:r>
          </w:p>
          <w:p w14:paraId="7C1DC98D" w14:textId="77777777" w:rsidR="00A7126E" w:rsidRPr="00A7126E" w:rsidRDefault="00A7126E" w:rsidP="00A7126E">
            <w:pPr>
              <w:jc w:val="left"/>
              <w:rPr>
                <w:rFonts w:eastAsia="Arial"/>
                <w:b/>
                <w:bCs/>
                <w:noProof/>
                <w:lang w:eastAsia="en-US"/>
              </w:rPr>
            </w:pPr>
          </w:p>
          <w:p w14:paraId="1DCA2275" w14:textId="77777777" w:rsidR="00A7126E" w:rsidRPr="00A7126E" w:rsidRDefault="00A7126E" w:rsidP="00A7126E">
            <w:pPr>
              <w:jc w:val="left"/>
              <w:rPr>
                <w:rFonts w:eastAsia="Arial"/>
                <w:b/>
                <w:bCs/>
                <w:noProof/>
                <w:lang w:eastAsia="en-US"/>
              </w:rPr>
            </w:pPr>
            <w:r w:rsidRPr="00A7126E">
              <w:rPr>
                <w:rFonts w:eastAsia="Arial"/>
                <w:b/>
                <w:bCs/>
                <w:noProof/>
                <w:lang w:eastAsia="en-US"/>
              </w:rPr>
              <w:t>VideoPro Pty Ltd – $51,676</w:t>
            </w:r>
          </w:p>
          <w:p w14:paraId="6E989C45" w14:textId="77777777" w:rsidR="00A7126E" w:rsidRPr="00A7126E" w:rsidRDefault="00A7126E" w:rsidP="00A7126E">
            <w:pPr>
              <w:jc w:val="left"/>
              <w:rPr>
                <w:rFonts w:eastAsia="Arial"/>
                <w:lang w:eastAsia="en-US"/>
              </w:rPr>
            </w:pPr>
            <w:r w:rsidRPr="00A7126E">
              <w:rPr>
                <w:rFonts w:eastAsia="Arial"/>
                <w:lang w:eastAsia="en-US"/>
              </w:rPr>
              <w:t>Achieved VFM of 16.87</w:t>
            </w:r>
          </w:p>
          <w:p w14:paraId="6FB004FD" w14:textId="77777777" w:rsidR="00A7126E" w:rsidRPr="00A7126E" w:rsidRDefault="00A7126E" w:rsidP="00A7126E">
            <w:pPr>
              <w:jc w:val="left"/>
              <w:rPr>
                <w:rFonts w:eastAsia="Arial"/>
                <w:lang w:eastAsia="en-US"/>
              </w:rPr>
            </w:pPr>
          </w:p>
          <w:p w14:paraId="4EBC5CEA" w14:textId="77777777" w:rsidR="00A7126E" w:rsidRPr="00A7126E" w:rsidRDefault="00A7126E" w:rsidP="00A7126E">
            <w:pPr>
              <w:widowControl w:val="0"/>
              <w:jc w:val="left"/>
              <w:rPr>
                <w:bCs/>
                <w:lang w:eastAsia="en-US"/>
              </w:rPr>
            </w:pPr>
            <w:r w:rsidRPr="00A7126E">
              <w:rPr>
                <w:rFonts w:eastAsia="Arial"/>
                <w:i/>
                <w:iCs/>
                <w:vertAlign w:val="superscript"/>
                <w:lang w:eastAsia="en-US"/>
              </w:rPr>
              <w:t>#</w:t>
            </w:r>
            <w:r w:rsidRPr="00A7126E">
              <w:rPr>
                <w:rFonts w:eastAsia="Arial"/>
                <w:i/>
                <w:iCs/>
                <w:lang w:eastAsia="en-US"/>
              </w:rPr>
              <w:t>Part offer only, VFM score not calculated.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45525A" w14:textId="77777777" w:rsidR="00A7126E" w:rsidRPr="00A7126E" w:rsidRDefault="00A7126E" w:rsidP="00A7126E">
            <w:pPr>
              <w:jc w:val="left"/>
              <w:rPr>
                <w:rFonts w:eastAsia="Arial"/>
                <w:lang w:eastAsia="en-US"/>
              </w:rPr>
            </w:pPr>
            <w:r w:rsidRPr="00A7126E">
              <w:rPr>
                <w:rFonts w:eastAsia="Arial"/>
                <w:lang w:eastAsia="en-US"/>
              </w:rPr>
              <w:lastRenderedPageBreak/>
              <w:t>CPA (Panel Arrangement) Schedule of rates</w:t>
            </w:r>
          </w:p>
          <w:p w14:paraId="1D751C44" w14:textId="77777777" w:rsidR="00A7126E" w:rsidRPr="00A7126E" w:rsidRDefault="00A7126E" w:rsidP="00A7126E">
            <w:pPr>
              <w:jc w:val="left"/>
              <w:rPr>
                <w:rFonts w:eastAsia="Arial"/>
                <w:lang w:eastAsia="en-US"/>
              </w:rPr>
            </w:pPr>
          </w:p>
          <w:p w14:paraId="30CA20D0"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8,000,000</w:t>
            </w:r>
          </w:p>
          <w:p w14:paraId="5559A9AC"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BCF0AB7" w14:textId="77777777" w:rsidR="00A7126E" w:rsidRPr="00A7126E" w:rsidRDefault="00A7126E" w:rsidP="00A7126E">
            <w:pPr>
              <w:jc w:val="left"/>
              <w:rPr>
                <w:rFonts w:eastAsia="Arial"/>
                <w:b/>
                <w:bCs/>
                <w:i/>
                <w:iCs/>
                <w:noProof/>
                <w:u w:val="single"/>
                <w:lang w:eastAsia="en-US"/>
              </w:rPr>
            </w:pPr>
          </w:p>
          <w:p w14:paraId="00DB0984" w14:textId="77777777" w:rsidR="00A7126E" w:rsidRPr="00A7126E" w:rsidRDefault="00A7126E" w:rsidP="00A7126E">
            <w:pPr>
              <w:jc w:val="left"/>
              <w:rPr>
                <w:rFonts w:eastAsia="Arial"/>
                <w:b/>
                <w:bCs/>
                <w:i/>
                <w:iCs/>
                <w:noProof/>
                <w:u w:val="single"/>
                <w:lang w:eastAsia="en-US"/>
              </w:rPr>
            </w:pPr>
          </w:p>
          <w:p w14:paraId="6E08CA51" w14:textId="77777777" w:rsidR="00A7126E" w:rsidRPr="00A7126E" w:rsidRDefault="00A7126E" w:rsidP="00A7126E">
            <w:pPr>
              <w:jc w:val="left"/>
              <w:rPr>
                <w:rFonts w:eastAsia="Arial"/>
                <w:b/>
                <w:bCs/>
                <w:i/>
                <w:iCs/>
                <w:noProof/>
                <w:u w:val="single"/>
                <w:lang w:eastAsia="en-US"/>
              </w:rPr>
            </w:pPr>
          </w:p>
          <w:p w14:paraId="62467C90" w14:textId="77777777" w:rsidR="00A7126E" w:rsidRPr="00A7126E" w:rsidRDefault="00A7126E" w:rsidP="00A7126E">
            <w:pPr>
              <w:jc w:val="left"/>
              <w:rPr>
                <w:rFonts w:eastAsia="Arial"/>
                <w:b/>
                <w:bCs/>
                <w:i/>
                <w:iCs/>
                <w:noProof/>
                <w:u w:val="single"/>
                <w:lang w:eastAsia="en-US"/>
              </w:rPr>
            </w:pPr>
          </w:p>
          <w:p w14:paraId="45257E59" w14:textId="77777777" w:rsidR="00A7126E" w:rsidRPr="00A7126E" w:rsidRDefault="00A7126E" w:rsidP="00A7126E">
            <w:pPr>
              <w:jc w:val="left"/>
              <w:rPr>
                <w:rFonts w:eastAsia="Arial"/>
                <w:b/>
                <w:bCs/>
                <w:i/>
                <w:iCs/>
                <w:noProof/>
                <w:u w:val="single"/>
                <w:lang w:eastAsia="en-US"/>
              </w:rPr>
            </w:pPr>
          </w:p>
          <w:p w14:paraId="4A6CF499" w14:textId="77777777" w:rsidR="00A7126E" w:rsidRPr="00A7126E" w:rsidRDefault="00A7126E" w:rsidP="00A7126E">
            <w:pPr>
              <w:jc w:val="left"/>
              <w:rPr>
                <w:rFonts w:eastAsia="Arial"/>
                <w:b/>
                <w:bCs/>
                <w:noProof/>
                <w:lang w:eastAsia="en-US"/>
              </w:rPr>
            </w:pPr>
            <w:r w:rsidRPr="00A7126E">
              <w:rPr>
                <w:rFonts w:eastAsia="Arial"/>
                <w:b/>
                <w:bCs/>
                <w:i/>
                <w:iCs/>
                <w:noProof/>
                <w:u w:val="single"/>
                <w:lang w:eastAsia="en-US"/>
              </w:rPr>
              <w:t>Category 1 - Corporate Audio Visual</w:t>
            </w:r>
          </w:p>
          <w:p w14:paraId="50F06A5F" w14:textId="77777777" w:rsidR="00A7126E" w:rsidRPr="00A7126E" w:rsidRDefault="00A7126E" w:rsidP="00A7126E">
            <w:pPr>
              <w:jc w:val="left"/>
              <w:rPr>
                <w:rFonts w:eastAsia="Arial"/>
                <w:noProof/>
                <w:lang w:eastAsia="en-US"/>
              </w:rPr>
            </w:pPr>
          </w:p>
          <w:p w14:paraId="322DA1B8"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Shortlisted offers not recommended</w:t>
            </w:r>
          </w:p>
          <w:p w14:paraId="1BA1D634" w14:textId="77777777" w:rsidR="00A7126E" w:rsidRPr="00A7126E" w:rsidRDefault="00A7126E" w:rsidP="00A7126E">
            <w:pPr>
              <w:jc w:val="left"/>
              <w:rPr>
                <w:rFonts w:eastAsia="Arial"/>
                <w:noProof/>
                <w:lang w:eastAsia="en-US"/>
              </w:rPr>
            </w:pPr>
          </w:p>
          <w:p w14:paraId="2AA351DF" w14:textId="77777777" w:rsidR="00A7126E" w:rsidRPr="00A7126E" w:rsidRDefault="00A7126E" w:rsidP="00A7126E">
            <w:pPr>
              <w:jc w:val="left"/>
              <w:rPr>
                <w:rFonts w:eastAsia="Arial"/>
                <w:noProof/>
                <w:lang w:eastAsia="en-US"/>
              </w:rPr>
            </w:pPr>
            <w:r w:rsidRPr="00A7126E">
              <w:rPr>
                <w:rFonts w:eastAsia="Arial"/>
                <w:noProof/>
                <w:lang w:eastAsia="en-US"/>
              </w:rPr>
              <w:t>Entwined Signage Pty Ltd</w:t>
            </w:r>
          </w:p>
          <w:p w14:paraId="5688AEB4" w14:textId="77777777" w:rsidR="00A7126E" w:rsidRPr="00A7126E" w:rsidRDefault="00A7126E" w:rsidP="00A7126E">
            <w:pPr>
              <w:jc w:val="left"/>
              <w:rPr>
                <w:rFonts w:eastAsia="Arial"/>
                <w:noProof/>
                <w:lang w:eastAsia="en-US"/>
              </w:rPr>
            </w:pPr>
            <w:r w:rsidRPr="00A7126E">
              <w:rPr>
                <w:rFonts w:eastAsia="Arial"/>
                <w:noProof/>
                <w:lang w:eastAsia="en-US"/>
              </w:rPr>
              <w:t>Achieved VFM of 8.59</w:t>
            </w:r>
          </w:p>
          <w:p w14:paraId="54A30F4C" w14:textId="77777777" w:rsidR="00A7126E" w:rsidRPr="00A7126E" w:rsidRDefault="00A7126E" w:rsidP="00A7126E">
            <w:pPr>
              <w:jc w:val="left"/>
              <w:rPr>
                <w:rFonts w:eastAsia="Arial"/>
                <w:noProof/>
                <w:lang w:eastAsia="en-US"/>
              </w:rPr>
            </w:pPr>
          </w:p>
          <w:p w14:paraId="0E8EC3A2" w14:textId="77777777" w:rsidR="00A7126E" w:rsidRPr="00A7126E" w:rsidRDefault="00A7126E" w:rsidP="00A7126E">
            <w:pPr>
              <w:jc w:val="left"/>
              <w:rPr>
                <w:rFonts w:eastAsia="Arial"/>
                <w:noProof/>
                <w:lang w:eastAsia="en-US"/>
              </w:rPr>
            </w:pPr>
            <w:r w:rsidRPr="00A7126E">
              <w:rPr>
                <w:rFonts w:eastAsia="Arial"/>
                <w:i/>
                <w:iCs/>
                <w:noProof/>
                <w:u w:val="single"/>
                <w:lang w:eastAsia="en-US"/>
              </w:rPr>
              <w:t>Offers not recommended</w:t>
            </w:r>
          </w:p>
          <w:p w14:paraId="15F3DC58" w14:textId="77777777" w:rsidR="00A7126E" w:rsidRPr="00A7126E" w:rsidRDefault="00A7126E" w:rsidP="00A7126E">
            <w:pPr>
              <w:jc w:val="left"/>
              <w:rPr>
                <w:rFonts w:eastAsia="Arial"/>
                <w:noProof/>
                <w:lang w:eastAsia="en-US"/>
              </w:rPr>
            </w:pPr>
          </w:p>
          <w:p w14:paraId="4758E22D" w14:textId="77777777" w:rsidR="00A7126E" w:rsidRPr="00A7126E" w:rsidRDefault="00A7126E" w:rsidP="00A7126E">
            <w:pPr>
              <w:jc w:val="left"/>
              <w:rPr>
                <w:rFonts w:eastAsia="Arial"/>
                <w:noProof/>
                <w:lang w:eastAsia="en-US"/>
              </w:rPr>
            </w:pPr>
            <w:r w:rsidRPr="00A7126E">
              <w:rPr>
                <w:rFonts w:eastAsia="Arial"/>
                <w:noProof/>
                <w:lang w:eastAsia="en-US"/>
              </w:rPr>
              <w:t>Corporate Initiatives Australia Pty Ltd as trustee for The Corporate Initiatives Trust trading as The CI Group (Aust)*</w:t>
            </w:r>
          </w:p>
          <w:p w14:paraId="37E9B9C1" w14:textId="77777777" w:rsidR="00A7126E" w:rsidRPr="00A7126E" w:rsidRDefault="00A7126E" w:rsidP="00A7126E">
            <w:pPr>
              <w:jc w:val="left"/>
              <w:rPr>
                <w:rFonts w:eastAsia="Arial"/>
                <w:noProof/>
                <w:lang w:eastAsia="en-US"/>
              </w:rPr>
            </w:pPr>
          </w:p>
          <w:p w14:paraId="1C88000D" w14:textId="77777777" w:rsidR="00A7126E" w:rsidRDefault="00A7126E" w:rsidP="00A7126E">
            <w:pPr>
              <w:jc w:val="left"/>
              <w:rPr>
                <w:rFonts w:eastAsia="Arial"/>
                <w:noProof/>
                <w:lang w:eastAsia="en-US"/>
              </w:rPr>
            </w:pPr>
            <w:r w:rsidRPr="00A7126E">
              <w:rPr>
                <w:rFonts w:eastAsia="Arial"/>
                <w:noProof/>
                <w:lang w:eastAsia="en-US"/>
              </w:rPr>
              <w:t>Generation -e Productivity Solutions Pty Ltd*</w:t>
            </w:r>
          </w:p>
          <w:p w14:paraId="249E13EB" w14:textId="77777777" w:rsidR="00910746" w:rsidRPr="00A7126E" w:rsidRDefault="00910746" w:rsidP="00A7126E">
            <w:pPr>
              <w:jc w:val="left"/>
              <w:rPr>
                <w:rFonts w:eastAsia="Arial"/>
                <w:noProof/>
                <w:lang w:eastAsia="en-US"/>
              </w:rPr>
            </w:pPr>
          </w:p>
          <w:p w14:paraId="2876AB85" w14:textId="77777777" w:rsidR="00A7126E" w:rsidRPr="00A7126E" w:rsidRDefault="00A7126E" w:rsidP="00A7126E">
            <w:pPr>
              <w:jc w:val="left"/>
              <w:rPr>
                <w:rFonts w:eastAsia="Arial"/>
                <w:noProof/>
                <w:lang w:eastAsia="en-US"/>
              </w:rPr>
            </w:pPr>
            <w:r w:rsidRPr="00A7126E">
              <w:rPr>
                <w:rFonts w:eastAsia="Arial"/>
                <w:noProof/>
                <w:lang w:eastAsia="en-US"/>
              </w:rPr>
              <w:t>Brisbane Concert Sound Pty Ltd as trustee for Line Family Trust trading as Brisbane Sound Group*</w:t>
            </w:r>
          </w:p>
          <w:p w14:paraId="6B9EDB04" w14:textId="77777777" w:rsidR="00A7126E" w:rsidRPr="00A7126E" w:rsidRDefault="00A7126E" w:rsidP="00A7126E">
            <w:pPr>
              <w:jc w:val="left"/>
              <w:rPr>
                <w:rFonts w:eastAsia="Arial"/>
                <w:noProof/>
                <w:lang w:eastAsia="en-US"/>
              </w:rPr>
            </w:pPr>
          </w:p>
          <w:p w14:paraId="48451027" w14:textId="77777777" w:rsidR="00A7126E" w:rsidRPr="00A7126E" w:rsidRDefault="00A7126E" w:rsidP="00A7126E">
            <w:pPr>
              <w:jc w:val="left"/>
              <w:rPr>
                <w:rFonts w:eastAsia="Arial"/>
                <w:noProof/>
                <w:lang w:eastAsia="en-US"/>
              </w:rPr>
            </w:pPr>
            <w:r w:rsidRPr="00A7126E">
              <w:rPr>
                <w:rFonts w:eastAsia="Arial"/>
                <w:noProof/>
                <w:lang w:eastAsia="en-US"/>
              </w:rPr>
              <w:t>The Frame Group Pty Limited*</w:t>
            </w:r>
          </w:p>
          <w:p w14:paraId="1C8990FF" w14:textId="77777777" w:rsidR="00A7126E" w:rsidRPr="00A7126E" w:rsidRDefault="00A7126E" w:rsidP="00A7126E">
            <w:pPr>
              <w:jc w:val="left"/>
              <w:rPr>
                <w:rFonts w:eastAsia="Arial"/>
                <w:noProof/>
                <w:lang w:eastAsia="en-US"/>
              </w:rPr>
            </w:pPr>
          </w:p>
          <w:p w14:paraId="648C3E88" w14:textId="77777777" w:rsidR="00A7126E" w:rsidRPr="00A7126E" w:rsidRDefault="00A7126E" w:rsidP="00A7126E">
            <w:pPr>
              <w:jc w:val="left"/>
              <w:rPr>
                <w:rFonts w:eastAsia="Arial"/>
                <w:noProof/>
                <w:lang w:eastAsia="en-US"/>
              </w:rPr>
            </w:pPr>
            <w:r w:rsidRPr="00A7126E">
              <w:rPr>
                <w:rFonts w:eastAsia="Arial"/>
                <w:noProof/>
                <w:lang w:eastAsia="en-US"/>
              </w:rPr>
              <w:t>JLX Productions Pty Ltd*</w:t>
            </w:r>
          </w:p>
          <w:p w14:paraId="7347D493" w14:textId="77777777" w:rsidR="00A7126E" w:rsidRPr="00A7126E" w:rsidRDefault="00A7126E" w:rsidP="00A7126E">
            <w:pPr>
              <w:jc w:val="left"/>
              <w:rPr>
                <w:rFonts w:eastAsia="Arial"/>
                <w:noProof/>
                <w:lang w:eastAsia="en-US"/>
              </w:rPr>
            </w:pPr>
          </w:p>
          <w:p w14:paraId="25B2FE32" w14:textId="77777777" w:rsidR="00A7126E" w:rsidRPr="00A7126E" w:rsidRDefault="00A7126E" w:rsidP="00A7126E">
            <w:pPr>
              <w:jc w:val="left"/>
              <w:rPr>
                <w:rFonts w:eastAsia="Arial"/>
                <w:noProof/>
                <w:lang w:eastAsia="en-US"/>
              </w:rPr>
            </w:pPr>
            <w:r w:rsidRPr="00A7126E">
              <w:rPr>
                <w:rFonts w:eastAsia="Arial"/>
                <w:noProof/>
                <w:lang w:eastAsia="en-US"/>
              </w:rPr>
              <w:t>B&amp;H Australia Pty Limited*</w:t>
            </w:r>
          </w:p>
          <w:p w14:paraId="5ECE8221" w14:textId="77777777" w:rsidR="00A7126E" w:rsidRPr="00A7126E" w:rsidRDefault="00A7126E" w:rsidP="00A7126E">
            <w:pPr>
              <w:jc w:val="left"/>
              <w:rPr>
                <w:rFonts w:eastAsia="Arial"/>
                <w:noProof/>
                <w:lang w:eastAsia="en-US"/>
              </w:rPr>
            </w:pPr>
          </w:p>
          <w:p w14:paraId="33630E25" w14:textId="77777777" w:rsidR="00A7126E" w:rsidRPr="00A7126E" w:rsidRDefault="00A7126E" w:rsidP="00A7126E">
            <w:pPr>
              <w:jc w:val="left"/>
              <w:rPr>
                <w:rFonts w:eastAsia="Arial"/>
                <w:noProof/>
                <w:lang w:eastAsia="en-US"/>
              </w:rPr>
            </w:pPr>
            <w:r w:rsidRPr="00A7126E">
              <w:rPr>
                <w:rFonts w:eastAsia="Arial"/>
                <w:noProof/>
                <w:lang w:eastAsia="en-US"/>
              </w:rPr>
              <w:t>Memories Group Limited*</w:t>
            </w:r>
          </w:p>
          <w:p w14:paraId="7A227954" w14:textId="77777777" w:rsidR="00A7126E" w:rsidRPr="00A7126E" w:rsidRDefault="00A7126E" w:rsidP="00A7126E">
            <w:pPr>
              <w:jc w:val="left"/>
              <w:rPr>
                <w:rFonts w:eastAsia="Arial"/>
                <w:noProof/>
                <w:lang w:eastAsia="en-US"/>
              </w:rPr>
            </w:pPr>
          </w:p>
          <w:p w14:paraId="17958E31" w14:textId="77777777" w:rsidR="00A7126E" w:rsidRPr="00A7126E" w:rsidRDefault="00A7126E" w:rsidP="00A7126E">
            <w:pPr>
              <w:jc w:val="left"/>
              <w:rPr>
                <w:rFonts w:eastAsia="Arial"/>
                <w:b/>
                <w:bCs/>
                <w:i/>
                <w:iCs/>
                <w:noProof/>
                <w:u w:val="single"/>
                <w:lang w:eastAsia="en-US"/>
              </w:rPr>
            </w:pPr>
            <w:r w:rsidRPr="00A7126E">
              <w:rPr>
                <w:rFonts w:eastAsia="Arial"/>
                <w:b/>
                <w:bCs/>
                <w:i/>
                <w:iCs/>
                <w:noProof/>
                <w:u w:val="single"/>
                <w:lang w:eastAsia="en-US"/>
              </w:rPr>
              <w:t>Category 2 - Public Audio Visual</w:t>
            </w:r>
          </w:p>
          <w:p w14:paraId="5F7CBF3F" w14:textId="77777777" w:rsidR="00A7126E" w:rsidRPr="00A7126E" w:rsidRDefault="00A7126E" w:rsidP="00A7126E">
            <w:pPr>
              <w:jc w:val="left"/>
              <w:rPr>
                <w:rFonts w:eastAsia="Arial"/>
                <w:b/>
                <w:bCs/>
                <w:i/>
                <w:iCs/>
                <w:noProof/>
                <w:u w:val="single"/>
                <w:lang w:eastAsia="en-US"/>
              </w:rPr>
            </w:pPr>
          </w:p>
          <w:p w14:paraId="4FC1BEBC"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Shortlisted offers not recommended</w:t>
            </w:r>
          </w:p>
          <w:p w14:paraId="56BF0CE2" w14:textId="77777777" w:rsidR="00A7126E" w:rsidRPr="00A7126E" w:rsidRDefault="00A7126E" w:rsidP="00A7126E">
            <w:pPr>
              <w:jc w:val="left"/>
              <w:rPr>
                <w:rFonts w:eastAsia="Arial"/>
                <w:noProof/>
                <w:lang w:eastAsia="en-US"/>
              </w:rPr>
            </w:pPr>
          </w:p>
          <w:p w14:paraId="7A5E2B17" w14:textId="77777777" w:rsidR="00A7126E" w:rsidRPr="00A7126E" w:rsidRDefault="00A7126E" w:rsidP="00A7126E">
            <w:pPr>
              <w:jc w:val="left"/>
              <w:rPr>
                <w:rFonts w:eastAsia="Arial"/>
                <w:noProof/>
                <w:lang w:eastAsia="en-US"/>
              </w:rPr>
            </w:pPr>
            <w:r w:rsidRPr="00A7126E">
              <w:rPr>
                <w:rFonts w:eastAsia="Arial"/>
                <w:noProof/>
                <w:lang w:eastAsia="en-US"/>
              </w:rPr>
              <w:t>Entwined Signage Pty Ltd</w:t>
            </w:r>
          </w:p>
          <w:p w14:paraId="09A80E44" w14:textId="77777777" w:rsidR="00A7126E" w:rsidRPr="00A7126E" w:rsidRDefault="00A7126E" w:rsidP="00A7126E">
            <w:pPr>
              <w:jc w:val="left"/>
              <w:rPr>
                <w:rFonts w:eastAsia="Arial"/>
                <w:noProof/>
                <w:lang w:eastAsia="en-US"/>
              </w:rPr>
            </w:pPr>
            <w:r w:rsidRPr="00A7126E">
              <w:rPr>
                <w:rFonts w:eastAsia="Arial"/>
                <w:noProof/>
                <w:lang w:eastAsia="en-US"/>
              </w:rPr>
              <w:t>Achieved VFM of 13.26</w:t>
            </w:r>
          </w:p>
          <w:p w14:paraId="0F37F264" w14:textId="77777777" w:rsidR="00A7126E" w:rsidRPr="00A7126E" w:rsidRDefault="00A7126E" w:rsidP="00A7126E">
            <w:pPr>
              <w:jc w:val="left"/>
              <w:rPr>
                <w:rFonts w:eastAsia="Arial"/>
                <w:noProof/>
                <w:lang w:eastAsia="en-US"/>
              </w:rPr>
            </w:pPr>
          </w:p>
          <w:p w14:paraId="705A95D4" w14:textId="77777777" w:rsidR="00A7126E" w:rsidRPr="00A7126E" w:rsidRDefault="00A7126E" w:rsidP="00A7126E">
            <w:pPr>
              <w:jc w:val="left"/>
              <w:rPr>
                <w:rFonts w:eastAsia="Arial"/>
                <w:noProof/>
                <w:lang w:eastAsia="en-US"/>
              </w:rPr>
            </w:pPr>
            <w:r w:rsidRPr="00A7126E">
              <w:rPr>
                <w:rFonts w:eastAsia="Arial"/>
                <w:i/>
                <w:iCs/>
                <w:noProof/>
                <w:u w:val="single"/>
                <w:lang w:eastAsia="en-US"/>
              </w:rPr>
              <w:t>Offers not recommended</w:t>
            </w:r>
          </w:p>
          <w:p w14:paraId="5E32EC5C" w14:textId="77777777" w:rsidR="00A7126E" w:rsidRPr="00A7126E" w:rsidRDefault="00A7126E" w:rsidP="00A7126E">
            <w:pPr>
              <w:jc w:val="left"/>
              <w:rPr>
                <w:rFonts w:eastAsia="Arial"/>
                <w:noProof/>
                <w:lang w:eastAsia="en-US"/>
              </w:rPr>
            </w:pPr>
          </w:p>
          <w:p w14:paraId="62A2797C" w14:textId="77777777" w:rsidR="00A7126E" w:rsidRPr="00A7126E" w:rsidRDefault="00A7126E" w:rsidP="00A7126E">
            <w:pPr>
              <w:jc w:val="left"/>
              <w:rPr>
                <w:rFonts w:eastAsia="Arial"/>
                <w:noProof/>
                <w:lang w:eastAsia="en-US"/>
              </w:rPr>
            </w:pPr>
            <w:r w:rsidRPr="00A7126E">
              <w:rPr>
                <w:rFonts w:eastAsia="Arial"/>
                <w:noProof/>
                <w:lang w:eastAsia="en-US"/>
              </w:rPr>
              <w:t>Corporate Initiatives Australia Pty Ltd as trustee for The Corporate Initiatives Trust trading as The CI Group (Aust)*</w:t>
            </w:r>
          </w:p>
          <w:p w14:paraId="0E1B71C0" w14:textId="77777777" w:rsidR="00A7126E" w:rsidRPr="00A7126E" w:rsidRDefault="00A7126E" w:rsidP="00A7126E">
            <w:pPr>
              <w:jc w:val="left"/>
              <w:rPr>
                <w:rFonts w:eastAsia="Arial"/>
                <w:noProof/>
                <w:lang w:eastAsia="en-US"/>
              </w:rPr>
            </w:pPr>
          </w:p>
          <w:p w14:paraId="4DE79536" w14:textId="77777777" w:rsidR="00A7126E" w:rsidRPr="00A7126E" w:rsidRDefault="00A7126E" w:rsidP="00A7126E">
            <w:pPr>
              <w:jc w:val="left"/>
              <w:rPr>
                <w:rFonts w:eastAsia="Arial"/>
                <w:noProof/>
                <w:lang w:eastAsia="en-US"/>
              </w:rPr>
            </w:pPr>
            <w:r w:rsidRPr="00A7126E">
              <w:rPr>
                <w:rFonts w:eastAsia="Arial"/>
                <w:noProof/>
                <w:lang w:eastAsia="en-US"/>
              </w:rPr>
              <w:t>B&amp;H Australia Pty Limited*</w:t>
            </w:r>
          </w:p>
          <w:p w14:paraId="485416E0" w14:textId="77777777" w:rsidR="00A7126E" w:rsidRPr="00A7126E" w:rsidRDefault="00A7126E" w:rsidP="00A7126E">
            <w:pPr>
              <w:jc w:val="left"/>
              <w:rPr>
                <w:rFonts w:eastAsia="Arial"/>
                <w:noProof/>
                <w:lang w:eastAsia="en-US"/>
              </w:rPr>
            </w:pPr>
          </w:p>
          <w:p w14:paraId="5CFE7C8B" w14:textId="77777777" w:rsidR="00A7126E" w:rsidRPr="00A7126E" w:rsidRDefault="00A7126E" w:rsidP="00A7126E">
            <w:pPr>
              <w:jc w:val="left"/>
              <w:rPr>
                <w:rFonts w:eastAsia="Arial"/>
                <w:noProof/>
                <w:lang w:eastAsia="en-US"/>
              </w:rPr>
            </w:pPr>
            <w:r w:rsidRPr="00A7126E">
              <w:rPr>
                <w:rFonts w:eastAsia="Arial"/>
                <w:noProof/>
                <w:lang w:eastAsia="en-US"/>
              </w:rPr>
              <w:t>Brisbane Concert Sound Pty Ltd as trustee for Line Family Trust trading as Brisbane Sound Group*</w:t>
            </w:r>
          </w:p>
          <w:p w14:paraId="29FCD34A" w14:textId="77777777" w:rsidR="00A7126E" w:rsidRPr="00A7126E" w:rsidRDefault="00A7126E" w:rsidP="00A7126E">
            <w:pPr>
              <w:jc w:val="left"/>
              <w:rPr>
                <w:rFonts w:eastAsia="Arial"/>
                <w:noProof/>
                <w:lang w:eastAsia="en-US"/>
              </w:rPr>
            </w:pPr>
          </w:p>
          <w:p w14:paraId="63427BD9" w14:textId="77777777" w:rsidR="00A7126E" w:rsidRPr="00A7126E" w:rsidRDefault="00A7126E" w:rsidP="00A7126E">
            <w:pPr>
              <w:jc w:val="left"/>
              <w:rPr>
                <w:rFonts w:eastAsia="Arial"/>
                <w:noProof/>
                <w:lang w:eastAsia="en-US"/>
              </w:rPr>
            </w:pPr>
            <w:r w:rsidRPr="00A7126E">
              <w:rPr>
                <w:rFonts w:eastAsia="Arial"/>
                <w:noProof/>
                <w:lang w:eastAsia="en-US"/>
              </w:rPr>
              <w:t>The Frame Group Pty Limited*</w:t>
            </w:r>
          </w:p>
          <w:p w14:paraId="089615FE" w14:textId="77777777" w:rsidR="00A7126E" w:rsidRPr="00A7126E" w:rsidRDefault="00A7126E" w:rsidP="00A7126E">
            <w:pPr>
              <w:jc w:val="left"/>
              <w:rPr>
                <w:rFonts w:eastAsia="Arial"/>
                <w:noProof/>
                <w:lang w:eastAsia="en-US"/>
              </w:rPr>
            </w:pPr>
          </w:p>
          <w:p w14:paraId="00D662CE" w14:textId="77777777" w:rsidR="00A7126E" w:rsidRPr="00A7126E" w:rsidRDefault="00A7126E" w:rsidP="00A7126E">
            <w:pPr>
              <w:jc w:val="left"/>
              <w:rPr>
                <w:rFonts w:eastAsia="Arial"/>
                <w:noProof/>
                <w:lang w:eastAsia="en-US"/>
              </w:rPr>
            </w:pPr>
            <w:r w:rsidRPr="00A7126E">
              <w:rPr>
                <w:rFonts w:eastAsia="Arial"/>
                <w:noProof/>
                <w:lang w:eastAsia="en-US"/>
              </w:rPr>
              <w:t>Generation -e Productivity Solutions Pty Ltd*</w:t>
            </w:r>
          </w:p>
          <w:p w14:paraId="3B992EC9" w14:textId="77777777" w:rsidR="00A7126E" w:rsidRPr="00A7126E" w:rsidRDefault="00A7126E" w:rsidP="00A7126E">
            <w:pPr>
              <w:jc w:val="left"/>
              <w:rPr>
                <w:rFonts w:eastAsia="Arial"/>
                <w:noProof/>
                <w:lang w:eastAsia="en-US"/>
              </w:rPr>
            </w:pPr>
          </w:p>
          <w:p w14:paraId="7EA4A677" w14:textId="77777777" w:rsidR="00A7126E" w:rsidRPr="00A7126E" w:rsidRDefault="00A7126E" w:rsidP="00A7126E">
            <w:pPr>
              <w:jc w:val="left"/>
              <w:rPr>
                <w:rFonts w:eastAsia="Arial"/>
                <w:noProof/>
                <w:lang w:eastAsia="en-US"/>
              </w:rPr>
            </w:pPr>
            <w:r w:rsidRPr="00A7126E">
              <w:rPr>
                <w:rFonts w:eastAsia="Arial"/>
                <w:noProof/>
                <w:lang w:eastAsia="en-US"/>
              </w:rPr>
              <w:t>Memories Group Limited*</w:t>
            </w:r>
          </w:p>
          <w:p w14:paraId="0D93198C" w14:textId="77777777" w:rsidR="00A7126E" w:rsidRPr="00A7126E" w:rsidRDefault="00A7126E" w:rsidP="00A7126E">
            <w:pPr>
              <w:jc w:val="left"/>
              <w:rPr>
                <w:rFonts w:eastAsia="Arial"/>
                <w:noProof/>
                <w:lang w:eastAsia="en-US"/>
              </w:rPr>
            </w:pPr>
          </w:p>
          <w:p w14:paraId="5F47BC24" w14:textId="77777777" w:rsidR="00A7126E" w:rsidRPr="00A7126E" w:rsidRDefault="00A7126E" w:rsidP="00A7126E">
            <w:pPr>
              <w:jc w:val="left"/>
              <w:rPr>
                <w:rFonts w:eastAsia="Arial"/>
                <w:b/>
                <w:bCs/>
                <w:i/>
                <w:iCs/>
                <w:noProof/>
                <w:u w:val="single"/>
                <w:lang w:eastAsia="en-US"/>
              </w:rPr>
            </w:pPr>
            <w:r w:rsidRPr="00A7126E">
              <w:rPr>
                <w:rFonts w:eastAsia="Arial"/>
                <w:b/>
                <w:bCs/>
                <w:i/>
                <w:iCs/>
                <w:noProof/>
                <w:u w:val="single"/>
                <w:lang w:eastAsia="en-US"/>
              </w:rPr>
              <w:t>Category 3 – Outdoor Audio Visual</w:t>
            </w:r>
          </w:p>
          <w:p w14:paraId="5E099854" w14:textId="77777777" w:rsidR="00A7126E" w:rsidRPr="00A7126E" w:rsidRDefault="00A7126E" w:rsidP="00A7126E">
            <w:pPr>
              <w:jc w:val="left"/>
              <w:rPr>
                <w:rFonts w:eastAsia="Arial"/>
                <w:b/>
                <w:bCs/>
                <w:i/>
                <w:iCs/>
                <w:noProof/>
                <w:u w:val="single"/>
                <w:lang w:eastAsia="en-US"/>
              </w:rPr>
            </w:pPr>
          </w:p>
          <w:p w14:paraId="3125B3E5" w14:textId="77777777" w:rsidR="00A7126E" w:rsidRPr="00A7126E" w:rsidRDefault="00A7126E" w:rsidP="00A7126E">
            <w:pPr>
              <w:jc w:val="left"/>
              <w:rPr>
                <w:rFonts w:eastAsia="Arial"/>
                <w:i/>
                <w:iCs/>
                <w:noProof/>
                <w:u w:val="single"/>
                <w:lang w:eastAsia="en-US"/>
              </w:rPr>
            </w:pPr>
            <w:r w:rsidRPr="00A7126E">
              <w:rPr>
                <w:rFonts w:eastAsia="Arial"/>
                <w:i/>
                <w:iCs/>
                <w:noProof/>
                <w:u w:val="single"/>
                <w:lang w:eastAsia="en-US"/>
              </w:rPr>
              <w:t>Shortlisted offers not recommended</w:t>
            </w:r>
          </w:p>
          <w:p w14:paraId="0E7328D1" w14:textId="77777777" w:rsidR="00A7126E" w:rsidRPr="00A7126E" w:rsidRDefault="00A7126E" w:rsidP="00A7126E">
            <w:pPr>
              <w:jc w:val="left"/>
              <w:rPr>
                <w:rFonts w:eastAsia="Arial"/>
                <w:noProof/>
                <w:lang w:eastAsia="en-US"/>
              </w:rPr>
            </w:pPr>
          </w:p>
          <w:p w14:paraId="72F19E7B" w14:textId="77777777" w:rsidR="00A7126E" w:rsidRPr="00A7126E" w:rsidRDefault="00A7126E" w:rsidP="00A7126E">
            <w:pPr>
              <w:jc w:val="left"/>
              <w:rPr>
                <w:rFonts w:eastAsia="Arial"/>
                <w:noProof/>
                <w:lang w:eastAsia="en-US"/>
              </w:rPr>
            </w:pPr>
            <w:r w:rsidRPr="00A7126E">
              <w:rPr>
                <w:rFonts w:eastAsia="Arial"/>
                <w:noProof/>
                <w:lang w:eastAsia="en-US"/>
              </w:rPr>
              <w:t>Stowe Australia Pty Ltd</w:t>
            </w:r>
          </w:p>
          <w:p w14:paraId="3A59DC9B" w14:textId="77777777" w:rsidR="00A7126E" w:rsidRPr="00A7126E" w:rsidRDefault="00A7126E" w:rsidP="00A7126E">
            <w:pPr>
              <w:jc w:val="left"/>
              <w:rPr>
                <w:rFonts w:eastAsia="Arial"/>
                <w:noProof/>
                <w:lang w:eastAsia="en-US"/>
              </w:rPr>
            </w:pPr>
            <w:r w:rsidRPr="00A7126E">
              <w:rPr>
                <w:rFonts w:eastAsia="Arial"/>
                <w:noProof/>
                <w:lang w:eastAsia="en-US"/>
              </w:rPr>
              <w:t>Achieved VFM of 14.84</w:t>
            </w:r>
          </w:p>
          <w:p w14:paraId="2470ECF8" w14:textId="77777777" w:rsidR="00A7126E" w:rsidRPr="00A7126E" w:rsidRDefault="00A7126E" w:rsidP="00A7126E">
            <w:pPr>
              <w:jc w:val="left"/>
              <w:rPr>
                <w:rFonts w:eastAsia="Arial"/>
                <w:noProof/>
                <w:lang w:eastAsia="en-US"/>
              </w:rPr>
            </w:pPr>
          </w:p>
          <w:p w14:paraId="1B3FA496" w14:textId="77777777" w:rsidR="00A7126E" w:rsidRPr="00A7126E" w:rsidRDefault="00A7126E" w:rsidP="00A7126E">
            <w:pPr>
              <w:jc w:val="left"/>
              <w:rPr>
                <w:rFonts w:eastAsia="Arial"/>
                <w:noProof/>
                <w:lang w:eastAsia="en-US"/>
              </w:rPr>
            </w:pPr>
            <w:r w:rsidRPr="00A7126E">
              <w:rPr>
                <w:rFonts w:eastAsia="Arial"/>
                <w:noProof/>
                <w:lang w:eastAsia="en-US"/>
              </w:rPr>
              <w:t>Corporate Initiatives Australia Pty Ltd as trustee for The Corporate Initiatives Trust trading as The CI Group (Aust)</w:t>
            </w:r>
          </w:p>
          <w:p w14:paraId="7399D4B2" w14:textId="77777777" w:rsidR="00A7126E" w:rsidRPr="00A7126E" w:rsidRDefault="00A7126E" w:rsidP="00A7126E">
            <w:pPr>
              <w:jc w:val="left"/>
              <w:rPr>
                <w:rFonts w:eastAsia="Arial"/>
                <w:noProof/>
                <w:lang w:eastAsia="en-US"/>
              </w:rPr>
            </w:pPr>
            <w:r w:rsidRPr="00A7126E">
              <w:rPr>
                <w:rFonts w:eastAsia="Arial"/>
                <w:noProof/>
                <w:lang w:eastAsia="en-US"/>
              </w:rPr>
              <w:t>Achieved VFM of 14.81</w:t>
            </w:r>
          </w:p>
          <w:p w14:paraId="6F81B86E" w14:textId="77777777" w:rsidR="00A7126E" w:rsidRPr="00A7126E" w:rsidRDefault="00A7126E" w:rsidP="00A7126E">
            <w:pPr>
              <w:jc w:val="left"/>
              <w:rPr>
                <w:rFonts w:eastAsia="Arial"/>
                <w:noProof/>
                <w:lang w:eastAsia="en-US"/>
              </w:rPr>
            </w:pPr>
          </w:p>
          <w:p w14:paraId="5E8D5942" w14:textId="77777777" w:rsidR="00A7126E" w:rsidRPr="00A7126E" w:rsidRDefault="00A7126E" w:rsidP="00A7126E">
            <w:pPr>
              <w:jc w:val="left"/>
              <w:rPr>
                <w:rFonts w:eastAsia="Arial"/>
                <w:noProof/>
                <w:lang w:eastAsia="en-US"/>
              </w:rPr>
            </w:pPr>
            <w:r w:rsidRPr="00A7126E">
              <w:rPr>
                <w:rFonts w:eastAsia="Arial"/>
                <w:i/>
                <w:iCs/>
                <w:noProof/>
                <w:u w:val="single"/>
                <w:lang w:eastAsia="en-US"/>
              </w:rPr>
              <w:t>Offers not recommended</w:t>
            </w:r>
          </w:p>
          <w:p w14:paraId="6FA61835" w14:textId="77777777" w:rsidR="00A7126E" w:rsidRPr="00A7126E" w:rsidRDefault="00A7126E" w:rsidP="00A7126E">
            <w:pPr>
              <w:jc w:val="left"/>
              <w:rPr>
                <w:rFonts w:eastAsia="Arial"/>
                <w:noProof/>
                <w:lang w:eastAsia="en-US"/>
              </w:rPr>
            </w:pPr>
          </w:p>
          <w:p w14:paraId="51FBA449" w14:textId="77777777" w:rsidR="00A7126E" w:rsidRPr="00A7126E" w:rsidRDefault="00A7126E" w:rsidP="00A7126E">
            <w:pPr>
              <w:jc w:val="left"/>
              <w:rPr>
                <w:rFonts w:eastAsia="Arial"/>
                <w:noProof/>
                <w:lang w:eastAsia="en-US"/>
              </w:rPr>
            </w:pPr>
            <w:r w:rsidRPr="00A7126E">
              <w:rPr>
                <w:rFonts w:eastAsia="Arial"/>
                <w:noProof/>
                <w:lang w:eastAsia="en-US"/>
              </w:rPr>
              <w:t>Entwined Signage Pty Ltd*</w:t>
            </w:r>
          </w:p>
          <w:p w14:paraId="3DDA6840" w14:textId="77777777" w:rsidR="00A7126E" w:rsidRPr="00A7126E" w:rsidRDefault="00A7126E" w:rsidP="00A7126E">
            <w:pPr>
              <w:jc w:val="left"/>
              <w:rPr>
                <w:rFonts w:eastAsia="Arial"/>
                <w:noProof/>
                <w:lang w:eastAsia="en-US"/>
              </w:rPr>
            </w:pPr>
          </w:p>
          <w:p w14:paraId="7EDE3005" w14:textId="77777777" w:rsidR="00A7126E" w:rsidRPr="00A7126E" w:rsidRDefault="00A7126E" w:rsidP="00A7126E">
            <w:pPr>
              <w:jc w:val="left"/>
              <w:rPr>
                <w:rFonts w:eastAsia="Arial"/>
                <w:noProof/>
                <w:lang w:eastAsia="en-US"/>
              </w:rPr>
            </w:pPr>
            <w:r w:rsidRPr="00A7126E">
              <w:rPr>
                <w:rFonts w:eastAsia="Arial"/>
                <w:noProof/>
                <w:lang w:eastAsia="en-US"/>
              </w:rPr>
              <w:t>The Frame Group Pty Limited*</w:t>
            </w:r>
          </w:p>
          <w:p w14:paraId="2CE528AD" w14:textId="77777777" w:rsidR="00A7126E" w:rsidRPr="00A7126E" w:rsidRDefault="00A7126E" w:rsidP="00A7126E">
            <w:pPr>
              <w:jc w:val="left"/>
              <w:rPr>
                <w:rFonts w:eastAsia="Arial"/>
                <w:noProof/>
                <w:lang w:eastAsia="en-US"/>
              </w:rPr>
            </w:pPr>
          </w:p>
          <w:p w14:paraId="6E564E3C" w14:textId="77777777" w:rsidR="00A7126E" w:rsidRPr="00A7126E" w:rsidRDefault="00A7126E" w:rsidP="00A7126E">
            <w:pPr>
              <w:jc w:val="left"/>
              <w:rPr>
                <w:rFonts w:eastAsia="Arial"/>
                <w:noProof/>
                <w:lang w:eastAsia="en-US"/>
              </w:rPr>
            </w:pPr>
            <w:r w:rsidRPr="00A7126E">
              <w:rPr>
                <w:rFonts w:eastAsia="Arial"/>
                <w:noProof/>
                <w:lang w:eastAsia="en-US"/>
              </w:rPr>
              <w:t>Generation -e Productivity Solutions Pty Ltd*</w:t>
            </w:r>
          </w:p>
          <w:p w14:paraId="00044864" w14:textId="77777777" w:rsidR="00A7126E" w:rsidRPr="00A7126E" w:rsidRDefault="00A7126E" w:rsidP="00A7126E">
            <w:pPr>
              <w:jc w:val="left"/>
              <w:rPr>
                <w:rFonts w:eastAsia="Arial"/>
                <w:noProof/>
                <w:lang w:eastAsia="en-US"/>
              </w:rPr>
            </w:pPr>
          </w:p>
          <w:p w14:paraId="3F59C9B8" w14:textId="77777777" w:rsidR="00A7126E" w:rsidRPr="00A7126E" w:rsidRDefault="00A7126E" w:rsidP="00A7126E">
            <w:pPr>
              <w:jc w:val="left"/>
              <w:rPr>
                <w:rFonts w:eastAsia="Arial"/>
                <w:noProof/>
                <w:lang w:eastAsia="en-US"/>
              </w:rPr>
            </w:pPr>
            <w:r w:rsidRPr="00A7126E">
              <w:rPr>
                <w:rFonts w:eastAsia="Arial"/>
                <w:noProof/>
                <w:lang w:eastAsia="en-US"/>
              </w:rPr>
              <w:t>JLX Productions Pty Ltd*</w:t>
            </w:r>
          </w:p>
          <w:p w14:paraId="729C63D2" w14:textId="77777777" w:rsidR="00A7126E" w:rsidRDefault="00A7126E" w:rsidP="00A7126E">
            <w:pPr>
              <w:jc w:val="left"/>
              <w:rPr>
                <w:rFonts w:eastAsia="Arial"/>
                <w:noProof/>
                <w:lang w:eastAsia="en-US"/>
              </w:rPr>
            </w:pPr>
          </w:p>
          <w:p w14:paraId="3F2B0250" w14:textId="77777777" w:rsidR="00E41240" w:rsidRDefault="00E41240" w:rsidP="00A7126E">
            <w:pPr>
              <w:jc w:val="left"/>
              <w:rPr>
                <w:rFonts w:eastAsia="Arial"/>
                <w:noProof/>
                <w:lang w:eastAsia="en-US"/>
              </w:rPr>
            </w:pPr>
          </w:p>
          <w:p w14:paraId="73CCE362" w14:textId="77777777" w:rsidR="00E41240" w:rsidRPr="00A7126E" w:rsidRDefault="00E41240" w:rsidP="00A7126E">
            <w:pPr>
              <w:jc w:val="left"/>
              <w:rPr>
                <w:rFonts w:eastAsia="Arial"/>
                <w:noProof/>
                <w:lang w:eastAsia="en-US"/>
              </w:rPr>
            </w:pPr>
          </w:p>
          <w:p w14:paraId="74AE5E08" w14:textId="77777777" w:rsidR="00A7126E" w:rsidRPr="00A7126E" w:rsidRDefault="00A7126E" w:rsidP="00A7126E">
            <w:pPr>
              <w:jc w:val="left"/>
              <w:rPr>
                <w:rFonts w:eastAsia="Arial"/>
                <w:noProof/>
                <w:lang w:eastAsia="en-US"/>
              </w:rPr>
            </w:pPr>
            <w:r w:rsidRPr="00A7126E">
              <w:rPr>
                <w:rFonts w:eastAsia="Arial"/>
                <w:noProof/>
                <w:lang w:eastAsia="en-US"/>
              </w:rPr>
              <w:lastRenderedPageBreak/>
              <w:t>Brisbane Concert Sound Pty Ltd as trustee for Line Family Trust trading as Brisbane Sound Group*</w:t>
            </w:r>
          </w:p>
          <w:p w14:paraId="605A44BA" w14:textId="77777777" w:rsidR="00A7126E" w:rsidRPr="00A7126E" w:rsidRDefault="00A7126E" w:rsidP="00A7126E">
            <w:pPr>
              <w:jc w:val="left"/>
              <w:rPr>
                <w:rFonts w:eastAsia="Arial"/>
                <w:noProof/>
                <w:lang w:eastAsia="en-US"/>
              </w:rPr>
            </w:pPr>
          </w:p>
          <w:p w14:paraId="020B7C19" w14:textId="77777777" w:rsidR="00A7126E" w:rsidRDefault="00A7126E" w:rsidP="00A7126E">
            <w:pPr>
              <w:jc w:val="left"/>
              <w:rPr>
                <w:rFonts w:eastAsia="Arial"/>
                <w:noProof/>
                <w:lang w:eastAsia="en-US"/>
              </w:rPr>
            </w:pPr>
            <w:r w:rsidRPr="00A7126E">
              <w:rPr>
                <w:rFonts w:eastAsia="Arial"/>
                <w:noProof/>
                <w:lang w:eastAsia="en-US"/>
              </w:rPr>
              <w:t>B&amp;H Australia Pty Limited*</w:t>
            </w:r>
          </w:p>
          <w:p w14:paraId="59904A50" w14:textId="77777777" w:rsidR="00910746" w:rsidRPr="00A7126E" w:rsidRDefault="00910746" w:rsidP="00A7126E">
            <w:pPr>
              <w:jc w:val="left"/>
              <w:rPr>
                <w:rFonts w:eastAsia="Arial"/>
                <w:noProof/>
                <w:lang w:eastAsia="en-US"/>
              </w:rPr>
            </w:pPr>
          </w:p>
          <w:p w14:paraId="0DA48D79" w14:textId="77777777" w:rsidR="00A7126E" w:rsidRPr="00A7126E" w:rsidRDefault="00A7126E" w:rsidP="00A7126E">
            <w:pPr>
              <w:jc w:val="left"/>
              <w:rPr>
                <w:rFonts w:eastAsia="Arial"/>
                <w:noProof/>
                <w:lang w:eastAsia="en-US"/>
              </w:rPr>
            </w:pPr>
            <w:r w:rsidRPr="00A7126E">
              <w:rPr>
                <w:rFonts w:eastAsia="Arial"/>
                <w:noProof/>
                <w:lang w:eastAsia="en-US"/>
              </w:rPr>
              <w:t>Memories Group Limited*</w:t>
            </w:r>
          </w:p>
          <w:p w14:paraId="7CD40BE2" w14:textId="77777777" w:rsidR="00A7126E" w:rsidRPr="00A7126E" w:rsidRDefault="00A7126E" w:rsidP="00A7126E">
            <w:pPr>
              <w:jc w:val="left"/>
              <w:rPr>
                <w:rFonts w:eastAsia="Arial"/>
                <w:b/>
                <w:bCs/>
                <w:i/>
                <w:iCs/>
                <w:noProof/>
                <w:u w:val="single"/>
                <w:lang w:eastAsia="en-US"/>
              </w:rPr>
            </w:pPr>
          </w:p>
          <w:p w14:paraId="6DD8E565" w14:textId="77777777" w:rsidR="00A7126E" w:rsidRPr="00A7126E" w:rsidRDefault="00A7126E" w:rsidP="00A7126E">
            <w:pPr>
              <w:widowControl w:val="0"/>
              <w:jc w:val="left"/>
              <w:rPr>
                <w:bCs/>
                <w:lang w:eastAsia="en-US"/>
              </w:rPr>
            </w:pPr>
            <w:r w:rsidRPr="00A7126E">
              <w:rPr>
                <w:rFonts w:eastAsia="Arial"/>
                <w:i/>
                <w:iCs/>
                <w:lang w:eastAsia="en-US"/>
              </w:rPr>
              <w:t>*Comparative price and VFM not applicable due to low non-price scores and/or high pricing.</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34E53D1E" w14:textId="77777777" w:rsidR="00A7126E" w:rsidRPr="00A7126E" w:rsidRDefault="00A7126E" w:rsidP="00A7126E">
            <w:pPr>
              <w:jc w:val="right"/>
              <w:rPr>
                <w:rFonts w:eastAsia="Arial"/>
                <w:lang w:eastAsia="en-US"/>
              </w:rPr>
            </w:pPr>
          </w:p>
          <w:p w14:paraId="59667141" w14:textId="77777777" w:rsidR="00A7126E" w:rsidRPr="00A7126E" w:rsidRDefault="00A7126E" w:rsidP="00A7126E">
            <w:pPr>
              <w:jc w:val="right"/>
              <w:rPr>
                <w:rFonts w:eastAsia="Arial"/>
                <w:lang w:eastAsia="en-US"/>
              </w:rPr>
            </w:pPr>
          </w:p>
          <w:p w14:paraId="4A139DC9" w14:textId="77777777" w:rsidR="00A7126E" w:rsidRPr="00A7126E" w:rsidRDefault="00A7126E" w:rsidP="00A7126E">
            <w:pPr>
              <w:jc w:val="right"/>
              <w:rPr>
                <w:rFonts w:eastAsia="Arial"/>
                <w:lang w:eastAsia="en-US"/>
              </w:rPr>
            </w:pPr>
          </w:p>
          <w:p w14:paraId="6D98F352" w14:textId="77777777" w:rsidR="00A7126E" w:rsidRPr="00A7126E" w:rsidRDefault="00A7126E" w:rsidP="00A7126E">
            <w:pPr>
              <w:jc w:val="right"/>
              <w:rPr>
                <w:rFonts w:eastAsia="Arial"/>
                <w:lang w:eastAsia="en-US"/>
              </w:rPr>
            </w:pPr>
          </w:p>
          <w:p w14:paraId="1FBB7FAF" w14:textId="77777777" w:rsidR="00A7126E" w:rsidRPr="00A7126E" w:rsidRDefault="00A7126E" w:rsidP="00A7126E">
            <w:pPr>
              <w:jc w:val="right"/>
              <w:rPr>
                <w:rFonts w:eastAsia="Arial"/>
                <w:lang w:eastAsia="en-US"/>
              </w:rPr>
            </w:pPr>
          </w:p>
          <w:p w14:paraId="771E2FD1" w14:textId="77777777" w:rsidR="00A7126E" w:rsidRPr="00A7126E" w:rsidRDefault="00A7126E" w:rsidP="00A7126E">
            <w:pPr>
              <w:jc w:val="right"/>
              <w:rPr>
                <w:rFonts w:eastAsia="Arial"/>
                <w:lang w:eastAsia="en-US"/>
              </w:rPr>
            </w:pPr>
          </w:p>
          <w:p w14:paraId="5C1D5D8F" w14:textId="77777777" w:rsidR="00A7126E" w:rsidRDefault="00A7126E" w:rsidP="00A7126E">
            <w:pPr>
              <w:jc w:val="right"/>
              <w:rPr>
                <w:rFonts w:eastAsia="Arial"/>
                <w:lang w:eastAsia="en-US"/>
              </w:rPr>
            </w:pPr>
          </w:p>
          <w:p w14:paraId="3CA321FD" w14:textId="77777777" w:rsidR="00910746" w:rsidRDefault="00910746" w:rsidP="00A7126E">
            <w:pPr>
              <w:jc w:val="right"/>
              <w:rPr>
                <w:rFonts w:eastAsia="Arial"/>
                <w:lang w:eastAsia="en-US"/>
              </w:rPr>
            </w:pPr>
          </w:p>
          <w:p w14:paraId="2CD0DC06" w14:textId="77777777" w:rsidR="00910746" w:rsidRPr="00A7126E" w:rsidRDefault="00910746" w:rsidP="00A7126E">
            <w:pPr>
              <w:jc w:val="right"/>
              <w:rPr>
                <w:rFonts w:eastAsia="Arial"/>
                <w:lang w:eastAsia="en-US"/>
              </w:rPr>
            </w:pPr>
          </w:p>
          <w:p w14:paraId="6D9B21DF" w14:textId="77777777" w:rsidR="00A7126E" w:rsidRPr="00A7126E" w:rsidRDefault="00A7126E" w:rsidP="00A7126E">
            <w:pPr>
              <w:jc w:val="right"/>
              <w:rPr>
                <w:rFonts w:eastAsia="Arial"/>
                <w:lang w:eastAsia="en-US"/>
              </w:rPr>
            </w:pPr>
            <w:r w:rsidRPr="00A7126E">
              <w:rPr>
                <w:rFonts w:eastAsia="Arial"/>
                <w:lang w:eastAsia="en-US"/>
              </w:rPr>
              <w:t>$94,157</w:t>
            </w:r>
          </w:p>
          <w:p w14:paraId="736F4991" w14:textId="77777777" w:rsidR="00A7126E" w:rsidRPr="00A7126E" w:rsidRDefault="00A7126E" w:rsidP="00A7126E">
            <w:pPr>
              <w:jc w:val="right"/>
              <w:rPr>
                <w:rFonts w:eastAsia="Arial"/>
                <w:lang w:eastAsia="en-US"/>
              </w:rPr>
            </w:pPr>
          </w:p>
          <w:p w14:paraId="0F662CB3" w14:textId="77777777" w:rsidR="00A7126E" w:rsidRPr="00A7126E" w:rsidRDefault="00A7126E" w:rsidP="00A7126E">
            <w:pPr>
              <w:jc w:val="right"/>
              <w:rPr>
                <w:rFonts w:eastAsia="Arial"/>
                <w:lang w:eastAsia="en-US"/>
              </w:rPr>
            </w:pPr>
          </w:p>
          <w:p w14:paraId="5DCD8D97" w14:textId="77777777" w:rsidR="00A7126E" w:rsidRPr="00A7126E" w:rsidRDefault="00A7126E" w:rsidP="00A7126E">
            <w:pPr>
              <w:jc w:val="right"/>
              <w:rPr>
                <w:rFonts w:eastAsia="Arial"/>
                <w:lang w:eastAsia="en-US"/>
              </w:rPr>
            </w:pPr>
          </w:p>
          <w:p w14:paraId="31BDCD65" w14:textId="77777777" w:rsidR="00A7126E" w:rsidRPr="00A7126E" w:rsidRDefault="00A7126E" w:rsidP="00A7126E">
            <w:pPr>
              <w:jc w:val="right"/>
              <w:rPr>
                <w:rFonts w:eastAsia="Arial"/>
                <w:lang w:eastAsia="en-US"/>
              </w:rPr>
            </w:pPr>
          </w:p>
          <w:p w14:paraId="623A43A0" w14:textId="77777777" w:rsidR="00A7126E" w:rsidRPr="00A7126E" w:rsidRDefault="00A7126E" w:rsidP="00A7126E">
            <w:pPr>
              <w:jc w:val="right"/>
              <w:rPr>
                <w:rFonts w:eastAsia="Arial"/>
                <w:lang w:eastAsia="en-US"/>
              </w:rPr>
            </w:pPr>
            <w:r w:rsidRPr="00A7126E">
              <w:rPr>
                <w:rFonts w:eastAsia="Arial"/>
                <w:lang w:eastAsia="en-US"/>
              </w:rPr>
              <w:t>N/A</w:t>
            </w:r>
          </w:p>
          <w:p w14:paraId="70413095" w14:textId="77777777" w:rsidR="00A7126E" w:rsidRPr="00A7126E" w:rsidRDefault="00A7126E" w:rsidP="00A7126E">
            <w:pPr>
              <w:jc w:val="right"/>
              <w:rPr>
                <w:rFonts w:eastAsia="Arial"/>
                <w:lang w:eastAsia="en-US"/>
              </w:rPr>
            </w:pPr>
          </w:p>
          <w:p w14:paraId="0FF1ADB5" w14:textId="77777777" w:rsidR="00A7126E" w:rsidRPr="00A7126E" w:rsidRDefault="00A7126E" w:rsidP="00A7126E">
            <w:pPr>
              <w:jc w:val="right"/>
              <w:rPr>
                <w:rFonts w:eastAsia="Arial"/>
                <w:lang w:eastAsia="en-US"/>
              </w:rPr>
            </w:pPr>
          </w:p>
          <w:p w14:paraId="45A1A9AF" w14:textId="77777777" w:rsidR="00A7126E" w:rsidRPr="00A7126E" w:rsidRDefault="00A7126E" w:rsidP="00A7126E">
            <w:pPr>
              <w:jc w:val="right"/>
              <w:rPr>
                <w:rFonts w:eastAsia="Arial"/>
                <w:lang w:eastAsia="en-US"/>
              </w:rPr>
            </w:pPr>
          </w:p>
          <w:p w14:paraId="65F76980" w14:textId="77777777" w:rsidR="00A7126E" w:rsidRPr="00A7126E" w:rsidRDefault="00A7126E" w:rsidP="00A7126E">
            <w:pPr>
              <w:jc w:val="right"/>
              <w:rPr>
                <w:rFonts w:eastAsia="Arial"/>
                <w:lang w:eastAsia="en-US"/>
              </w:rPr>
            </w:pPr>
            <w:r w:rsidRPr="00A7126E">
              <w:rPr>
                <w:rFonts w:eastAsia="Arial"/>
                <w:lang w:eastAsia="en-US"/>
              </w:rPr>
              <w:t>N/A</w:t>
            </w:r>
          </w:p>
          <w:p w14:paraId="5F9745EA" w14:textId="77777777" w:rsidR="00A7126E" w:rsidRPr="00A7126E" w:rsidRDefault="00A7126E" w:rsidP="00A7126E">
            <w:pPr>
              <w:jc w:val="right"/>
              <w:rPr>
                <w:rFonts w:eastAsia="Arial"/>
                <w:lang w:eastAsia="en-US"/>
              </w:rPr>
            </w:pPr>
          </w:p>
          <w:p w14:paraId="496209DC" w14:textId="77777777" w:rsidR="00A7126E" w:rsidRPr="00A7126E" w:rsidRDefault="00A7126E" w:rsidP="00A7126E">
            <w:pPr>
              <w:jc w:val="right"/>
              <w:rPr>
                <w:rFonts w:eastAsia="Arial"/>
                <w:lang w:eastAsia="en-US"/>
              </w:rPr>
            </w:pPr>
          </w:p>
          <w:p w14:paraId="51210D52" w14:textId="77777777" w:rsidR="00A7126E" w:rsidRPr="00A7126E" w:rsidRDefault="00A7126E" w:rsidP="00A7126E">
            <w:pPr>
              <w:jc w:val="right"/>
              <w:rPr>
                <w:rFonts w:eastAsia="Arial"/>
                <w:lang w:eastAsia="en-US"/>
              </w:rPr>
            </w:pPr>
            <w:r w:rsidRPr="00A7126E">
              <w:rPr>
                <w:rFonts w:eastAsia="Arial"/>
                <w:lang w:eastAsia="en-US"/>
              </w:rPr>
              <w:t>N/A</w:t>
            </w:r>
          </w:p>
          <w:p w14:paraId="7C08D8CE" w14:textId="77777777" w:rsidR="00A7126E" w:rsidRPr="00A7126E" w:rsidRDefault="00A7126E" w:rsidP="00A7126E">
            <w:pPr>
              <w:jc w:val="right"/>
              <w:rPr>
                <w:rFonts w:eastAsia="Arial"/>
                <w:lang w:eastAsia="en-US"/>
              </w:rPr>
            </w:pPr>
          </w:p>
          <w:p w14:paraId="7A7244C1" w14:textId="77777777" w:rsidR="00A7126E" w:rsidRDefault="00A7126E" w:rsidP="00A7126E">
            <w:pPr>
              <w:jc w:val="right"/>
              <w:rPr>
                <w:rFonts w:eastAsia="Arial"/>
                <w:lang w:eastAsia="en-US"/>
              </w:rPr>
            </w:pPr>
          </w:p>
          <w:p w14:paraId="3EA267E3" w14:textId="77777777" w:rsidR="00910746" w:rsidRPr="00A7126E" w:rsidRDefault="00910746" w:rsidP="00A7126E">
            <w:pPr>
              <w:jc w:val="right"/>
              <w:rPr>
                <w:rFonts w:eastAsia="Arial"/>
                <w:lang w:eastAsia="en-US"/>
              </w:rPr>
            </w:pPr>
          </w:p>
          <w:p w14:paraId="0CC48BF0" w14:textId="77777777" w:rsidR="00A7126E" w:rsidRPr="00A7126E" w:rsidRDefault="00A7126E" w:rsidP="00A7126E">
            <w:pPr>
              <w:jc w:val="right"/>
              <w:rPr>
                <w:rFonts w:eastAsia="Arial"/>
                <w:lang w:eastAsia="en-US"/>
              </w:rPr>
            </w:pPr>
            <w:r w:rsidRPr="00A7126E">
              <w:rPr>
                <w:rFonts w:eastAsia="Arial"/>
                <w:lang w:eastAsia="en-US"/>
              </w:rPr>
              <w:t>N/A</w:t>
            </w:r>
          </w:p>
          <w:p w14:paraId="6B393859" w14:textId="77777777" w:rsidR="00A7126E" w:rsidRPr="00A7126E" w:rsidRDefault="00A7126E" w:rsidP="00A7126E">
            <w:pPr>
              <w:jc w:val="right"/>
              <w:rPr>
                <w:rFonts w:eastAsia="Arial"/>
                <w:lang w:eastAsia="en-US"/>
              </w:rPr>
            </w:pPr>
          </w:p>
          <w:p w14:paraId="0D339716" w14:textId="77777777" w:rsidR="00A7126E" w:rsidRPr="00A7126E" w:rsidRDefault="00A7126E" w:rsidP="00A7126E">
            <w:pPr>
              <w:jc w:val="right"/>
              <w:rPr>
                <w:rFonts w:eastAsia="Arial"/>
                <w:lang w:eastAsia="en-US"/>
              </w:rPr>
            </w:pPr>
            <w:r w:rsidRPr="00A7126E">
              <w:rPr>
                <w:rFonts w:eastAsia="Arial"/>
                <w:lang w:eastAsia="en-US"/>
              </w:rPr>
              <w:t>N/A</w:t>
            </w:r>
          </w:p>
          <w:p w14:paraId="0F37D813" w14:textId="77777777" w:rsidR="00A7126E" w:rsidRPr="00A7126E" w:rsidRDefault="00A7126E" w:rsidP="00A7126E">
            <w:pPr>
              <w:jc w:val="right"/>
              <w:rPr>
                <w:rFonts w:eastAsia="Arial"/>
                <w:lang w:eastAsia="en-US"/>
              </w:rPr>
            </w:pPr>
          </w:p>
          <w:p w14:paraId="6C690367" w14:textId="77777777" w:rsidR="00A7126E" w:rsidRPr="00A7126E" w:rsidRDefault="00A7126E" w:rsidP="00A7126E">
            <w:pPr>
              <w:jc w:val="right"/>
              <w:rPr>
                <w:rFonts w:eastAsia="Arial"/>
                <w:lang w:eastAsia="en-US"/>
              </w:rPr>
            </w:pPr>
            <w:r w:rsidRPr="00A7126E">
              <w:rPr>
                <w:rFonts w:eastAsia="Arial"/>
                <w:lang w:eastAsia="en-US"/>
              </w:rPr>
              <w:t>N/A</w:t>
            </w:r>
          </w:p>
          <w:p w14:paraId="13B47098" w14:textId="77777777" w:rsidR="00A7126E" w:rsidRPr="00A7126E" w:rsidRDefault="00A7126E" w:rsidP="00A7126E">
            <w:pPr>
              <w:jc w:val="right"/>
              <w:rPr>
                <w:rFonts w:eastAsia="Arial"/>
                <w:lang w:eastAsia="en-US"/>
              </w:rPr>
            </w:pPr>
          </w:p>
          <w:p w14:paraId="0C503989" w14:textId="77777777" w:rsidR="00A7126E" w:rsidRPr="00A7126E" w:rsidRDefault="00A7126E" w:rsidP="00A7126E">
            <w:pPr>
              <w:jc w:val="right"/>
              <w:rPr>
                <w:rFonts w:eastAsia="Arial"/>
                <w:lang w:eastAsia="en-US"/>
              </w:rPr>
            </w:pPr>
            <w:r w:rsidRPr="00A7126E">
              <w:rPr>
                <w:rFonts w:eastAsia="Arial"/>
                <w:lang w:eastAsia="en-US"/>
              </w:rPr>
              <w:t>N/A</w:t>
            </w:r>
          </w:p>
          <w:p w14:paraId="7CBBE6BA" w14:textId="77777777" w:rsidR="00A7126E" w:rsidRPr="00A7126E" w:rsidRDefault="00A7126E" w:rsidP="00A7126E">
            <w:pPr>
              <w:jc w:val="right"/>
              <w:rPr>
                <w:rFonts w:eastAsia="Arial"/>
                <w:lang w:eastAsia="en-US"/>
              </w:rPr>
            </w:pPr>
          </w:p>
          <w:p w14:paraId="4F8F62FB" w14:textId="77777777" w:rsidR="00A7126E" w:rsidRPr="00A7126E" w:rsidRDefault="00A7126E" w:rsidP="00A7126E">
            <w:pPr>
              <w:jc w:val="right"/>
              <w:rPr>
                <w:rFonts w:eastAsia="Arial"/>
                <w:lang w:eastAsia="en-US"/>
              </w:rPr>
            </w:pPr>
          </w:p>
          <w:p w14:paraId="4AD5294D" w14:textId="77777777" w:rsidR="00A7126E" w:rsidRPr="00A7126E" w:rsidRDefault="00A7126E" w:rsidP="00A7126E">
            <w:pPr>
              <w:jc w:val="right"/>
              <w:rPr>
                <w:rFonts w:eastAsia="Arial"/>
                <w:lang w:eastAsia="en-US"/>
              </w:rPr>
            </w:pPr>
          </w:p>
          <w:p w14:paraId="6E9E3AF3" w14:textId="77777777" w:rsidR="00A7126E" w:rsidRPr="00A7126E" w:rsidRDefault="00A7126E" w:rsidP="00A7126E">
            <w:pPr>
              <w:jc w:val="right"/>
              <w:rPr>
                <w:rFonts w:eastAsia="Arial"/>
                <w:lang w:eastAsia="en-US"/>
              </w:rPr>
            </w:pPr>
          </w:p>
          <w:p w14:paraId="47485D29" w14:textId="77777777" w:rsidR="00A7126E" w:rsidRPr="00A7126E" w:rsidRDefault="00A7126E" w:rsidP="00A7126E">
            <w:pPr>
              <w:jc w:val="right"/>
              <w:rPr>
                <w:rFonts w:eastAsia="Arial"/>
                <w:lang w:eastAsia="en-US"/>
              </w:rPr>
            </w:pPr>
          </w:p>
          <w:p w14:paraId="3E2AC27D" w14:textId="77777777" w:rsidR="00A7126E" w:rsidRPr="00A7126E" w:rsidRDefault="00A7126E" w:rsidP="00A7126E">
            <w:pPr>
              <w:jc w:val="right"/>
              <w:rPr>
                <w:rFonts w:eastAsia="Arial"/>
                <w:lang w:eastAsia="en-US"/>
              </w:rPr>
            </w:pPr>
            <w:r w:rsidRPr="00A7126E">
              <w:rPr>
                <w:rFonts w:eastAsia="Arial"/>
                <w:lang w:eastAsia="en-US"/>
              </w:rPr>
              <w:t>$60,929</w:t>
            </w:r>
          </w:p>
          <w:p w14:paraId="09741206" w14:textId="77777777" w:rsidR="00A7126E" w:rsidRPr="00A7126E" w:rsidRDefault="00A7126E" w:rsidP="00A7126E">
            <w:pPr>
              <w:jc w:val="right"/>
              <w:rPr>
                <w:rFonts w:eastAsia="Arial"/>
                <w:lang w:eastAsia="en-US"/>
              </w:rPr>
            </w:pPr>
          </w:p>
          <w:p w14:paraId="44E43723" w14:textId="77777777" w:rsidR="00A7126E" w:rsidRPr="00A7126E" w:rsidRDefault="00A7126E" w:rsidP="00A7126E">
            <w:pPr>
              <w:jc w:val="right"/>
              <w:rPr>
                <w:rFonts w:eastAsia="Arial"/>
                <w:lang w:eastAsia="en-US"/>
              </w:rPr>
            </w:pPr>
          </w:p>
          <w:p w14:paraId="02241415" w14:textId="77777777" w:rsidR="00A7126E" w:rsidRPr="00A7126E" w:rsidRDefault="00A7126E" w:rsidP="00A7126E">
            <w:pPr>
              <w:jc w:val="right"/>
              <w:rPr>
                <w:rFonts w:eastAsia="Arial"/>
                <w:lang w:eastAsia="en-US"/>
              </w:rPr>
            </w:pPr>
          </w:p>
          <w:p w14:paraId="3D231F5A" w14:textId="77777777" w:rsidR="00A7126E" w:rsidRPr="00A7126E" w:rsidRDefault="00A7126E" w:rsidP="00A7126E">
            <w:pPr>
              <w:jc w:val="right"/>
              <w:rPr>
                <w:rFonts w:eastAsia="Arial"/>
                <w:lang w:eastAsia="en-US"/>
              </w:rPr>
            </w:pPr>
          </w:p>
          <w:p w14:paraId="0776A29B" w14:textId="77777777" w:rsidR="00A7126E" w:rsidRPr="00A7126E" w:rsidRDefault="00A7126E" w:rsidP="00A7126E">
            <w:pPr>
              <w:jc w:val="right"/>
              <w:rPr>
                <w:rFonts w:eastAsia="Arial"/>
                <w:lang w:eastAsia="en-US"/>
              </w:rPr>
            </w:pPr>
            <w:r w:rsidRPr="00A7126E">
              <w:rPr>
                <w:rFonts w:eastAsia="Arial"/>
                <w:lang w:eastAsia="en-US"/>
              </w:rPr>
              <w:t>N/A</w:t>
            </w:r>
          </w:p>
          <w:p w14:paraId="6D48D5CB" w14:textId="77777777" w:rsidR="00A7126E" w:rsidRPr="00A7126E" w:rsidRDefault="00A7126E" w:rsidP="00A7126E">
            <w:pPr>
              <w:jc w:val="right"/>
              <w:rPr>
                <w:rFonts w:eastAsia="Arial"/>
                <w:lang w:eastAsia="en-US"/>
              </w:rPr>
            </w:pPr>
          </w:p>
          <w:p w14:paraId="1E3EC383" w14:textId="77777777" w:rsidR="00A7126E" w:rsidRPr="00A7126E" w:rsidRDefault="00A7126E" w:rsidP="00A7126E">
            <w:pPr>
              <w:jc w:val="right"/>
              <w:rPr>
                <w:rFonts w:eastAsia="Arial"/>
                <w:lang w:eastAsia="en-US"/>
              </w:rPr>
            </w:pPr>
          </w:p>
          <w:p w14:paraId="68DF2851" w14:textId="77777777" w:rsidR="00A7126E" w:rsidRPr="00A7126E" w:rsidRDefault="00A7126E" w:rsidP="00A7126E">
            <w:pPr>
              <w:jc w:val="right"/>
              <w:rPr>
                <w:rFonts w:eastAsia="Arial"/>
                <w:lang w:eastAsia="en-US"/>
              </w:rPr>
            </w:pPr>
          </w:p>
          <w:p w14:paraId="541AA050" w14:textId="77777777" w:rsidR="00A7126E" w:rsidRPr="00A7126E" w:rsidRDefault="00A7126E" w:rsidP="00A7126E">
            <w:pPr>
              <w:jc w:val="right"/>
              <w:rPr>
                <w:rFonts w:eastAsia="Arial"/>
                <w:lang w:eastAsia="en-US"/>
              </w:rPr>
            </w:pPr>
            <w:r w:rsidRPr="00A7126E">
              <w:rPr>
                <w:rFonts w:eastAsia="Arial"/>
                <w:lang w:eastAsia="en-US"/>
              </w:rPr>
              <w:t>N/A</w:t>
            </w:r>
          </w:p>
          <w:p w14:paraId="1C8504B1" w14:textId="77777777" w:rsidR="00A7126E" w:rsidRPr="00A7126E" w:rsidRDefault="00A7126E" w:rsidP="00A7126E">
            <w:pPr>
              <w:jc w:val="right"/>
              <w:rPr>
                <w:rFonts w:eastAsia="Arial"/>
                <w:lang w:eastAsia="en-US"/>
              </w:rPr>
            </w:pPr>
          </w:p>
          <w:p w14:paraId="3611B5CB" w14:textId="77777777" w:rsidR="00A7126E" w:rsidRPr="00A7126E" w:rsidRDefault="00A7126E" w:rsidP="00A7126E">
            <w:pPr>
              <w:jc w:val="right"/>
              <w:rPr>
                <w:rFonts w:eastAsia="Arial"/>
                <w:lang w:eastAsia="en-US"/>
              </w:rPr>
            </w:pPr>
            <w:r w:rsidRPr="00A7126E">
              <w:rPr>
                <w:rFonts w:eastAsia="Arial"/>
                <w:lang w:eastAsia="en-US"/>
              </w:rPr>
              <w:t>N/A</w:t>
            </w:r>
          </w:p>
          <w:p w14:paraId="60780F20" w14:textId="77777777" w:rsidR="00A7126E" w:rsidRPr="00A7126E" w:rsidRDefault="00A7126E" w:rsidP="00A7126E">
            <w:pPr>
              <w:jc w:val="right"/>
              <w:rPr>
                <w:rFonts w:eastAsia="Arial"/>
                <w:lang w:eastAsia="en-US"/>
              </w:rPr>
            </w:pPr>
          </w:p>
          <w:p w14:paraId="78E92B6B" w14:textId="77777777" w:rsidR="00A7126E" w:rsidRPr="00A7126E" w:rsidRDefault="00A7126E" w:rsidP="00A7126E">
            <w:pPr>
              <w:jc w:val="right"/>
              <w:rPr>
                <w:rFonts w:eastAsia="Arial"/>
                <w:lang w:eastAsia="en-US"/>
              </w:rPr>
            </w:pPr>
          </w:p>
          <w:p w14:paraId="24339E2F" w14:textId="77777777" w:rsidR="00A7126E" w:rsidRPr="00A7126E" w:rsidRDefault="00A7126E" w:rsidP="00A7126E">
            <w:pPr>
              <w:jc w:val="right"/>
              <w:rPr>
                <w:rFonts w:eastAsia="Arial"/>
                <w:lang w:eastAsia="en-US"/>
              </w:rPr>
            </w:pPr>
          </w:p>
          <w:p w14:paraId="6B4843B8" w14:textId="77777777" w:rsidR="00A7126E" w:rsidRPr="00A7126E" w:rsidRDefault="00A7126E" w:rsidP="00A7126E">
            <w:pPr>
              <w:jc w:val="right"/>
              <w:rPr>
                <w:rFonts w:eastAsia="Arial"/>
                <w:lang w:eastAsia="en-US"/>
              </w:rPr>
            </w:pPr>
            <w:r w:rsidRPr="00A7126E">
              <w:rPr>
                <w:rFonts w:eastAsia="Arial"/>
                <w:lang w:eastAsia="en-US"/>
              </w:rPr>
              <w:t>N/A</w:t>
            </w:r>
          </w:p>
          <w:p w14:paraId="4E5AD118" w14:textId="77777777" w:rsidR="00A7126E" w:rsidRPr="00A7126E" w:rsidRDefault="00A7126E" w:rsidP="00A7126E">
            <w:pPr>
              <w:jc w:val="right"/>
              <w:rPr>
                <w:rFonts w:eastAsia="Arial"/>
                <w:lang w:eastAsia="en-US"/>
              </w:rPr>
            </w:pPr>
          </w:p>
          <w:p w14:paraId="0D146B40" w14:textId="77777777" w:rsidR="00A7126E" w:rsidRPr="00A7126E" w:rsidRDefault="00A7126E" w:rsidP="00A7126E">
            <w:pPr>
              <w:jc w:val="right"/>
              <w:rPr>
                <w:rFonts w:eastAsia="Arial"/>
                <w:lang w:eastAsia="en-US"/>
              </w:rPr>
            </w:pPr>
            <w:r w:rsidRPr="00A7126E">
              <w:rPr>
                <w:rFonts w:eastAsia="Arial"/>
                <w:lang w:eastAsia="en-US"/>
              </w:rPr>
              <w:t>N/A</w:t>
            </w:r>
          </w:p>
          <w:p w14:paraId="63632E72" w14:textId="77777777" w:rsidR="00A7126E" w:rsidRPr="00A7126E" w:rsidRDefault="00A7126E" w:rsidP="00A7126E">
            <w:pPr>
              <w:jc w:val="right"/>
              <w:rPr>
                <w:rFonts w:eastAsia="Arial"/>
                <w:lang w:eastAsia="en-US"/>
              </w:rPr>
            </w:pPr>
          </w:p>
          <w:p w14:paraId="6EF9AE18" w14:textId="77777777" w:rsidR="00A7126E" w:rsidRPr="00A7126E" w:rsidRDefault="00A7126E" w:rsidP="00A7126E">
            <w:pPr>
              <w:jc w:val="right"/>
              <w:rPr>
                <w:rFonts w:eastAsia="Arial"/>
                <w:lang w:eastAsia="en-US"/>
              </w:rPr>
            </w:pPr>
          </w:p>
          <w:p w14:paraId="7B98B105" w14:textId="77777777" w:rsidR="00A7126E" w:rsidRPr="00A7126E" w:rsidRDefault="00A7126E" w:rsidP="00A7126E">
            <w:pPr>
              <w:jc w:val="right"/>
              <w:rPr>
                <w:rFonts w:eastAsia="Arial"/>
                <w:lang w:eastAsia="en-US"/>
              </w:rPr>
            </w:pPr>
            <w:r w:rsidRPr="00A7126E">
              <w:rPr>
                <w:rFonts w:eastAsia="Arial"/>
                <w:lang w:eastAsia="en-US"/>
              </w:rPr>
              <w:t>N/A</w:t>
            </w:r>
          </w:p>
          <w:p w14:paraId="2BCC1902" w14:textId="77777777" w:rsidR="00A7126E" w:rsidRPr="00A7126E" w:rsidRDefault="00A7126E" w:rsidP="00A7126E">
            <w:pPr>
              <w:jc w:val="right"/>
              <w:rPr>
                <w:rFonts w:eastAsia="Arial"/>
                <w:lang w:eastAsia="en-US"/>
              </w:rPr>
            </w:pPr>
          </w:p>
          <w:p w14:paraId="4FE835DF" w14:textId="77777777" w:rsidR="00A7126E" w:rsidRPr="00A7126E" w:rsidRDefault="00A7126E" w:rsidP="00A7126E">
            <w:pPr>
              <w:jc w:val="right"/>
              <w:rPr>
                <w:rFonts w:eastAsia="Arial"/>
                <w:lang w:eastAsia="en-US"/>
              </w:rPr>
            </w:pPr>
          </w:p>
          <w:p w14:paraId="1A67852E" w14:textId="77777777" w:rsidR="00A7126E" w:rsidRPr="00A7126E" w:rsidRDefault="00A7126E" w:rsidP="00A7126E">
            <w:pPr>
              <w:jc w:val="right"/>
              <w:rPr>
                <w:rFonts w:eastAsia="Arial"/>
                <w:lang w:eastAsia="en-US"/>
              </w:rPr>
            </w:pPr>
          </w:p>
          <w:p w14:paraId="106CEF09" w14:textId="77777777" w:rsidR="00A7126E" w:rsidRPr="00A7126E" w:rsidRDefault="00A7126E" w:rsidP="00A7126E">
            <w:pPr>
              <w:jc w:val="right"/>
              <w:rPr>
                <w:rFonts w:eastAsia="Arial"/>
                <w:lang w:eastAsia="en-US"/>
              </w:rPr>
            </w:pPr>
          </w:p>
          <w:p w14:paraId="3E1ADE06" w14:textId="77777777" w:rsidR="00A7126E" w:rsidRPr="00A7126E" w:rsidRDefault="00A7126E" w:rsidP="00A7126E">
            <w:pPr>
              <w:jc w:val="right"/>
              <w:rPr>
                <w:rFonts w:eastAsia="Arial"/>
                <w:lang w:eastAsia="en-US"/>
              </w:rPr>
            </w:pPr>
          </w:p>
          <w:p w14:paraId="27C45709" w14:textId="77777777" w:rsidR="00A7126E" w:rsidRPr="00A7126E" w:rsidRDefault="00A7126E" w:rsidP="00A7126E">
            <w:pPr>
              <w:jc w:val="right"/>
              <w:rPr>
                <w:rFonts w:eastAsia="Arial"/>
                <w:lang w:eastAsia="en-US"/>
              </w:rPr>
            </w:pPr>
            <w:r w:rsidRPr="00A7126E">
              <w:rPr>
                <w:rFonts w:eastAsia="Arial"/>
                <w:lang w:eastAsia="en-US"/>
              </w:rPr>
              <w:t>$53,968</w:t>
            </w:r>
          </w:p>
          <w:p w14:paraId="324BB95B" w14:textId="77777777" w:rsidR="00A7126E" w:rsidRPr="00A7126E" w:rsidRDefault="00A7126E" w:rsidP="00A7126E">
            <w:pPr>
              <w:jc w:val="right"/>
              <w:rPr>
                <w:rFonts w:eastAsia="Arial"/>
                <w:lang w:eastAsia="en-US"/>
              </w:rPr>
            </w:pPr>
          </w:p>
          <w:p w14:paraId="1E129DAB" w14:textId="77777777" w:rsidR="00A7126E" w:rsidRDefault="00A7126E" w:rsidP="00A7126E">
            <w:pPr>
              <w:jc w:val="right"/>
              <w:rPr>
                <w:rFonts w:eastAsia="Arial"/>
                <w:lang w:eastAsia="en-US"/>
              </w:rPr>
            </w:pPr>
          </w:p>
          <w:p w14:paraId="03632AD3" w14:textId="77777777" w:rsidR="00430420" w:rsidRPr="00A7126E" w:rsidRDefault="00430420" w:rsidP="00A7126E">
            <w:pPr>
              <w:jc w:val="right"/>
              <w:rPr>
                <w:rFonts w:eastAsia="Arial"/>
                <w:lang w:eastAsia="en-US"/>
              </w:rPr>
            </w:pPr>
          </w:p>
          <w:p w14:paraId="4B377925" w14:textId="77777777" w:rsidR="00A7126E" w:rsidRPr="00A7126E" w:rsidRDefault="00A7126E" w:rsidP="00430420">
            <w:pPr>
              <w:jc w:val="right"/>
              <w:rPr>
                <w:rFonts w:eastAsia="Arial"/>
                <w:lang w:eastAsia="en-US"/>
              </w:rPr>
            </w:pPr>
            <w:r w:rsidRPr="00A7126E">
              <w:rPr>
                <w:rFonts w:eastAsia="Arial"/>
                <w:lang w:eastAsia="en-US"/>
              </w:rPr>
              <w:t>$48,271</w:t>
            </w:r>
          </w:p>
          <w:p w14:paraId="2A2F59FB" w14:textId="77777777" w:rsidR="00A7126E" w:rsidRPr="00A7126E" w:rsidRDefault="00A7126E" w:rsidP="00430420">
            <w:pPr>
              <w:jc w:val="right"/>
              <w:rPr>
                <w:rFonts w:eastAsia="Arial"/>
                <w:lang w:eastAsia="en-US"/>
              </w:rPr>
            </w:pPr>
          </w:p>
          <w:p w14:paraId="759BCE58" w14:textId="77777777" w:rsidR="00A7126E" w:rsidRPr="00A7126E" w:rsidRDefault="00A7126E" w:rsidP="00430420">
            <w:pPr>
              <w:jc w:val="right"/>
              <w:rPr>
                <w:rFonts w:eastAsia="Arial"/>
                <w:lang w:eastAsia="en-US"/>
              </w:rPr>
            </w:pPr>
          </w:p>
          <w:p w14:paraId="7547EFD7" w14:textId="77777777" w:rsidR="00A7126E" w:rsidRPr="00A7126E" w:rsidRDefault="00A7126E" w:rsidP="00430420">
            <w:pPr>
              <w:jc w:val="right"/>
              <w:rPr>
                <w:rFonts w:eastAsia="Arial"/>
                <w:lang w:eastAsia="en-US"/>
              </w:rPr>
            </w:pPr>
          </w:p>
          <w:p w14:paraId="63C8FE45" w14:textId="77777777" w:rsidR="00A7126E" w:rsidRPr="00A7126E" w:rsidRDefault="00A7126E" w:rsidP="00430420">
            <w:pPr>
              <w:jc w:val="right"/>
              <w:rPr>
                <w:rFonts w:eastAsia="Arial"/>
                <w:lang w:eastAsia="en-US"/>
              </w:rPr>
            </w:pPr>
          </w:p>
          <w:p w14:paraId="30CF7DF3" w14:textId="77777777" w:rsidR="00A7126E" w:rsidRPr="00A7126E" w:rsidRDefault="00A7126E" w:rsidP="00430420">
            <w:pPr>
              <w:jc w:val="right"/>
              <w:rPr>
                <w:rFonts w:eastAsia="Arial"/>
                <w:lang w:eastAsia="en-US"/>
              </w:rPr>
            </w:pPr>
          </w:p>
          <w:p w14:paraId="107512C1" w14:textId="77777777" w:rsidR="00A7126E" w:rsidRPr="00A7126E" w:rsidRDefault="00A7126E" w:rsidP="00430420">
            <w:pPr>
              <w:jc w:val="right"/>
              <w:rPr>
                <w:rFonts w:eastAsia="Arial"/>
                <w:lang w:eastAsia="en-US"/>
              </w:rPr>
            </w:pPr>
            <w:r w:rsidRPr="00A7126E">
              <w:rPr>
                <w:rFonts w:eastAsia="Arial"/>
                <w:lang w:eastAsia="en-US"/>
              </w:rPr>
              <w:t>N/A</w:t>
            </w:r>
          </w:p>
          <w:p w14:paraId="765D4130" w14:textId="77777777" w:rsidR="00A7126E" w:rsidRPr="00A7126E" w:rsidRDefault="00A7126E" w:rsidP="00430420">
            <w:pPr>
              <w:jc w:val="right"/>
              <w:rPr>
                <w:rFonts w:eastAsia="Arial"/>
                <w:lang w:eastAsia="en-US"/>
              </w:rPr>
            </w:pPr>
          </w:p>
          <w:p w14:paraId="729ACEC9" w14:textId="77777777" w:rsidR="00A7126E" w:rsidRPr="00A7126E" w:rsidRDefault="00A7126E" w:rsidP="00430420">
            <w:pPr>
              <w:jc w:val="right"/>
              <w:rPr>
                <w:rFonts w:eastAsia="Arial"/>
                <w:lang w:eastAsia="en-US"/>
              </w:rPr>
            </w:pPr>
            <w:r w:rsidRPr="00A7126E">
              <w:rPr>
                <w:rFonts w:eastAsia="Arial"/>
                <w:lang w:eastAsia="en-US"/>
              </w:rPr>
              <w:t>N/A</w:t>
            </w:r>
          </w:p>
          <w:p w14:paraId="37FBFB11" w14:textId="77777777" w:rsidR="00A7126E" w:rsidRPr="00A7126E" w:rsidRDefault="00A7126E" w:rsidP="00430420">
            <w:pPr>
              <w:jc w:val="right"/>
              <w:rPr>
                <w:rFonts w:eastAsia="Arial"/>
                <w:lang w:eastAsia="en-US"/>
              </w:rPr>
            </w:pPr>
          </w:p>
          <w:p w14:paraId="58DB935D" w14:textId="77777777" w:rsidR="00A7126E" w:rsidRPr="00A7126E" w:rsidRDefault="00A7126E" w:rsidP="00430420">
            <w:pPr>
              <w:jc w:val="right"/>
              <w:rPr>
                <w:rFonts w:eastAsia="Arial"/>
                <w:lang w:eastAsia="en-US"/>
              </w:rPr>
            </w:pPr>
            <w:r w:rsidRPr="00A7126E">
              <w:rPr>
                <w:rFonts w:eastAsia="Arial"/>
                <w:lang w:eastAsia="en-US"/>
              </w:rPr>
              <w:t>N/A</w:t>
            </w:r>
          </w:p>
          <w:p w14:paraId="7AB14EF8" w14:textId="77777777" w:rsidR="00A7126E" w:rsidRPr="00A7126E" w:rsidRDefault="00A7126E" w:rsidP="00430420">
            <w:pPr>
              <w:jc w:val="right"/>
              <w:rPr>
                <w:rFonts w:eastAsia="Arial"/>
                <w:lang w:eastAsia="en-US"/>
              </w:rPr>
            </w:pPr>
          </w:p>
          <w:p w14:paraId="7F2F676B" w14:textId="77777777" w:rsidR="00A7126E" w:rsidRPr="00A7126E" w:rsidRDefault="00A7126E" w:rsidP="00430420">
            <w:pPr>
              <w:jc w:val="right"/>
              <w:rPr>
                <w:rFonts w:eastAsia="Arial"/>
                <w:lang w:eastAsia="en-US"/>
              </w:rPr>
            </w:pPr>
          </w:p>
          <w:p w14:paraId="589F604B" w14:textId="77777777" w:rsidR="00A7126E" w:rsidRPr="00A7126E" w:rsidRDefault="00A7126E" w:rsidP="00430420">
            <w:pPr>
              <w:jc w:val="right"/>
              <w:rPr>
                <w:rFonts w:eastAsia="Arial"/>
                <w:lang w:eastAsia="en-US"/>
              </w:rPr>
            </w:pPr>
            <w:r w:rsidRPr="00A7126E">
              <w:rPr>
                <w:rFonts w:eastAsia="Arial"/>
                <w:lang w:eastAsia="en-US"/>
              </w:rPr>
              <w:t>N/A</w:t>
            </w:r>
          </w:p>
          <w:p w14:paraId="753DF0CA" w14:textId="77777777" w:rsidR="00A7126E" w:rsidRDefault="00A7126E" w:rsidP="00321AA6">
            <w:pPr>
              <w:jc w:val="right"/>
              <w:rPr>
                <w:rFonts w:eastAsia="Arial"/>
                <w:lang w:eastAsia="en-US"/>
              </w:rPr>
            </w:pPr>
          </w:p>
          <w:p w14:paraId="021E846A" w14:textId="77777777" w:rsidR="00E41240" w:rsidRDefault="00E41240" w:rsidP="00321AA6">
            <w:pPr>
              <w:jc w:val="right"/>
              <w:rPr>
                <w:rFonts w:eastAsia="Arial"/>
                <w:lang w:eastAsia="en-US"/>
              </w:rPr>
            </w:pPr>
          </w:p>
          <w:p w14:paraId="16048E31" w14:textId="77777777" w:rsidR="00E41240" w:rsidRPr="00A7126E" w:rsidRDefault="00E41240" w:rsidP="00321AA6">
            <w:pPr>
              <w:jc w:val="right"/>
              <w:rPr>
                <w:rFonts w:eastAsia="Arial"/>
                <w:lang w:eastAsia="en-US"/>
              </w:rPr>
            </w:pPr>
          </w:p>
          <w:p w14:paraId="644B6387" w14:textId="77777777" w:rsidR="00A7126E" w:rsidRPr="00A7126E" w:rsidRDefault="00A7126E" w:rsidP="00321AA6">
            <w:pPr>
              <w:jc w:val="right"/>
              <w:rPr>
                <w:rFonts w:eastAsia="Arial"/>
                <w:lang w:eastAsia="en-US"/>
              </w:rPr>
            </w:pPr>
            <w:r w:rsidRPr="00A7126E">
              <w:rPr>
                <w:rFonts w:eastAsia="Arial"/>
                <w:lang w:eastAsia="en-US"/>
              </w:rPr>
              <w:lastRenderedPageBreak/>
              <w:t>N/A</w:t>
            </w:r>
          </w:p>
          <w:p w14:paraId="3B360C7B" w14:textId="77777777" w:rsidR="00A7126E" w:rsidRPr="00A7126E" w:rsidRDefault="00A7126E" w:rsidP="00321AA6">
            <w:pPr>
              <w:jc w:val="right"/>
              <w:rPr>
                <w:rFonts w:eastAsia="Arial"/>
                <w:lang w:eastAsia="en-US"/>
              </w:rPr>
            </w:pPr>
          </w:p>
          <w:p w14:paraId="2389ADBE" w14:textId="77777777" w:rsidR="00A7126E" w:rsidRPr="00A7126E" w:rsidRDefault="00A7126E" w:rsidP="00321AA6">
            <w:pPr>
              <w:jc w:val="right"/>
              <w:rPr>
                <w:rFonts w:eastAsia="Arial"/>
                <w:lang w:eastAsia="en-US"/>
              </w:rPr>
            </w:pPr>
          </w:p>
          <w:p w14:paraId="73DB0A71" w14:textId="77777777" w:rsidR="00A7126E" w:rsidRPr="00A7126E" w:rsidRDefault="00A7126E" w:rsidP="00321AA6">
            <w:pPr>
              <w:jc w:val="right"/>
              <w:rPr>
                <w:rFonts w:eastAsia="Arial"/>
                <w:lang w:eastAsia="en-US"/>
              </w:rPr>
            </w:pPr>
          </w:p>
          <w:p w14:paraId="352C88A3" w14:textId="77777777" w:rsidR="00A7126E" w:rsidRDefault="00A7126E" w:rsidP="00321AA6">
            <w:pPr>
              <w:jc w:val="right"/>
              <w:rPr>
                <w:rFonts w:eastAsia="Arial"/>
                <w:lang w:eastAsia="en-US"/>
              </w:rPr>
            </w:pPr>
            <w:r w:rsidRPr="00A7126E">
              <w:rPr>
                <w:rFonts w:eastAsia="Arial"/>
                <w:lang w:eastAsia="en-US"/>
              </w:rPr>
              <w:t>N/A</w:t>
            </w:r>
          </w:p>
          <w:p w14:paraId="33B6F2A4" w14:textId="77777777" w:rsidR="00910746" w:rsidRPr="00A7126E" w:rsidRDefault="00910746" w:rsidP="00321AA6">
            <w:pPr>
              <w:jc w:val="right"/>
              <w:rPr>
                <w:rFonts w:eastAsia="Arial"/>
                <w:lang w:eastAsia="en-US"/>
              </w:rPr>
            </w:pPr>
          </w:p>
          <w:p w14:paraId="0882AB29" w14:textId="77777777" w:rsidR="00A7126E" w:rsidRPr="00A7126E" w:rsidRDefault="00A7126E" w:rsidP="00321AA6">
            <w:pPr>
              <w:jc w:val="right"/>
              <w:rPr>
                <w:rFonts w:eastAsia="Arial"/>
                <w:lang w:eastAsia="en-US"/>
              </w:rPr>
            </w:pPr>
            <w:r w:rsidRPr="00A7126E">
              <w:rPr>
                <w:rFonts w:eastAsia="Arial"/>
                <w:lang w:eastAsia="en-US"/>
              </w:rPr>
              <w:t>N/A</w:t>
            </w:r>
          </w:p>
          <w:p w14:paraId="17ED047C" w14:textId="77777777" w:rsidR="00A7126E" w:rsidRPr="00A7126E" w:rsidRDefault="00A7126E" w:rsidP="00A7126E">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D1D28C" w14:textId="77777777" w:rsidR="00A7126E" w:rsidRPr="00A7126E" w:rsidRDefault="00A7126E" w:rsidP="00A7126E">
            <w:pPr>
              <w:jc w:val="left"/>
              <w:rPr>
                <w:rFonts w:eastAsia="Arial"/>
                <w:b/>
                <w:bCs/>
                <w:lang w:eastAsia="en-US"/>
              </w:rPr>
            </w:pPr>
            <w:r w:rsidRPr="00A7126E">
              <w:rPr>
                <w:rFonts w:eastAsia="Arial"/>
                <w:b/>
                <w:bCs/>
                <w:lang w:eastAsia="en-US"/>
              </w:rPr>
              <w:lastRenderedPageBreak/>
              <w:t>Delegate</w:t>
            </w:r>
          </w:p>
          <w:p w14:paraId="5E874C54" w14:textId="77777777" w:rsidR="00A7126E" w:rsidRPr="00A7126E" w:rsidRDefault="00A7126E" w:rsidP="00A7126E">
            <w:pPr>
              <w:jc w:val="left"/>
              <w:rPr>
                <w:rFonts w:eastAsia="Arial"/>
                <w:lang w:eastAsia="en-US"/>
              </w:rPr>
            </w:pPr>
            <w:r w:rsidRPr="00A7126E">
              <w:rPr>
                <w:rFonts w:eastAsia="Arial"/>
                <w:lang w:eastAsia="en-US"/>
              </w:rPr>
              <w:t>CEO</w:t>
            </w:r>
          </w:p>
          <w:p w14:paraId="07881BF2"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0BA4B5D6" w14:textId="77777777" w:rsidR="00A7126E" w:rsidRPr="00A7126E" w:rsidRDefault="00A7126E" w:rsidP="00A7126E">
            <w:pPr>
              <w:jc w:val="left"/>
              <w:rPr>
                <w:rFonts w:eastAsia="Arial"/>
                <w:lang w:eastAsia="en-US"/>
              </w:rPr>
            </w:pPr>
            <w:r w:rsidRPr="00A7126E">
              <w:rPr>
                <w:rFonts w:eastAsia="Arial"/>
                <w:noProof/>
                <w:lang w:eastAsia="en-US"/>
              </w:rPr>
              <w:t>16.09.2024</w:t>
            </w:r>
          </w:p>
          <w:p w14:paraId="48E07895"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667EBB8D" w14:textId="77777777" w:rsidR="00A7126E" w:rsidRPr="00A7126E" w:rsidRDefault="00A7126E" w:rsidP="00A7126E">
            <w:pPr>
              <w:jc w:val="left"/>
              <w:rPr>
                <w:rFonts w:eastAsia="Arial"/>
                <w:lang w:eastAsia="en-US"/>
              </w:rPr>
            </w:pPr>
            <w:r w:rsidRPr="00A7126E">
              <w:rPr>
                <w:rFonts w:eastAsia="Arial"/>
                <w:lang w:eastAsia="en-US"/>
              </w:rPr>
              <w:t>02.10.2024</w:t>
            </w:r>
          </w:p>
          <w:p w14:paraId="26EDFEBE"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135295CB" w14:textId="77777777" w:rsidR="00A7126E" w:rsidRPr="00A7126E" w:rsidRDefault="00A7126E" w:rsidP="00A7126E">
            <w:pPr>
              <w:widowControl w:val="0"/>
              <w:jc w:val="left"/>
              <w:rPr>
                <w:bCs/>
                <w:lang w:eastAsia="en-US"/>
              </w:rPr>
            </w:pPr>
            <w:r w:rsidRPr="00A7126E">
              <w:rPr>
                <w:rFonts w:eastAsia="Arial"/>
                <w:noProof/>
                <w:lang w:eastAsia="en-US"/>
              </w:rPr>
              <w:t>Initial term of two years with a maximum term of five years</w:t>
            </w:r>
          </w:p>
        </w:tc>
      </w:tr>
      <w:tr w:rsidR="00A7126E" w:rsidRPr="00A7126E" w14:paraId="652138A7"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125C5E1" w14:textId="77777777" w:rsidR="00A7126E" w:rsidRPr="00A7126E" w:rsidRDefault="00A7126E" w:rsidP="00A7126E">
            <w:pPr>
              <w:jc w:val="left"/>
              <w:rPr>
                <w:rFonts w:eastAsia="Arial"/>
                <w:b/>
                <w:bCs/>
                <w:lang w:eastAsia="en-US"/>
              </w:rPr>
            </w:pPr>
            <w:r w:rsidRPr="00A7126E">
              <w:rPr>
                <w:rFonts w:eastAsia="Arial"/>
                <w:b/>
                <w:bCs/>
                <w:lang w:eastAsia="en-US"/>
              </w:rPr>
              <w:lastRenderedPageBreak/>
              <w:t xml:space="preserve">14. Contract No. </w:t>
            </w:r>
            <w:r w:rsidRPr="00A7126E">
              <w:rPr>
                <w:rFonts w:eastAsia="Arial"/>
                <w:b/>
                <w:bCs/>
                <w:noProof/>
                <w:lang w:eastAsia="en-US"/>
              </w:rPr>
              <w:t>512451</w:t>
            </w:r>
          </w:p>
          <w:p w14:paraId="1125079B" w14:textId="77777777" w:rsidR="00A7126E" w:rsidRPr="00A7126E" w:rsidRDefault="00A7126E" w:rsidP="00A7126E">
            <w:pPr>
              <w:jc w:val="left"/>
              <w:rPr>
                <w:rFonts w:eastAsia="Arial"/>
                <w:b/>
                <w:bCs/>
                <w:lang w:eastAsia="en-US"/>
              </w:rPr>
            </w:pPr>
          </w:p>
          <w:p w14:paraId="54A187FE" w14:textId="77777777" w:rsidR="00A7126E" w:rsidRPr="00A7126E" w:rsidRDefault="00A7126E" w:rsidP="00A7126E">
            <w:pPr>
              <w:jc w:val="left"/>
              <w:rPr>
                <w:rFonts w:eastAsia="Arial"/>
                <w:b/>
                <w:bCs/>
                <w:lang w:eastAsia="en-US"/>
              </w:rPr>
            </w:pPr>
            <w:r w:rsidRPr="00A7126E">
              <w:rPr>
                <w:rFonts w:eastAsia="Arial"/>
                <w:b/>
                <w:bCs/>
                <w:noProof/>
                <w:lang w:eastAsia="en-US"/>
              </w:rPr>
              <w:t>PROVISION OF SNOW ATLAS LICENSING AND SERVICES</w:t>
            </w:r>
          </w:p>
          <w:p w14:paraId="53EB0E70" w14:textId="77777777" w:rsidR="00A7126E" w:rsidRPr="00A7126E" w:rsidRDefault="00A7126E" w:rsidP="00A7126E">
            <w:pPr>
              <w:jc w:val="left"/>
              <w:rPr>
                <w:rFonts w:eastAsia="Arial"/>
                <w:b/>
                <w:bCs/>
                <w:lang w:eastAsia="en-US"/>
              </w:rPr>
            </w:pPr>
          </w:p>
          <w:p w14:paraId="7B95BF7E" w14:textId="77777777" w:rsidR="00A7126E" w:rsidRPr="00A7126E" w:rsidRDefault="00A7126E" w:rsidP="00A7126E">
            <w:pPr>
              <w:jc w:val="left"/>
              <w:rPr>
                <w:rFonts w:eastAsia="Arial"/>
                <w:b/>
                <w:bCs/>
                <w:lang w:eastAsia="en-US"/>
              </w:rPr>
            </w:pPr>
            <w:r w:rsidRPr="00A7126E">
              <w:rPr>
                <w:rFonts w:eastAsia="Arial"/>
                <w:b/>
                <w:bCs/>
                <w:noProof/>
                <w:lang w:eastAsia="en-US"/>
              </w:rPr>
              <w:t xml:space="preserve">Flexera Software Pty Limited </w:t>
            </w:r>
            <w:r w:rsidRPr="00A7126E">
              <w:rPr>
                <w:rFonts w:eastAsia="Arial"/>
                <w:b/>
                <w:bCs/>
                <w:lang w:eastAsia="en-US"/>
              </w:rPr>
              <w:t>– $</w:t>
            </w:r>
            <w:r w:rsidRPr="00A7126E">
              <w:rPr>
                <w:rFonts w:eastAsia="Arial"/>
                <w:b/>
                <w:bCs/>
                <w:noProof/>
                <w:lang w:eastAsia="en-US"/>
              </w:rPr>
              <w:t>1,350,000</w:t>
            </w:r>
          </w:p>
          <w:p w14:paraId="3AE038B0" w14:textId="77777777" w:rsidR="00A7126E" w:rsidRPr="00A7126E" w:rsidRDefault="00A7126E" w:rsidP="00A7126E">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EB91C7" w14:textId="77777777" w:rsidR="00A7126E" w:rsidRPr="00A7126E" w:rsidRDefault="00A7126E" w:rsidP="00A7126E">
            <w:pPr>
              <w:jc w:val="left"/>
              <w:rPr>
                <w:rFonts w:eastAsia="Arial"/>
                <w:lang w:eastAsia="en-US"/>
              </w:rPr>
            </w:pPr>
            <w:r w:rsidRPr="00A7126E">
              <w:rPr>
                <w:rFonts w:eastAsia="Arial"/>
                <w:lang w:eastAsia="en-US"/>
              </w:rPr>
              <w:t>CPA (Preferred Supplier Arrangement)</w:t>
            </w:r>
          </w:p>
          <w:p w14:paraId="564450F7" w14:textId="77777777" w:rsidR="00A7126E" w:rsidRPr="00A7126E" w:rsidRDefault="00A7126E" w:rsidP="00A7126E">
            <w:pPr>
              <w:jc w:val="left"/>
              <w:rPr>
                <w:rFonts w:eastAsia="Arial"/>
                <w:lang w:eastAsia="en-US"/>
              </w:rPr>
            </w:pPr>
          </w:p>
          <w:p w14:paraId="15E2ED1F" w14:textId="77777777" w:rsidR="00A7126E" w:rsidRPr="00A7126E" w:rsidRDefault="00A7126E" w:rsidP="00A7126E">
            <w:pPr>
              <w:jc w:val="left"/>
              <w:rPr>
                <w:rFonts w:eastAsia="Arial"/>
                <w:lang w:eastAsia="en-US"/>
              </w:rPr>
            </w:pPr>
            <w:r w:rsidRPr="00A7126E">
              <w:rPr>
                <w:rFonts w:eastAsia="Arial"/>
                <w:lang w:eastAsia="en-US"/>
              </w:rPr>
              <w:t>Schedule of rates</w:t>
            </w:r>
          </w:p>
          <w:p w14:paraId="3DAF8C7D" w14:textId="77777777" w:rsidR="00A7126E" w:rsidRPr="00A7126E" w:rsidRDefault="00A7126E" w:rsidP="00A7126E">
            <w:pPr>
              <w:jc w:val="left"/>
              <w:rPr>
                <w:rFonts w:eastAsia="Arial"/>
                <w:lang w:eastAsia="en-US"/>
              </w:rPr>
            </w:pPr>
          </w:p>
          <w:p w14:paraId="12AD632A"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1,350,000</w:t>
            </w:r>
          </w:p>
          <w:p w14:paraId="20C20E3D"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FA8F4AE" w14:textId="77777777" w:rsidR="00A7126E" w:rsidRPr="00A7126E" w:rsidRDefault="00A7126E" w:rsidP="00A7126E">
            <w:pPr>
              <w:widowControl w:val="0"/>
              <w:jc w:val="left"/>
              <w:rPr>
                <w:bCs/>
                <w:lang w:eastAsia="en-US"/>
              </w:rPr>
            </w:pPr>
            <w:r w:rsidRPr="00A7126E">
              <w:rPr>
                <w:rFonts w:eastAsia="Arial"/>
                <w:noProof/>
                <w:lang w:eastAsia="en-US"/>
              </w:rPr>
              <w:t xml:space="preserve">Contract entered into under Exemption 15 of Council’s </w:t>
            </w:r>
            <w:r w:rsidRPr="00A7126E">
              <w:rPr>
                <w:rFonts w:eastAsia="Arial"/>
                <w:i/>
                <w:iCs/>
                <w:noProof/>
                <w:lang w:eastAsia="en-US"/>
              </w:rPr>
              <w:t xml:space="preserve">SP103 Procurement Policy and Plan 2024‑25 </w:t>
            </w:r>
            <w:r w:rsidRPr="00A7126E">
              <w:rPr>
                <w:rFonts w:eastAsia="Arial"/>
                <w:noProof/>
                <w:lang w:eastAsia="en-US"/>
              </w:rPr>
              <w:t>which allows for exemption from tendering for procurement if the marketplace is restricted by statement of licence or third-party ownership of an asset.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FBF8BBB" w14:textId="77777777" w:rsidR="00A7126E" w:rsidRPr="00A7126E" w:rsidRDefault="00A7126E" w:rsidP="00A7126E">
            <w:pPr>
              <w:widowControl w:val="0"/>
              <w:jc w:val="right"/>
              <w:rPr>
                <w:bCs/>
                <w:lang w:eastAsia="en-US"/>
              </w:rPr>
            </w:pPr>
            <w:r w:rsidRPr="00A7126E">
              <w:rPr>
                <w:rFonts w:eastAsia="Arial"/>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605A94"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157FAAD9" w14:textId="77777777" w:rsidR="00A7126E" w:rsidRPr="00A7126E" w:rsidRDefault="00A7126E" w:rsidP="00A7126E">
            <w:pPr>
              <w:jc w:val="left"/>
              <w:rPr>
                <w:rFonts w:eastAsia="Arial"/>
                <w:lang w:eastAsia="en-US"/>
              </w:rPr>
            </w:pPr>
            <w:r w:rsidRPr="00A7126E">
              <w:rPr>
                <w:rFonts w:eastAsia="Arial"/>
                <w:lang w:eastAsia="en-US"/>
              </w:rPr>
              <w:t>Chief Procurement Officer</w:t>
            </w:r>
          </w:p>
          <w:p w14:paraId="5DC9FA75"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289A3A1D" w14:textId="77777777" w:rsidR="00A7126E" w:rsidRPr="00A7126E" w:rsidRDefault="00A7126E" w:rsidP="00A7126E">
            <w:pPr>
              <w:jc w:val="left"/>
              <w:rPr>
                <w:rFonts w:eastAsia="Arial"/>
                <w:lang w:eastAsia="en-US"/>
              </w:rPr>
            </w:pPr>
            <w:r w:rsidRPr="00A7126E">
              <w:rPr>
                <w:rFonts w:eastAsia="Arial"/>
                <w:noProof/>
                <w:lang w:eastAsia="en-US"/>
              </w:rPr>
              <w:t>18.09.2024</w:t>
            </w:r>
          </w:p>
          <w:p w14:paraId="3FB43BAF"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0062778E" w14:textId="77777777" w:rsidR="00A7126E" w:rsidRPr="00A7126E" w:rsidRDefault="00A7126E" w:rsidP="00A7126E">
            <w:pPr>
              <w:jc w:val="left"/>
              <w:rPr>
                <w:rFonts w:eastAsia="Arial"/>
                <w:lang w:eastAsia="en-US"/>
              </w:rPr>
            </w:pPr>
            <w:r w:rsidRPr="00A7126E">
              <w:rPr>
                <w:rFonts w:eastAsia="Arial"/>
                <w:lang w:eastAsia="en-US"/>
              </w:rPr>
              <w:t>24.09.2024</w:t>
            </w:r>
          </w:p>
          <w:p w14:paraId="5C9120EE"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46A939F5" w14:textId="77777777" w:rsidR="00A7126E" w:rsidRPr="00A7126E" w:rsidRDefault="00A7126E" w:rsidP="00A7126E">
            <w:pPr>
              <w:widowControl w:val="0"/>
              <w:jc w:val="left"/>
              <w:rPr>
                <w:bCs/>
                <w:lang w:eastAsia="en-US"/>
              </w:rPr>
            </w:pPr>
            <w:r w:rsidRPr="00A7126E">
              <w:rPr>
                <w:rFonts w:eastAsia="Arial"/>
                <w:noProof/>
                <w:lang w:eastAsia="en-US"/>
              </w:rPr>
              <w:t>Initial term of three years with a maximum term of five years</w:t>
            </w:r>
          </w:p>
        </w:tc>
      </w:tr>
      <w:tr w:rsidR="00A7126E" w:rsidRPr="00A7126E" w14:paraId="72F397F5"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468757E7" w14:textId="77777777" w:rsidR="00A7126E" w:rsidRPr="00A7126E" w:rsidRDefault="00A7126E" w:rsidP="00A7126E">
            <w:pPr>
              <w:jc w:val="left"/>
              <w:rPr>
                <w:rFonts w:eastAsia="Arial"/>
                <w:b/>
                <w:bCs/>
                <w:lang w:eastAsia="en-US"/>
              </w:rPr>
            </w:pPr>
            <w:r w:rsidRPr="00A7126E">
              <w:rPr>
                <w:rFonts w:eastAsia="Arial"/>
                <w:b/>
                <w:bCs/>
                <w:lang w:eastAsia="en-US"/>
              </w:rPr>
              <w:t xml:space="preserve">15. Contract No. </w:t>
            </w:r>
            <w:r w:rsidRPr="00A7126E">
              <w:rPr>
                <w:rFonts w:eastAsia="Arial"/>
                <w:b/>
                <w:bCs/>
                <w:noProof/>
                <w:lang w:eastAsia="en-US"/>
              </w:rPr>
              <w:t>CW14694</w:t>
            </w:r>
          </w:p>
          <w:p w14:paraId="51440EB6" w14:textId="77777777" w:rsidR="00A7126E" w:rsidRPr="00A7126E" w:rsidRDefault="00A7126E" w:rsidP="00A7126E">
            <w:pPr>
              <w:jc w:val="left"/>
              <w:rPr>
                <w:rFonts w:eastAsia="Arial"/>
                <w:b/>
                <w:bCs/>
                <w:lang w:eastAsia="en-US"/>
              </w:rPr>
            </w:pPr>
          </w:p>
          <w:p w14:paraId="3AF53522" w14:textId="77777777" w:rsidR="00A7126E" w:rsidRPr="00A7126E" w:rsidRDefault="00A7126E" w:rsidP="00A7126E">
            <w:pPr>
              <w:jc w:val="left"/>
              <w:rPr>
                <w:rFonts w:eastAsia="Arial"/>
                <w:b/>
                <w:bCs/>
                <w:lang w:eastAsia="en-US"/>
              </w:rPr>
            </w:pPr>
            <w:r w:rsidRPr="00A7126E">
              <w:rPr>
                <w:rFonts w:eastAsia="Arial"/>
                <w:b/>
                <w:bCs/>
                <w:noProof/>
                <w:lang w:eastAsia="en-US"/>
              </w:rPr>
              <w:t>RECRUITMENT ADVERTISING SERVICES</w:t>
            </w:r>
          </w:p>
          <w:p w14:paraId="6C042B19" w14:textId="77777777" w:rsidR="00A7126E" w:rsidRPr="00A7126E" w:rsidRDefault="00A7126E" w:rsidP="00A7126E">
            <w:pPr>
              <w:jc w:val="left"/>
              <w:rPr>
                <w:rFonts w:eastAsia="Arial"/>
                <w:b/>
                <w:bCs/>
                <w:lang w:eastAsia="en-US"/>
              </w:rPr>
            </w:pPr>
          </w:p>
          <w:p w14:paraId="76F63E70" w14:textId="77777777" w:rsidR="00A7126E" w:rsidRPr="00A7126E" w:rsidRDefault="00A7126E" w:rsidP="00A7126E">
            <w:pPr>
              <w:widowControl w:val="0"/>
              <w:jc w:val="left"/>
              <w:rPr>
                <w:bCs/>
                <w:lang w:eastAsia="en-US"/>
              </w:rPr>
            </w:pPr>
            <w:r w:rsidRPr="00A7126E">
              <w:rPr>
                <w:rFonts w:eastAsia="Arial"/>
                <w:b/>
                <w:bCs/>
                <w:noProof/>
                <w:lang w:eastAsia="en-US"/>
              </w:rPr>
              <w:t>SEEK Limited</w:t>
            </w:r>
            <w:r w:rsidRPr="00A7126E">
              <w:rPr>
                <w:rFonts w:eastAsia="Arial"/>
                <w:b/>
                <w:bCs/>
                <w:lang w:eastAsia="en-US"/>
              </w:rPr>
              <w:t>– $</w:t>
            </w:r>
            <w:r w:rsidRPr="00A7126E">
              <w:rPr>
                <w:rFonts w:eastAsia="Arial"/>
                <w:b/>
                <w:bCs/>
                <w:noProof/>
                <w:lang w:eastAsia="en-US"/>
              </w:rPr>
              <w:t>200,000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63F4E" w14:textId="77777777" w:rsidR="00A7126E" w:rsidRPr="00A7126E" w:rsidRDefault="00A7126E" w:rsidP="00A7126E">
            <w:pPr>
              <w:jc w:val="left"/>
              <w:rPr>
                <w:rFonts w:eastAsia="Arial"/>
                <w:lang w:eastAsia="en-US"/>
              </w:rPr>
            </w:pPr>
            <w:r w:rsidRPr="00A7126E">
              <w:rPr>
                <w:rFonts w:eastAsia="Arial"/>
                <w:lang w:eastAsia="en-US"/>
              </w:rPr>
              <w:t>Schedule of rates</w:t>
            </w:r>
          </w:p>
          <w:p w14:paraId="53776D79" w14:textId="77777777" w:rsidR="00A7126E" w:rsidRPr="00A7126E" w:rsidRDefault="00A7126E" w:rsidP="00A7126E">
            <w:pPr>
              <w:jc w:val="left"/>
              <w:rPr>
                <w:rFonts w:eastAsia="Arial"/>
                <w:lang w:eastAsia="en-US"/>
              </w:rPr>
            </w:pPr>
          </w:p>
          <w:p w14:paraId="27AFA881" w14:textId="77777777" w:rsidR="00A7126E" w:rsidRPr="00A7126E" w:rsidRDefault="00A7126E" w:rsidP="00A7126E">
            <w:pPr>
              <w:jc w:val="right"/>
              <w:rPr>
                <w:rFonts w:eastAsia="Arial"/>
                <w:b/>
                <w:bCs/>
                <w:lang w:eastAsia="en-US"/>
              </w:rPr>
            </w:pPr>
            <w:r w:rsidRPr="00A7126E">
              <w:rPr>
                <w:rFonts w:eastAsia="Arial"/>
                <w:b/>
                <w:bCs/>
                <w:lang w:eastAsia="en-US"/>
              </w:rPr>
              <w:t>$</w:t>
            </w:r>
            <w:r w:rsidRPr="00A7126E">
              <w:rPr>
                <w:rFonts w:eastAsia="Arial"/>
                <w:b/>
                <w:bCs/>
                <w:noProof/>
                <w:lang w:eastAsia="en-US"/>
              </w:rPr>
              <w:t>200,000</w:t>
            </w:r>
          </w:p>
          <w:p w14:paraId="18E025C5"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A15C64A" w14:textId="77777777" w:rsidR="00A7126E" w:rsidRPr="00A7126E" w:rsidRDefault="00A7126E" w:rsidP="00A7126E">
            <w:pPr>
              <w:widowControl w:val="0"/>
              <w:jc w:val="left"/>
              <w:rPr>
                <w:bCs/>
                <w:lang w:eastAsia="en-US"/>
              </w:rPr>
            </w:pPr>
            <w:r w:rsidRPr="00A7126E">
              <w:rPr>
                <w:rFonts w:eastAsia="Arial"/>
                <w:noProof/>
                <w:lang w:eastAsia="en-US"/>
              </w:rPr>
              <w:t xml:space="preserve">Contract entered into without seeking competitive tenders from industry in accordance with Council’s </w:t>
            </w:r>
            <w:r w:rsidRPr="00A7126E">
              <w:rPr>
                <w:rFonts w:eastAsia="Arial"/>
                <w:i/>
                <w:iCs/>
                <w:noProof/>
                <w:lang w:eastAsia="en-US"/>
              </w:rPr>
              <w:t>SP103 Procurement Policy and Plan 2024‑25</w:t>
            </w:r>
            <w:r w:rsidRPr="00A7126E">
              <w:rPr>
                <w:rFonts w:eastAsia="Arial"/>
                <w:noProof/>
                <w:lang w:eastAsia="en-US"/>
              </w:rPr>
              <w:t xml:space="preserve"> which allows a contract to be entered into where it is in the public interest.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064E8E9" w14:textId="77777777" w:rsidR="00A7126E" w:rsidRPr="00A7126E" w:rsidRDefault="00A7126E" w:rsidP="00A7126E">
            <w:pPr>
              <w:widowControl w:val="0"/>
              <w:jc w:val="right"/>
              <w:rPr>
                <w:bCs/>
                <w:lang w:eastAsia="en-US"/>
              </w:rPr>
            </w:pPr>
            <w:r w:rsidRPr="00A7126E">
              <w:rPr>
                <w:rFonts w:eastAsia="Arial"/>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81F4B" w14:textId="77777777" w:rsidR="00A7126E" w:rsidRPr="00A7126E" w:rsidRDefault="00A7126E" w:rsidP="00A7126E">
            <w:pPr>
              <w:jc w:val="left"/>
              <w:rPr>
                <w:rFonts w:eastAsia="Arial"/>
                <w:b/>
                <w:bCs/>
                <w:lang w:eastAsia="en-US"/>
              </w:rPr>
            </w:pPr>
            <w:r w:rsidRPr="00A7126E">
              <w:rPr>
                <w:rFonts w:eastAsia="Arial"/>
                <w:b/>
                <w:bCs/>
                <w:lang w:eastAsia="en-US"/>
              </w:rPr>
              <w:t>Delegate</w:t>
            </w:r>
          </w:p>
          <w:p w14:paraId="5BE54242" w14:textId="77777777" w:rsidR="00A7126E" w:rsidRPr="00A7126E" w:rsidRDefault="00A7126E" w:rsidP="00A7126E">
            <w:pPr>
              <w:jc w:val="left"/>
              <w:rPr>
                <w:rFonts w:eastAsia="Arial"/>
                <w:lang w:eastAsia="en-US"/>
              </w:rPr>
            </w:pPr>
            <w:r w:rsidRPr="00A7126E">
              <w:rPr>
                <w:rFonts w:eastAsia="Arial"/>
                <w:lang w:eastAsia="en-US"/>
              </w:rPr>
              <w:t>Chief Procurement Officer</w:t>
            </w:r>
          </w:p>
          <w:p w14:paraId="052BB8CB" w14:textId="77777777" w:rsidR="00A7126E" w:rsidRPr="00A7126E" w:rsidRDefault="00A7126E" w:rsidP="00A7126E">
            <w:pPr>
              <w:jc w:val="left"/>
              <w:rPr>
                <w:rFonts w:eastAsia="Arial"/>
                <w:b/>
                <w:bCs/>
                <w:lang w:eastAsia="en-US"/>
              </w:rPr>
            </w:pPr>
            <w:r w:rsidRPr="00A7126E">
              <w:rPr>
                <w:rFonts w:eastAsia="Arial"/>
                <w:b/>
                <w:bCs/>
                <w:lang w:eastAsia="en-US"/>
              </w:rPr>
              <w:t>Approved</w:t>
            </w:r>
          </w:p>
          <w:p w14:paraId="795CFCEA" w14:textId="77777777" w:rsidR="00A7126E" w:rsidRPr="00A7126E" w:rsidRDefault="00A7126E" w:rsidP="00A7126E">
            <w:pPr>
              <w:jc w:val="left"/>
              <w:rPr>
                <w:rFonts w:eastAsia="Arial"/>
                <w:lang w:eastAsia="en-US"/>
              </w:rPr>
            </w:pPr>
            <w:r w:rsidRPr="00A7126E">
              <w:rPr>
                <w:rFonts w:eastAsia="Arial"/>
                <w:noProof/>
                <w:lang w:eastAsia="en-US"/>
              </w:rPr>
              <w:t>11.09.2024</w:t>
            </w:r>
          </w:p>
          <w:p w14:paraId="7F5F8D8C" w14:textId="77777777" w:rsidR="00A7126E" w:rsidRPr="00A7126E" w:rsidRDefault="00A7126E" w:rsidP="00A7126E">
            <w:pPr>
              <w:jc w:val="left"/>
              <w:rPr>
                <w:rFonts w:eastAsia="Arial"/>
                <w:b/>
                <w:bCs/>
                <w:lang w:eastAsia="en-US"/>
              </w:rPr>
            </w:pPr>
            <w:r w:rsidRPr="00A7126E">
              <w:rPr>
                <w:rFonts w:eastAsia="Arial"/>
                <w:b/>
                <w:bCs/>
                <w:lang w:eastAsia="en-US"/>
              </w:rPr>
              <w:t>Start</w:t>
            </w:r>
          </w:p>
          <w:p w14:paraId="0FC62D79" w14:textId="77777777" w:rsidR="00A7126E" w:rsidRPr="00A7126E" w:rsidRDefault="00A7126E" w:rsidP="00A7126E">
            <w:pPr>
              <w:jc w:val="left"/>
              <w:rPr>
                <w:rFonts w:eastAsia="Arial"/>
                <w:lang w:eastAsia="en-US"/>
              </w:rPr>
            </w:pPr>
            <w:r w:rsidRPr="00A7126E">
              <w:rPr>
                <w:rFonts w:eastAsia="Arial"/>
                <w:lang w:eastAsia="en-US"/>
              </w:rPr>
              <w:t>30.09.2024</w:t>
            </w:r>
          </w:p>
          <w:p w14:paraId="40CB26F1" w14:textId="77777777" w:rsidR="00A7126E" w:rsidRPr="00A7126E" w:rsidRDefault="00A7126E" w:rsidP="00A7126E">
            <w:pPr>
              <w:jc w:val="left"/>
              <w:rPr>
                <w:rFonts w:eastAsia="Arial"/>
                <w:b/>
                <w:bCs/>
                <w:lang w:eastAsia="en-US"/>
              </w:rPr>
            </w:pPr>
            <w:r w:rsidRPr="00A7126E">
              <w:rPr>
                <w:rFonts w:eastAsia="Arial"/>
                <w:b/>
                <w:bCs/>
                <w:lang w:eastAsia="en-US"/>
              </w:rPr>
              <w:t>Term</w:t>
            </w:r>
          </w:p>
          <w:p w14:paraId="4CA1B6EE" w14:textId="77777777" w:rsidR="00A7126E" w:rsidRPr="00A7126E" w:rsidRDefault="00A7126E" w:rsidP="00A7126E">
            <w:pPr>
              <w:widowControl w:val="0"/>
              <w:jc w:val="left"/>
              <w:rPr>
                <w:bCs/>
                <w:lang w:eastAsia="en-US"/>
              </w:rPr>
            </w:pPr>
            <w:r w:rsidRPr="00A7126E">
              <w:rPr>
                <w:rFonts w:eastAsia="Arial"/>
                <w:noProof/>
                <w:lang w:eastAsia="en-US"/>
              </w:rPr>
              <w:t>Initial term of one year with a maximum term of three years</w:t>
            </w:r>
          </w:p>
        </w:tc>
      </w:tr>
      <w:tr w:rsidR="00A7126E" w:rsidRPr="00A7126E" w14:paraId="1C6FBF6C" w14:textId="77777777" w:rsidTr="00C8578B">
        <w:trPr>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0619877F" w14:textId="77777777" w:rsidR="00A7126E" w:rsidRPr="00A7126E" w:rsidRDefault="00A7126E" w:rsidP="00A7126E">
            <w:pPr>
              <w:widowControl w:val="0"/>
              <w:jc w:val="left"/>
              <w:rPr>
                <w:b/>
                <w:lang w:eastAsia="en-US"/>
              </w:rPr>
            </w:pPr>
            <w:r w:rsidRPr="00A7126E">
              <w:rPr>
                <w:b/>
                <w:lang w:eastAsia="en-US"/>
              </w:rPr>
              <w:t>TRANSPORT FOR BRISBANE</w:t>
            </w:r>
          </w:p>
        </w:tc>
      </w:tr>
      <w:tr w:rsidR="00A7126E" w:rsidRPr="00A7126E" w14:paraId="67E5EEBF" w14:textId="77777777" w:rsidTr="00C8578B">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060F5320" w14:textId="77777777" w:rsidR="00A7126E" w:rsidRPr="00A7126E" w:rsidRDefault="00A7126E" w:rsidP="00A7126E">
            <w:pPr>
              <w:widowControl w:val="0"/>
              <w:jc w:val="left"/>
              <w:rPr>
                <w:bCs/>
                <w:lang w:eastAsia="en-US"/>
              </w:rPr>
            </w:pPr>
            <w:r w:rsidRPr="00A7126E">
              <w:rPr>
                <w:bCs/>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F4B1A5" w14:textId="77777777" w:rsidR="00A7126E" w:rsidRPr="00A7126E" w:rsidRDefault="00A7126E" w:rsidP="00A7126E">
            <w:pPr>
              <w:widowControl w:val="0"/>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4FB134" w14:textId="77777777" w:rsidR="00A7126E" w:rsidRPr="00A7126E" w:rsidRDefault="00A7126E" w:rsidP="00A7126E">
            <w:pPr>
              <w:widowControl w:val="0"/>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E4DDC74" w14:textId="77777777" w:rsidR="00A7126E" w:rsidRPr="00A7126E" w:rsidRDefault="00A7126E" w:rsidP="00A7126E">
            <w:pPr>
              <w:widowControl w:val="0"/>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0F0955" w14:textId="77777777" w:rsidR="00A7126E" w:rsidRPr="00A7126E" w:rsidRDefault="00A7126E" w:rsidP="00A7126E">
            <w:pPr>
              <w:widowControl w:val="0"/>
              <w:jc w:val="left"/>
              <w:rPr>
                <w:bCs/>
                <w:lang w:eastAsia="en-US"/>
              </w:rPr>
            </w:pPr>
          </w:p>
        </w:tc>
      </w:tr>
    </w:tbl>
    <w:bookmarkEnd w:id="25"/>
    <w:p w14:paraId="082D9036" w14:textId="77777777" w:rsidR="00202D2B" w:rsidRDefault="00202D2B" w:rsidP="00202D2B">
      <w:pPr>
        <w:jc w:val="right"/>
        <w:rPr>
          <w:rFonts w:ascii="Arial" w:hAnsi="Arial"/>
          <w:b/>
          <w:sz w:val="28"/>
        </w:rPr>
      </w:pPr>
      <w:r>
        <w:rPr>
          <w:rFonts w:ascii="Arial" w:hAnsi="Arial"/>
          <w:b/>
          <w:sz w:val="28"/>
        </w:rPr>
        <w:t>ADOPTED</w:t>
      </w:r>
    </w:p>
    <w:p w14:paraId="57021D57" w14:textId="77777777" w:rsidR="00202D2B" w:rsidRDefault="00202D2B" w:rsidP="00202D2B">
      <w:pPr>
        <w:tabs>
          <w:tab w:val="left" w:pos="-1440"/>
        </w:tabs>
        <w:spacing w:line="218" w:lineRule="auto"/>
        <w:jc w:val="left"/>
        <w:rPr>
          <w:b/>
          <w:szCs w:val="24"/>
        </w:rPr>
      </w:pPr>
    </w:p>
    <w:p w14:paraId="072C7584" w14:textId="277858D1" w:rsidR="00202D2B" w:rsidRPr="001904D2" w:rsidRDefault="00202D2B" w:rsidP="00321AA6">
      <w:pPr>
        <w:pStyle w:val="Heading4"/>
        <w:spacing w:after="0"/>
        <w:ind w:left="720"/>
      </w:pPr>
      <w:bookmarkStart w:id="27" w:name="_Toc181626223"/>
      <w:r w:rsidRPr="003F0C4D">
        <w:rPr>
          <w:sz w:val="20"/>
          <w:szCs w:val="24"/>
          <w:u w:val="none"/>
        </w:rPr>
        <w:t>B</w:t>
      </w:r>
      <w:r w:rsidRPr="003F0C4D">
        <w:rPr>
          <w:sz w:val="20"/>
          <w:szCs w:val="24"/>
          <w:u w:val="none"/>
        </w:rPr>
        <w:tab/>
      </w:r>
      <w:r w:rsidR="003F0C4D" w:rsidRPr="007C5B51">
        <w:rPr>
          <w:sz w:val="20"/>
          <w:szCs w:val="20"/>
        </w:rPr>
        <w:t>LEASE OF PREMISES FOR THE INDOOROOPILLY LIBRARY</w:t>
      </w:r>
      <w:bookmarkEnd w:id="27"/>
    </w:p>
    <w:p w14:paraId="4FA4F370" w14:textId="73EA6FA8" w:rsidR="00202D2B" w:rsidRPr="001904D2" w:rsidRDefault="00202D2B" w:rsidP="00321AA6">
      <w:pPr>
        <w:ind w:left="720"/>
        <w:rPr>
          <w:b/>
          <w:bCs/>
        </w:rPr>
      </w:pPr>
      <w:r>
        <w:tab/>
      </w:r>
      <w:r w:rsidR="001D53CA" w:rsidRPr="007C5B51">
        <w:rPr>
          <w:b/>
          <w:snapToGrid w:val="0"/>
        </w:rPr>
        <w:t>112/445/444/1558</w:t>
      </w:r>
    </w:p>
    <w:p w14:paraId="061BE928" w14:textId="7A1429C2" w:rsidR="00202D2B" w:rsidRDefault="00306F97" w:rsidP="00202D2B">
      <w:pPr>
        <w:tabs>
          <w:tab w:val="left" w:pos="-1440"/>
        </w:tabs>
        <w:spacing w:line="218" w:lineRule="auto"/>
        <w:jc w:val="right"/>
        <w:rPr>
          <w:rFonts w:ascii="Arial" w:hAnsi="Arial"/>
          <w:b/>
          <w:sz w:val="28"/>
        </w:rPr>
      </w:pPr>
      <w:r>
        <w:rPr>
          <w:rFonts w:ascii="Arial" w:hAnsi="Arial"/>
          <w:b/>
          <w:sz w:val="28"/>
        </w:rPr>
        <w:t>171</w:t>
      </w:r>
      <w:r w:rsidR="00202D2B">
        <w:rPr>
          <w:rFonts w:ascii="Arial" w:hAnsi="Arial"/>
          <w:b/>
          <w:sz w:val="28"/>
        </w:rPr>
        <w:t>/2024-25</w:t>
      </w:r>
    </w:p>
    <w:p w14:paraId="4737176C" w14:textId="7E3FD154" w:rsidR="000E55A3" w:rsidRPr="000E55A3" w:rsidRDefault="000E55A3" w:rsidP="000E55A3">
      <w:pPr>
        <w:ind w:left="720" w:hanging="720"/>
        <w:rPr>
          <w:snapToGrid w:val="0"/>
          <w:lang w:eastAsia="en-US"/>
        </w:rPr>
      </w:pPr>
      <w:r w:rsidRPr="000E55A3">
        <w:rPr>
          <w:snapToGrid w:val="0"/>
          <w:lang w:eastAsia="en-US"/>
        </w:rPr>
        <w:t>9.</w:t>
      </w:r>
      <w:r w:rsidRPr="000E55A3">
        <w:rPr>
          <w:snapToGrid w:val="0"/>
          <w:lang w:eastAsia="en-US"/>
        </w:rPr>
        <w:tab/>
        <w:t>The Divisional Manager, Organisational Services</w:t>
      </w:r>
      <w:r>
        <w:rPr>
          <w:snapToGrid w:val="0"/>
          <w:lang w:eastAsia="en-US"/>
        </w:rPr>
        <w:t>,</w:t>
      </w:r>
      <w:r w:rsidRPr="000E55A3">
        <w:rPr>
          <w:snapToGrid w:val="0"/>
          <w:lang w:eastAsia="en-US"/>
        </w:rPr>
        <w:t xml:space="preserve"> provided the information below.</w:t>
      </w:r>
    </w:p>
    <w:p w14:paraId="278A608E" w14:textId="77777777" w:rsidR="000E55A3" w:rsidRPr="000E55A3" w:rsidRDefault="000E55A3" w:rsidP="000E55A3">
      <w:pPr>
        <w:ind w:left="720" w:hanging="720"/>
        <w:rPr>
          <w:snapToGrid w:val="0"/>
          <w:lang w:eastAsia="en-US"/>
        </w:rPr>
      </w:pPr>
    </w:p>
    <w:p w14:paraId="02A6E4A8" w14:textId="77777777" w:rsidR="000E55A3" w:rsidRPr="000E55A3" w:rsidRDefault="000E55A3" w:rsidP="000E55A3">
      <w:pPr>
        <w:ind w:left="720" w:hanging="720"/>
        <w:rPr>
          <w:snapToGrid w:val="0"/>
          <w:lang w:eastAsia="en-US"/>
        </w:rPr>
      </w:pPr>
      <w:r w:rsidRPr="000E55A3">
        <w:rPr>
          <w:snapToGrid w:val="0"/>
          <w:lang w:eastAsia="en-US"/>
        </w:rPr>
        <w:t>10.</w:t>
      </w:r>
      <w:r w:rsidRPr="000E55A3">
        <w:rPr>
          <w:snapToGrid w:val="0"/>
          <w:lang w:eastAsia="en-US"/>
        </w:rPr>
        <w:tab/>
        <w:t xml:space="preserve">Council’s current lease for the Indooroopilly Library (the library), located in the Indooroopilly Shopping Centre (the Centre), Level 4, 322 Moggill Road, Indooroopilly (refer locality plan at Attachment D, submitted on file), commenced on 1 September 2020 and will expire on 31 August 2025. </w:t>
      </w:r>
    </w:p>
    <w:p w14:paraId="579EB5EE" w14:textId="77777777" w:rsidR="000E55A3" w:rsidRPr="000E55A3" w:rsidRDefault="000E55A3" w:rsidP="000E55A3">
      <w:pPr>
        <w:ind w:left="720" w:hanging="720"/>
        <w:rPr>
          <w:snapToGrid w:val="0"/>
          <w:lang w:eastAsia="en-US"/>
        </w:rPr>
      </w:pPr>
    </w:p>
    <w:p w14:paraId="7EB64E71" w14:textId="77777777" w:rsidR="000E55A3" w:rsidRPr="000E55A3" w:rsidRDefault="000E55A3" w:rsidP="000E55A3">
      <w:pPr>
        <w:ind w:left="720" w:hanging="720"/>
        <w:rPr>
          <w:snapToGrid w:val="0"/>
          <w:lang w:eastAsia="en-US"/>
        </w:rPr>
      </w:pPr>
      <w:r w:rsidRPr="000E55A3">
        <w:rPr>
          <w:snapToGrid w:val="0"/>
          <w:lang w:eastAsia="en-US"/>
        </w:rPr>
        <w:t>11.</w:t>
      </w:r>
      <w:r w:rsidRPr="000E55A3">
        <w:rPr>
          <w:snapToGrid w:val="0"/>
          <w:lang w:eastAsia="en-US"/>
        </w:rPr>
        <w:tab/>
        <w:t xml:space="preserve">As part of Council’s future planning, consideration was given to relocate the library to surplus land from the Moggill Road upgrade project. This was openly shared with the shopping centre owner i.e. Dexus </w:t>
      </w:r>
      <w:r w:rsidRPr="000E55A3">
        <w:rPr>
          <w:snapToGrid w:val="0"/>
          <w:lang w:eastAsia="en-US"/>
        </w:rPr>
        <w:lastRenderedPageBreak/>
        <w:t>Capital Funds Management Limited, Dexus Wholesale Property Limited and Commonwealth Superannuation Corporation (Lessor), who subsequently indicated their desire to retain Council as a valued tenant. Negotiations progressed with the Lessor for Council to remain at the existing premises, in order to compare options for a future location of the library.</w:t>
      </w:r>
    </w:p>
    <w:p w14:paraId="32EC33DF" w14:textId="77777777" w:rsidR="000E55A3" w:rsidRPr="000E55A3" w:rsidRDefault="000E55A3" w:rsidP="000E55A3">
      <w:pPr>
        <w:ind w:left="720" w:hanging="720"/>
        <w:rPr>
          <w:snapToGrid w:val="0"/>
          <w:lang w:eastAsia="en-US"/>
        </w:rPr>
      </w:pPr>
    </w:p>
    <w:p w14:paraId="2A8EBE5E" w14:textId="36A35C1C" w:rsidR="000E55A3" w:rsidRPr="000E55A3" w:rsidRDefault="000E55A3" w:rsidP="000E55A3">
      <w:pPr>
        <w:ind w:left="720" w:hanging="720"/>
        <w:rPr>
          <w:snapToGrid w:val="0"/>
          <w:lang w:eastAsia="en-US"/>
        </w:rPr>
      </w:pPr>
      <w:r w:rsidRPr="000E55A3">
        <w:rPr>
          <w:snapToGrid w:val="0"/>
          <w:lang w:eastAsia="en-US"/>
        </w:rPr>
        <w:t>12.</w:t>
      </w:r>
      <w:r w:rsidRPr="000E55A3">
        <w:rPr>
          <w:snapToGrid w:val="0"/>
          <w:lang w:eastAsia="en-US"/>
        </w:rPr>
        <w:tab/>
        <w:t xml:space="preserve">As a result of the negotiations with the Lessor, Council has determined that it is financially beneficial to remain at the existing premises under the lease terms sheet (refer Attachment B, submitted on file). The new </w:t>
      </w:r>
      <w:r>
        <w:rPr>
          <w:snapToGrid w:val="0"/>
          <w:lang w:eastAsia="en-US"/>
        </w:rPr>
        <w:t>10</w:t>
      </w:r>
      <w:r w:rsidRPr="000E55A3">
        <w:rPr>
          <w:snapToGrid w:val="0"/>
          <w:lang w:eastAsia="en-US"/>
        </w:rPr>
        <w:t>-year lease is otherwise to be generally in accordance with the terms of the existing lease.</w:t>
      </w:r>
    </w:p>
    <w:p w14:paraId="4129D325" w14:textId="77777777" w:rsidR="000E55A3" w:rsidRPr="000E55A3" w:rsidRDefault="000E55A3" w:rsidP="000E55A3">
      <w:pPr>
        <w:ind w:left="720" w:hanging="720"/>
        <w:rPr>
          <w:snapToGrid w:val="0"/>
          <w:lang w:eastAsia="en-US"/>
        </w:rPr>
      </w:pPr>
    </w:p>
    <w:p w14:paraId="7C9618B7" w14:textId="77777777" w:rsidR="000E55A3" w:rsidRPr="000E55A3" w:rsidRDefault="000E55A3" w:rsidP="000E55A3">
      <w:pPr>
        <w:ind w:left="720" w:hanging="720"/>
        <w:rPr>
          <w:snapToGrid w:val="0"/>
          <w:lang w:eastAsia="en-US"/>
        </w:rPr>
      </w:pPr>
      <w:r w:rsidRPr="000E55A3">
        <w:rPr>
          <w:snapToGrid w:val="0"/>
          <w:lang w:eastAsia="en-US"/>
        </w:rPr>
        <w:t>13.</w:t>
      </w:r>
      <w:r w:rsidRPr="000E55A3">
        <w:rPr>
          <w:snapToGrid w:val="0"/>
          <w:lang w:eastAsia="en-US"/>
        </w:rPr>
        <w:tab/>
        <w:t>The negotiated rental is below the range of gross market rentals for this type of property, which range from $310.08 (excluding GST) per square metre to $608.66 (excluding GST) per square metre (see Attachment C, submitted on file).</w:t>
      </w:r>
    </w:p>
    <w:p w14:paraId="253F225D" w14:textId="77777777" w:rsidR="000E55A3" w:rsidRPr="000E55A3" w:rsidRDefault="000E55A3" w:rsidP="000E55A3">
      <w:pPr>
        <w:rPr>
          <w:snapToGrid w:val="0"/>
          <w:lang w:eastAsia="en-US"/>
        </w:rPr>
      </w:pPr>
    </w:p>
    <w:p w14:paraId="02160342" w14:textId="77777777" w:rsidR="000E55A3" w:rsidRPr="000E55A3" w:rsidRDefault="000E55A3" w:rsidP="000E55A3">
      <w:pPr>
        <w:ind w:left="720" w:hanging="720"/>
        <w:rPr>
          <w:snapToGrid w:val="0"/>
          <w:lang w:eastAsia="en-US"/>
        </w:rPr>
      </w:pPr>
      <w:r w:rsidRPr="000E55A3">
        <w:rPr>
          <w:snapToGrid w:val="0"/>
          <w:lang w:eastAsia="en-US"/>
        </w:rPr>
        <w:t>14.</w:t>
      </w:r>
      <w:r w:rsidRPr="000E55A3">
        <w:rPr>
          <w:snapToGrid w:val="0"/>
          <w:lang w:eastAsia="en-US"/>
        </w:rPr>
        <w:tab/>
        <w:t>The Divisional Manager provided the following recommendation and the Committee agreed at the meeting of 21 October 2024.</w:t>
      </w:r>
    </w:p>
    <w:p w14:paraId="2187BAAB" w14:textId="77777777" w:rsidR="000E55A3" w:rsidRPr="000E55A3" w:rsidRDefault="000E55A3" w:rsidP="000E55A3">
      <w:pPr>
        <w:rPr>
          <w:snapToGrid w:val="0"/>
          <w:lang w:eastAsia="en-US"/>
        </w:rPr>
      </w:pPr>
    </w:p>
    <w:p w14:paraId="6F10F4BB" w14:textId="77777777" w:rsidR="000E55A3" w:rsidRPr="000E55A3" w:rsidRDefault="000E55A3" w:rsidP="000E55A3">
      <w:pPr>
        <w:ind w:left="720" w:hanging="720"/>
        <w:rPr>
          <w:snapToGrid w:val="0"/>
          <w:lang w:eastAsia="en-US"/>
        </w:rPr>
      </w:pPr>
      <w:r w:rsidRPr="000E55A3">
        <w:rPr>
          <w:snapToGrid w:val="0"/>
          <w:lang w:eastAsia="en-US"/>
        </w:rPr>
        <w:t>15.</w:t>
      </w:r>
      <w:r w:rsidRPr="000E55A3">
        <w:rPr>
          <w:snapToGrid w:val="0"/>
          <w:lang w:eastAsia="en-US"/>
        </w:rPr>
        <w:tab/>
      </w:r>
      <w:r w:rsidRPr="000E55A3">
        <w:rPr>
          <w:b/>
          <w:snapToGrid w:val="0"/>
          <w:lang w:eastAsia="en-US"/>
        </w:rPr>
        <w:t>RECOMMENDATION:</w:t>
      </w:r>
    </w:p>
    <w:p w14:paraId="7889AD21" w14:textId="77777777" w:rsidR="000E55A3" w:rsidRPr="000E55A3" w:rsidRDefault="000E55A3" w:rsidP="000E55A3">
      <w:pPr>
        <w:ind w:left="720" w:hanging="720"/>
        <w:rPr>
          <w:snapToGrid w:val="0"/>
          <w:lang w:eastAsia="en-US"/>
        </w:rPr>
      </w:pPr>
    </w:p>
    <w:p w14:paraId="54C3CD4A" w14:textId="77777777" w:rsidR="000E55A3" w:rsidRPr="000E55A3" w:rsidRDefault="000E55A3" w:rsidP="000E55A3">
      <w:pPr>
        <w:keepNext/>
        <w:ind w:left="720"/>
        <w:rPr>
          <w:snapToGrid w:val="0"/>
          <w:lang w:eastAsia="en-US"/>
        </w:rPr>
      </w:pPr>
      <w:r w:rsidRPr="000E55A3">
        <w:rPr>
          <w:b/>
          <w:snapToGrid w:val="0"/>
          <w:lang w:eastAsia="en-US"/>
        </w:rPr>
        <w:t>THAT COUNCIL RESOLVES IN ACCORDANCE WITH THE DRAFT RESOLUTION, AS SET OUT IN ATTACHMENT A</w:t>
      </w:r>
      <w:r w:rsidRPr="000E55A3">
        <w:rPr>
          <w:snapToGrid w:val="0"/>
          <w:lang w:eastAsia="en-US"/>
        </w:rPr>
        <w:t>, hereunder.</w:t>
      </w:r>
    </w:p>
    <w:p w14:paraId="76A764EC" w14:textId="77777777" w:rsidR="000E55A3" w:rsidRPr="000E55A3" w:rsidRDefault="000E55A3" w:rsidP="000E55A3">
      <w:pPr>
        <w:ind w:left="1440" w:hanging="720"/>
        <w:rPr>
          <w:snapToGrid w:val="0"/>
          <w:lang w:eastAsia="en-US"/>
        </w:rPr>
      </w:pPr>
    </w:p>
    <w:p w14:paraId="0ED7B829" w14:textId="77777777" w:rsidR="000E55A3" w:rsidRPr="000E55A3" w:rsidRDefault="000E55A3" w:rsidP="000E55A3">
      <w:pPr>
        <w:keepNext/>
        <w:keepLines/>
        <w:ind w:left="720"/>
        <w:jc w:val="center"/>
        <w:rPr>
          <w:rFonts w:eastAsia="Calibri"/>
          <w:b/>
          <w:snapToGrid w:val="0"/>
          <w:u w:val="single"/>
          <w:lang w:eastAsia="en-US"/>
        </w:rPr>
      </w:pPr>
      <w:r w:rsidRPr="000E55A3">
        <w:rPr>
          <w:rFonts w:eastAsia="Calibri"/>
          <w:b/>
          <w:snapToGrid w:val="0"/>
          <w:u w:val="single"/>
          <w:lang w:eastAsia="en-US"/>
        </w:rPr>
        <w:t>Attachment A</w:t>
      </w:r>
    </w:p>
    <w:p w14:paraId="04C0AB47" w14:textId="77777777" w:rsidR="000E55A3" w:rsidRPr="000E55A3" w:rsidRDefault="000E55A3" w:rsidP="000E55A3">
      <w:pPr>
        <w:keepNext/>
        <w:keepLines/>
        <w:ind w:left="720"/>
        <w:jc w:val="center"/>
        <w:rPr>
          <w:rFonts w:eastAsia="Calibri"/>
          <w:b/>
          <w:snapToGrid w:val="0"/>
          <w:lang w:eastAsia="en-US"/>
        </w:rPr>
      </w:pPr>
      <w:r w:rsidRPr="000E55A3">
        <w:rPr>
          <w:rFonts w:eastAsia="Calibri"/>
          <w:b/>
          <w:snapToGrid w:val="0"/>
          <w:lang w:eastAsia="en-US"/>
        </w:rPr>
        <w:t>Draft Resolution</w:t>
      </w:r>
    </w:p>
    <w:p w14:paraId="6E7786FA" w14:textId="77777777" w:rsidR="000E55A3" w:rsidRPr="000E55A3" w:rsidRDefault="000E55A3" w:rsidP="000E55A3">
      <w:pPr>
        <w:keepNext/>
        <w:keepLines/>
        <w:ind w:left="720"/>
        <w:rPr>
          <w:rFonts w:eastAsia="Calibri"/>
          <w:bCs/>
          <w:snapToGrid w:val="0"/>
          <w:lang w:eastAsia="en-US"/>
        </w:rPr>
      </w:pPr>
    </w:p>
    <w:p w14:paraId="7A8209E5" w14:textId="77777777" w:rsidR="000E55A3" w:rsidRPr="000E55A3" w:rsidRDefault="000E55A3" w:rsidP="000E55A3">
      <w:pPr>
        <w:keepNext/>
        <w:keepLines/>
        <w:ind w:left="720"/>
        <w:rPr>
          <w:b/>
          <w:snapToGrid w:val="0"/>
          <w:lang w:eastAsia="en-US"/>
        </w:rPr>
      </w:pPr>
      <w:r w:rsidRPr="000E55A3">
        <w:rPr>
          <w:rFonts w:eastAsia="Calibri"/>
          <w:b/>
          <w:snapToGrid w:val="0"/>
          <w:lang w:eastAsia="en-US"/>
        </w:rPr>
        <w:t>DRAFT RESOLUTION FOR COUNCIL TO ENTER INTO A NEW LEASE AGREEMENT FOR THE INDOOROOPILLY LIBRARY LOCATED AT INDOOROOPILLY SHOPPING CENTRE, LEVEL 4, 322 MOGGILL ROAD, INDOOROOPILLY</w:t>
      </w:r>
    </w:p>
    <w:p w14:paraId="69C297BD" w14:textId="77777777" w:rsidR="000E55A3" w:rsidRPr="000E55A3" w:rsidRDefault="000E55A3" w:rsidP="000E55A3">
      <w:pPr>
        <w:ind w:left="1440" w:hanging="720"/>
        <w:rPr>
          <w:snapToGrid w:val="0"/>
          <w:lang w:eastAsia="en-US"/>
        </w:rPr>
      </w:pPr>
    </w:p>
    <w:p w14:paraId="6944301C" w14:textId="77777777" w:rsidR="000E55A3" w:rsidRPr="000E55A3" w:rsidRDefault="000E55A3" w:rsidP="000E55A3">
      <w:pPr>
        <w:ind w:left="1440" w:hanging="720"/>
        <w:rPr>
          <w:snapToGrid w:val="0"/>
          <w:lang w:eastAsia="en-US"/>
        </w:rPr>
      </w:pPr>
      <w:r w:rsidRPr="000E55A3">
        <w:rPr>
          <w:snapToGrid w:val="0"/>
          <w:lang w:eastAsia="en-US"/>
        </w:rPr>
        <w:t>As:</w:t>
      </w:r>
    </w:p>
    <w:p w14:paraId="77F68513" w14:textId="77777777" w:rsidR="000E55A3" w:rsidRPr="000E55A3" w:rsidRDefault="000E55A3" w:rsidP="000E55A3">
      <w:pPr>
        <w:ind w:left="1440" w:hanging="720"/>
        <w:rPr>
          <w:snapToGrid w:val="0"/>
          <w:lang w:eastAsia="en-US"/>
        </w:rPr>
      </w:pPr>
    </w:p>
    <w:p w14:paraId="475C211D" w14:textId="77777777" w:rsidR="000E55A3" w:rsidRPr="000E55A3" w:rsidRDefault="000E55A3" w:rsidP="000E55A3">
      <w:pPr>
        <w:ind w:left="1440" w:hanging="720"/>
        <w:rPr>
          <w:snapToGrid w:val="0"/>
          <w:lang w:eastAsia="en-US"/>
        </w:rPr>
      </w:pPr>
      <w:r w:rsidRPr="000E55A3">
        <w:rPr>
          <w:snapToGrid w:val="0"/>
          <w:lang w:eastAsia="en-US"/>
        </w:rPr>
        <w:t>(i)</w:t>
      </w:r>
      <w:r w:rsidRPr="000E55A3">
        <w:rPr>
          <w:snapToGrid w:val="0"/>
          <w:lang w:eastAsia="en-US"/>
        </w:rPr>
        <w:tab/>
        <w:t>Council’s lease over the current Indooroopilly Library premises expires on 31 August 2025</w:t>
      </w:r>
    </w:p>
    <w:p w14:paraId="346F2F13" w14:textId="77777777" w:rsidR="000E55A3" w:rsidRPr="000E55A3" w:rsidRDefault="000E55A3" w:rsidP="000E55A3">
      <w:pPr>
        <w:ind w:left="1440" w:hanging="720"/>
        <w:rPr>
          <w:snapToGrid w:val="0"/>
          <w:lang w:eastAsia="en-US"/>
        </w:rPr>
      </w:pPr>
    </w:p>
    <w:p w14:paraId="286DC811" w14:textId="77777777" w:rsidR="000E55A3" w:rsidRPr="000E55A3" w:rsidRDefault="000E55A3" w:rsidP="000E55A3">
      <w:pPr>
        <w:ind w:left="1440" w:hanging="720"/>
        <w:rPr>
          <w:snapToGrid w:val="0"/>
          <w:lang w:eastAsia="en-US"/>
        </w:rPr>
      </w:pPr>
      <w:r w:rsidRPr="000E55A3">
        <w:rPr>
          <w:snapToGrid w:val="0"/>
          <w:lang w:eastAsia="en-US"/>
        </w:rPr>
        <w:t>(ii)</w:t>
      </w:r>
      <w:r w:rsidRPr="000E55A3">
        <w:rPr>
          <w:snapToGrid w:val="0"/>
          <w:lang w:eastAsia="en-US"/>
        </w:rPr>
        <w:tab/>
        <w:t>the Lessor has advised they are prepared to grant Council a new ten-year lease over the existing premises</w:t>
      </w:r>
    </w:p>
    <w:p w14:paraId="16A0F7B0" w14:textId="77777777" w:rsidR="000E55A3" w:rsidRPr="000E55A3" w:rsidRDefault="000E55A3" w:rsidP="000E55A3">
      <w:pPr>
        <w:ind w:left="1440" w:hanging="720"/>
        <w:rPr>
          <w:snapToGrid w:val="0"/>
          <w:lang w:eastAsia="en-US"/>
        </w:rPr>
      </w:pPr>
    </w:p>
    <w:p w14:paraId="384AE7AA" w14:textId="77777777" w:rsidR="000E55A3" w:rsidRPr="000E55A3" w:rsidRDefault="000E55A3" w:rsidP="000E55A3">
      <w:pPr>
        <w:ind w:left="1440" w:hanging="720"/>
        <w:rPr>
          <w:snapToGrid w:val="0"/>
          <w:lang w:eastAsia="en-US"/>
        </w:rPr>
      </w:pPr>
      <w:r w:rsidRPr="000E55A3">
        <w:rPr>
          <w:snapToGrid w:val="0"/>
          <w:lang w:eastAsia="en-US"/>
        </w:rPr>
        <w:t>then Council:</w:t>
      </w:r>
    </w:p>
    <w:p w14:paraId="2CA63E99" w14:textId="77777777" w:rsidR="000E55A3" w:rsidRPr="000E55A3" w:rsidRDefault="000E55A3" w:rsidP="000E55A3">
      <w:pPr>
        <w:ind w:left="1440" w:hanging="720"/>
        <w:rPr>
          <w:snapToGrid w:val="0"/>
          <w:lang w:eastAsia="en-US"/>
        </w:rPr>
      </w:pPr>
    </w:p>
    <w:p w14:paraId="00BC4542" w14:textId="77777777" w:rsidR="000E55A3" w:rsidRPr="000E55A3" w:rsidRDefault="000E55A3" w:rsidP="000E55A3">
      <w:pPr>
        <w:ind w:left="1440" w:hanging="720"/>
        <w:rPr>
          <w:snapToGrid w:val="0"/>
          <w:lang w:eastAsia="en-US"/>
        </w:rPr>
      </w:pPr>
      <w:r w:rsidRPr="000E55A3">
        <w:rPr>
          <w:snapToGrid w:val="0"/>
          <w:lang w:eastAsia="en-US"/>
        </w:rPr>
        <w:t>(i)</w:t>
      </w:r>
      <w:r w:rsidRPr="000E55A3">
        <w:rPr>
          <w:snapToGrid w:val="0"/>
          <w:lang w:eastAsia="en-US"/>
        </w:rPr>
        <w:tab/>
        <w:t>resolves to enter into a new lease over the existing premises for the Indooroopilly Library at the Indooroopilly Shopping Centre, Level 4, 322 Moggill Road, Indooroopilly, in accordance with the lease terms sheet set out in Attachment B (submitted on file) and otherwise on terms that are satisfactory to the General Manager, Property Services, Organisational Services and Chief Legal Counsel, City Legal, City Administration and Governance.</w:t>
      </w:r>
    </w:p>
    <w:p w14:paraId="7480816A" w14:textId="77777777" w:rsidR="00202D2B" w:rsidRDefault="00202D2B" w:rsidP="00202D2B">
      <w:pPr>
        <w:jc w:val="right"/>
        <w:rPr>
          <w:rFonts w:ascii="Arial" w:hAnsi="Arial"/>
          <w:b/>
          <w:sz w:val="28"/>
        </w:rPr>
      </w:pPr>
      <w:r>
        <w:rPr>
          <w:rFonts w:ascii="Arial" w:hAnsi="Arial"/>
          <w:b/>
          <w:sz w:val="28"/>
        </w:rPr>
        <w:t>ADOPTED</w:t>
      </w:r>
    </w:p>
    <w:p w14:paraId="00F1B23A" w14:textId="77777777" w:rsidR="00202D2B" w:rsidRPr="001904D2" w:rsidRDefault="00202D2B" w:rsidP="00202D2B">
      <w:pPr>
        <w:tabs>
          <w:tab w:val="left" w:pos="-1440"/>
        </w:tabs>
        <w:spacing w:line="218" w:lineRule="auto"/>
        <w:jc w:val="left"/>
        <w:rPr>
          <w:b/>
        </w:rPr>
      </w:pPr>
    </w:p>
    <w:p w14:paraId="534F1224" w14:textId="07B72198" w:rsidR="00202D2B" w:rsidRPr="00F95BF4" w:rsidRDefault="00202D2B" w:rsidP="00321AA6">
      <w:pPr>
        <w:pStyle w:val="Heading4"/>
        <w:spacing w:after="0"/>
        <w:ind w:left="1440" w:hanging="720"/>
        <w:rPr>
          <w:sz w:val="20"/>
          <w:szCs w:val="24"/>
        </w:rPr>
      </w:pPr>
      <w:bookmarkStart w:id="28" w:name="_Toc181626224"/>
      <w:r w:rsidRPr="00F95BF4">
        <w:rPr>
          <w:sz w:val="20"/>
          <w:szCs w:val="24"/>
          <w:u w:val="none"/>
        </w:rPr>
        <w:t>C</w:t>
      </w:r>
      <w:r w:rsidRPr="00F95BF4">
        <w:rPr>
          <w:sz w:val="20"/>
          <w:szCs w:val="24"/>
          <w:u w:val="none"/>
        </w:rPr>
        <w:tab/>
      </w:r>
      <w:r w:rsidR="00856A38" w:rsidRPr="007C5B51">
        <w:rPr>
          <w:sz w:val="20"/>
          <w:szCs w:val="20"/>
        </w:rPr>
        <w:t xml:space="preserve">MINOR AND ADMINISTRATIVE AMENDMENT TO </w:t>
      </w:r>
      <w:r w:rsidR="00856A38" w:rsidRPr="007C5B51">
        <w:rPr>
          <w:i/>
          <w:iCs/>
          <w:sz w:val="20"/>
          <w:szCs w:val="20"/>
        </w:rPr>
        <w:t>BRISBANE CITY PLAN 2014</w:t>
      </w:r>
      <w:r w:rsidR="00856A38" w:rsidRPr="007C5B51">
        <w:rPr>
          <w:sz w:val="20"/>
          <w:szCs w:val="20"/>
        </w:rPr>
        <w:t xml:space="preserve"> – MINOR AND ADMINISTRATIVE AMENDMENT PACKAGE T</w:t>
      </w:r>
      <w:bookmarkEnd w:id="28"/>
    </w:p>
    <w:p w14:paraId="1B77DC54" w14:textId="6E211844" w:rsidR="00202D2B" w:rsidRPr="001904D2" w:rsidRDefault="00202D2B" w:rsidP="00321AA6">
      <w:pPr>
        <w:ind w:left="720"/>
        <w:rPr>
          <w:b/>
          <w:bCs/>
        </w:rPr>
      </w:pPr>
      <w:r>
        <w:tab/>
      </w:r>
      <w:r w:rsidR="00447849" w:rsidRPr="007C5B51">
        <w:rPr>
          <w:b/>
          <w:snapToGrid w:val="0"/>
        </w:rPr>
        <w:t>152/160/1218/578</w:t>
      </w:r>
    </w:p>
    <w:p w14:paraId="604C3B03" w14:textId="6FD6E3D3" w:rsidR="00202D2B" w:rsidRDefault="00306F97" w:rsidP="00202D2B">
      <w:pPr>
        <w:tabs>
          <w:tab w:val="left" w:pos="-1440"/>
        </w:tabs>
        <w:spacing w:line="218" w:lineRule="auto"/>
        <w:jc w:val="right"/>
        <w:rPr>
          <w:rFonts w:ascii="Arial" w:hAnsi="Arial"/>
          <w:b/>
          <w:sz w:val="28"/>
        </w:rPr>
      </w:pPr>
      <w:r>
        <w:rPr>
          <w:rFonts w:ascii="Arial" w:hAnsi="Arial"/>
          <w:b/>
          <w:sz w:val="28"/>
        </w:rPr>
        <w:t>172</w:t>
      </w:r>
      <w:r w:rsidR="00202D2B">
        <w:rPr>
          <w:rFonts w:ascii="Arial" w:hAnsi="Arial"/>
          <w:b/>
          <w:sz w:val="28"/>
        </w:rPr>
        <w:t>/2024-25</w:t>
      </w:r>
    </w:p>
    <w:p w14:paraId="4FF3B3CE" w14:textId="77777777" w:rsidR="00B3311D" w:rsidRPr="00B3311D" w:rsidRDefault="00B3311D" w:rsidP="00B3311D">
      <w:pPr>
        <w:ind w:left="720" w:hanging="720"/>
        <w:rPr>
          <w:snapToGrid w:val="0"/>
          <w:lang w:eastAsia="en-US"/>
        </w:rPr>
      </w:pPr>
      <w:r w:rsidRPr="00B3311D">
        <w:rPr>
          <w:snapToGrid w:val="0"/>
          <w:lang w:eastAsia="en-US"/>
        </w:rPr>
        <w:t>16.</w:t>
      </w:r>
      <w:r w:rsidRPr="00B3311D">
        <w:rPr>
          <w:snapToGrid w:val="0"/>
          <w:lang w:eastAsia="en-US"/>
        </w:rPr>
        <w:tab/>
        <w:t>The Divisional Manager, City Planning and Sustainability, provided the information below.</w:t>
      </w:r>
    </w:p>
    <w:p w14:paraId="5345CD29" w14:textId="77777777" w:rsidR="00B3311D" w:rsidRPr="00B3311D" w:rsidRDefault="00B3311D" w:rsidP="00B3311D">
      <w:pPr>
        <w:ind w:left="720" w:hanging="720"/>
        <w:rPr>
          <w:snapToGrid w:val="0"/>
          <w:lang w:eastAsia="en-US"/>
        </w:rPr>
      </w:pPr>
    </w:p>
    <w:p w14:paraId="37DC8A3E" w14:textId="77777777" w:rsidR="00B3311D" w:rsidRPr="00B3311D" w:rsidRDefault="00B3311D" w:rsidP="00B3311D">
      <w:pPr>
        <w:ind w:left="720" w:hanging="720"/>
        <w:rPr>
          <w:snapToGrid w:val="0"/>
          <w:lang w:eastAsia="en-US"/>
        </w:rPr>
      </w:pPr>
      <w:r w:rsidRPr="00B3311D">
        <w:rPr>
          <w:snapToGrid w:val="0"/>
          <w:lang w:eastAsia="en-US"/>
        </w:rPr>
        <w:t>17.</w:t>
      </w:r>
      <w:r w:rsidRPr="00B3311D">
        <w:rPr>
          <w:snapToGrid w:val="0"/>
          <w:lang w:eastAsia="en-US"/>
        </w:rPr>
        <w:tab/>
        <w:t xml:space="preserve">Council is committed to facilitating economic growth and maintaining prosperity in Brisbane through sustainable development regulated by </w:t>
      </w:r>
      <w:r w:rsidRPr="00B3311D">
        <w:rPr>
          <w:i/>
          <w:iCs/>
          <w:snapToGrid w:val="0"/>
          <w:lang w:eastAsia="en-US"/>
        </w:rPr>
        <w:t>Brisbane City Plan 2014</w:t>
      </w:r>
      <w:r w:rsidRPr="00B3311D">
        <w:rPr>
          <w:snapToGrid w:val="0"/>
          <w:lang w:eastAsia="en-US"/>
        </w:rPr>
        <w:t xml:space="preserve"> (the planning scheme). This requires a robust and resilient planning scheme that reflects changes over time, in line with community and industry expectations. Minor and administrative amendments are proposed to the planning scheme (the proposed amendment) (refer Attachments B and C, submitted on file) to maintain their effectiveness and currency.</w:t>
      </w:r>
    </w:p>
    <w:p w14:paraId="22B03907" w14:textId="77777777" w:rsidR="00B3311D" w:rsidRPr="00B3311D" w:rsidRDefault="00B3311D" w:rsidP="00B3311D">
      <w:pPr>
        <w:ind w:left="720" w:hanging="720"/>
        <w:rPr>
          <w:snapToGrid w:val="0"/>
          <w:lang w:eastAsia="en-US"/>
        </w:rPr>
      </w:pPr>
    </w:p>
    <w:p w14:paraId="5D88867A" w14:textId="77777777" w:rsidR="00B3311D" w:rsidRPr="00B3311D" w:rsidRDefault="00B3311D" w:rsidP="00B3311D">
      <w:pPr>
        <w:ind w:left="720" w:hanging="720"/>
        <w:rPr>
          <w:snapToGrid w:val="0"/>
          <w:lang w:eastAsia="en-US"/>
        </w:rPr>
      </w:pPr>
      <w:r w:rsidRPr="00B3311D">
        <w:rPr>
          <w:snapToGrid w:val="0"/>
          <w:lang w:eastAsia="en-US"/>
        </w:rPr>
        <w:t>18.</w:t>
      </w:r>
      <w:r w:rsidRPr="00B3311D">
        <w:rPr>
          <w:snapToGrid w:val="0"/>
          <w:lang w:eastAsia="en-US"/>
        </w:rPr>
        <w:tab/>
        <w:t>The proposed amendment will achieve the following outcomes:</w:t>
      </w:r>
    </w:p>
    <w:p w14:paraId="599BD45B" w14:textId="2B396F75" w:rsidR="00B3311D" w:rsidRPr="00B3311D" w:rsidRDefault="00B3311D" w:rsidP="00B3311D">
      <w:pPr>
        <w:ind w:left="1440" w:hanging="720"/>
        <w:rPr>
          <w:snapToGrid w:val="0"/>
          <w:lang w:eastAsia="en-US"/>
        </w:rPr>
      </w:pPr>
      <w:r>
        <w:rPr>
          <w:snapToGrid w:val="0"/>
          <w:lang w:eastAsia="en-US"/>
        </w:rPr>
        <w:t>-</w:t>
      </w:r>
      <w:r w:rsidRPr="00B3311D">
        <w:rPr>
          <w:snapToGrid w:val="0"/>
          <w:lang w:eastAsia="en-US"/>
        </w:rPr>
        <w:tab/>
        <w:t xml:space="preserve">Increase Brisbane’s resilience to flooding by updating Flood overlay maps to reflect the flood studies for Brighton Creek, Kedron Brook, Sandy Creek, Toowong Creek and Witton Creek catchments. This ensures new development is constructed in alignment with the latest flood </w:t>
      </w:r>
      <w:r w:rsidRPr="00B3311D">
        <w:rPr>
          <w:snapToGrid w:val="0"/>
          <w:lang w:eastAsia="en-US"/>
        </w:rPr>
        <w:lastRenderedPageBreak/>
        <w:t>study information from the rolling program of creek flood studies providing technical data about flood behaviour across creek catchments.</w:t>
      </w:r>
    </w:p>
    <w:p w14:paraId="4A2E7F53" w14:textId="1CD24423" w:rsidR="00B3311D" w:rsidRPr="00B3311D" w:rsidRDefault="00B3311D" w:rsidP="00B3311D">
      <w:pPr>
        <w:ind w:left="1440" w:hanging="720"/>
        <w:rPr>
          <w:snapToGrid w:val="0"/>
          <w:lang w:eastAsia="en-US"/>
        </w:rPr>
      </w:pPr>
      <w:r>
        <w:rPr>
          <w:snapToGrid w:val="0"/>
          <w:lang w:eastAsia="en-US"/>
        </w:rPr>
        <w:t>-</w:t>
      </w:r>
      <w:r w:rsidRPr="00B3311D">
        <w:rPr>
          <w:snapToGrid w:val="0"/>
          <w:lang w:eastAsia="en-US"/>
        </w:rPr>
        <w:tab/>
        <w:t xml:space="preserve">Update relevant parts of the planning scheme to reflect changes to the </w:t>
      </w:r>
      <w:r w:rsidRPr="00B3311D">
        <w:rPr>
          <w:i/>
          <w:iCs/>
          <w:snapToGrid w:val="0"/>
          <w:lang w:eastAsia="en-US"/>
        </w:rPr>
        <w:t>Planning Regulation 2017</w:t>
      </w:r>
      <w:r w:rsidRPr="00B3311D">
        <w:rPr>
          <w:snapToGrid w:val="0"/>
          <w:lang w:eastAsia="en-US"/>
        </w:rPr>
        <w:t xml:space="preserve"> made through the </w:t>
      </w:r>
      <w:r w:rsidRPr="00B3311D">
        <w:rPr>
          <w:i/>
          <w:iCs/>
          <w:snapToGrid w:val="0"/>
          <w:lang w:eastAsia="en-US"/>
        </w:rPr>
        <w:t>Justice (Decriminalising Sex Work) and Other Legislation Amendment Regulation 2024</w:t>
      </w:r>
      <w:r w:rsidRPr="00B3311D">
        <w:rPr>
          <w:snapToGrid w:val="0"/>
          <w:lang w:eastAsia="en-US"/>
        </w:rPr>
        <w:t xml:space="preserve"> and the </w:t>
      </w:r>
      <w:r w:rsidRPr="00B3311D">
        <w:rPr>
          <w:i/>
          <w:iCs/>
          <w:snapToGrid w:val="0"/>
          <w:lang w:eastAsia="en-US"/>
        </w:rPr>
        <w:t>Planning and Other Legislation Amendment Regulation 2024</w:t>
      </w:r>
      <w:r w:rsidRPr="00B3311D">
        <w:rPr>
          <w:snapToGrid w:val="0"/>
          <w:lang w:eastAsia="en-US"/>
        </w:rPr>
        <w:t xml:space="preserve">, including defined terms, tables of assessment, development codes and planning scheme policies. </w:t>
      </w:r>
    </w:p>
    <w:p w14:paraId="74D76BF1" w14:textId="387961CE" w:rsidR="00B3311D" w:rsidRPr="00B3311D" w:rsidRDefault="00B3311D" w:rsidP="00B3311D">
      <w:pPr>
        <w:ind w:left="1440" w:hanging="720"/>
        <w:rPr>
          <w:snapToGrid w:val="0"/>
          <w:lang w:eastAsia="en-US"/>
        </w:rPr>
      </w:pPr>
      <w:r>
        <w:rPr>
          <w:snapToGrid w:val="0"/>
          <w:lang w:eastAsia="en-US"/>
        </w:rPr>
        <w:t>-</w:t>
      </w:r>
      <w:r w:rsidRPr="00B3311D">
        <w:rPr>
          <w:snapToGrid w:val="0"/>
          <w:lang w:eastAsia="en-US"/>
        </w:rPr>
        <w:tab/>
        <w:t>Improve the effectiveness and usability of the planning scheme by enhancing the format and presentation and undertaking text refinements.</w:t>
      </w:r>
    </w:p>
    <w:p w14:paraId="0754DFC2" w14:textId="77777777" w:rsidR="00B3311D" w:rsidRPr="00B3311D" w:rsidRDefault="00B3311D" w:rsidP="00B3311D">
      <w:pPr>
        <w:ind w:left="720" w:hanging="720"/>
        <w:rPr>
          <w:snapToGrid w:val="0"/>
          <w:lang w:eastAsia="en-US"/>
        </w:rPr>
      </w:pPr>
    </w:p>
    <w:p w14:paraId="5E18DBD5" w14:textId="77777777" w:rsidR="00B3311D" w:rsidRPr="00B3311D" w:rsidRDefault="00B3311D" w:rsidP="00B3311D">
      <w:pPr>
        <w:ind w:left="720" w:hanging="720"/>
        <w:rPr>
          <w:snapToGrid w:val="0"/>
          <w:lang w:eastAsia="en-US"/>
        </w:rPr>
      </w:pPr>
      <w:r w:rsidRPr="00B3311D">
        <w:rPr>
          <w:snapToGrid w:val="0"/>
          <w:lang w:eastAsia="en-US"/>
        </w:rPr>
        <w:t>19.</w:t>
      </w:r>
      <w:r w:rsidRPr="00B3311D">
        <w:rPr>
          <w:snapToGrid w:val="0"/>
          <w:lang w:eastAsia="en-US"/>
        </w:rPr>
        <w:tab/>
        <w:t xml:space="preserve">The flood levels detailed in the flood studies for Brighton Creek, Kedron Brook, Sandy Creek, Witton Creek and Toowong Creek catchments will be published on Council’s Open Data portal. The information from these studies will also be used to inform updates to Council’s Flood Awareness Map and FloodWise Property Reports. In accordance with the </w:t>
      </w:r>
      <w:r w:rsidRPr="00B3311D">
        <w:rPr>
          <w:i/>
          <w:iCs/>
          <w:snapToGrid w:val="0"/>
          <w:lang w:eastAsia="en-US"/>
        </w:rPr>
        <w:t>Minister’s Guidelines and Rules</w:t>
      </w:r>
      <w:r w:rsidRPr="00B3311D">
        <w:rPr>
          <w:snapToGrid w:val="0"/>
          <w:lang w:eastAsia="en-US"/>
        </w:rPr>
        <w:t xml:space="preserve"> (the Guideline) made under section 17 of the </w:t>
      </w:r>
      <w:r w:rsidRPr="00B3311D">
        <w:rPr>
          <w:i/>
          <w:iCs/>
          <w:snapToGrid w:val="0"/>
          <w:lang w:eastAsia="en-US"/>
        </w:rPr>
        <w:t>Planning Act 2016</w:t>
      </w:r>
      <w:r w:rsidRPr="00B3311D">
        <w:rPr>
          <w:snapToGrid w:val="0"/>
          <w:lang w:eastAsia="en-US"/>
        </w:rPr>
        <w:t xml:space="preserve"> (the Act), all owners of land affected by the changes in Flood overlay mapping will be notified.</w:t>
      </w:r>
    </w:p>
    <w:p w14:paraId="7AB669B8" w14:textId="77777777" w:rsidR="00B3311D" w:rsidRPr="00B3311D" w:rsidRDefault="00B3311D" w:rsidP="00B3311D">
      <w:pPr>
        <w:ind w:left="720" w:hanging="720"/>
        <w:rPr>
          <w:snapToGrid w:val="0"/>
          <w:lang w:eastAsia="en-US"/>
        </w:rPr>
      </w:pPr>
    </w:p>
    <w:p w14:paraId="4302B4E6" w14:textId="77777777" w:rsidR="00B3311D" w:rsidRPr="00B3311D" w:rsidRDefault="00B3311D" w:rsidP="00B3311D">
      <w:pPr>
        <w:ind w:left="720" w:hanging="720"/>
        <w:rPr>
          <w:snapToGrid w:val="0"/>
          <w:lang w:eastAsia="en-US"/>
        </w:rPr>
      </w:pPr>
      <w:r w:rsidRPr="00B3311D">
        <w:rPr>
          <w:snapToGrid w:val="0"/>
          <w:lang w:eastAsia="en-US"/>
        </w:rPr>
        <w:t>20.</w:t>
      </w:r>
      <w:r w:rsidRPr="00B3311D">
        <w:rPr>
          <w:snapToGrid w:val="0"/>
          <w:lang w:eastAsia="en-US"/>
        </w:rPr>
        <w:tab/>
        <w:t xml:space="preserve">The proposed changes to the Flood overlay mapping area are a minor amendment to hazard mapping in accordance with the Guideline. </w:t>
      </w:r>
    </w:p>
    <w:p w14:paraId="59E2BB89" w14:textId="77777777" w:rsidR="00B3311D" w:rsidRPr="00B3311D" w:rsidRDefault="00B3311D" w:rsidP="00B3311D">
      <w:pPr>
        <w:ind w:left="720" w:hanging="720"/>
        <w:rPr>
          <w:snapToGrid w:val="0"/>
          <w:lang w:eastAsia="en-US"/>
        </w:rPr>
      </w:pPr>
    </w:p>
    <w:p w14:paraId="6A416AC2" w14:textId="77777777" w:rsidR="00B3311D" w:rsidRPr="00B3311D" w:rsidRDefault="00B3311D" w:rsidP="00B3311D">
      <w:pPr>
        <w:ind w:left="720" w:hanging="720"/>
        <w:rPr>
          <w:snapToGrid w:val="0"/>
          <w:lang w:eastAsia="en-US"/>
        </w:rPr>
      </w:pPr>
      <w:r w:rsidRPr="00B3311D">
        <w:rPr>
          <w:snapToGrid w:val="0"/>
          <w:lang w:eastAsia="en-US"/>
        </w:rPr>
        <w:t>21.</w:t>
      </w:r>
      <w:r w:rsidRPr="00B3311D">
        <w:rPr>
          <w:snapToGrid w:val="0"/>
          <w:lang w:eastAsia="en-US"/>
        </w:rPr>
        <w:tab/>
        <w:t>Section 30(4)(e) of the Act provides that a change made to reduce the material risk of serious harm to persons or property on premises from natural events or processes (e.g. flooding), and that is made under the Guideline, is not an ‘adverse planning change’ for which compensation may be claimed.</w:t>
      </w:r>
    </w:p>
    <w:p w14:paraId="6AA97535" w14:textId="77777777" w:rsidR="00B3311D" w:rsidRPr="00B3311D" w:rsidRDefault="00B3311D" w:rsidP="00B3311D">
      <w:pPr>
        <w:ind w:left="720" w:hanging="720"/>
        <w:rPr>
          <w:snapToGrid w:val="0"/>
          <w:lang w:eastAsia="en-US"/>
        </w:rPr>
      </w:pPr>
    </w:p>
    <w:p w14:paraId="02025F34" w14:textId="77777777" w:rsidR="00B3311D" w:rsidRPr="00B3311D" w:rsidRDefault="00B3311D" w:rsidP="00B3311D">
      <w:pPr>
        <w:ind w:left="720" w:hanging="720"/>
        <w:rPr>
          <w:snapToGrid w:val="0"/>
          <w:lang w:eastAsia="en-US"/>
        </w:rPr>
      </w:pPr>
      <w:r w:rsidRPr="00B3311D">
        <w:rPr>
          <w:snapToGrid w:val="0"/>
          <w:lang w:eastAsia="en-US"/>
        </w:rPr>
        <w:t>22.</w:t>
      </w:r>
      <w:r w:rsidRPr="00B3311D">
        <w:rPr>
          <w:snapToGrid w:val="0"/>
          <w:lang w:eastAsia="en-US"/>
        </w:rPr>
        <w:tab/>
        <w:t>If a change to the planning scheme is proposed to be a planning change under section 30(4)(e) of the Act:</w:t>
      </w:r>
    </w:p>
    <w:p w14:paraId="300B056A" w14:textId="220AF7F7" w:rsidR="00B3311D" w:rsidRPr="00B3311D" w:rsidRDefault="00C5141D" w:rsidP="00B3311D">
      <w:pPr>
        <w:ind w:left="1440" w:hanging="720"/>
        <w:rPr>
          <w:snapToGrid w:val="0"/>
          <w:lang w:eastAsia="en-US"/>
        </w:rPr>
      </w:pPr>
      <w:r>
        <w:rPr>
          <w:snapToGrid w:val="0"/>
          <w:lang w:eastAsia="en-US"/>
        </w:rPr>
        <w:t>-</w:t>
      </w:r>
      <w:r w:rsidR="00B3311D" w:rsidRPr="00B3311D">
        <w:rPr>
          <w:snapToGrid w:val="0"/>
          <w:lang w:eastAsia="en-US"/>
        </w:rPr>
        <w:tab/>
        <w:t xml:space="preserve">the requirements of the Queensland Government’s </w:t>
      </w:r>
      <w:r w:rsidR="00B3311D" w:rsidRPr="00B3311D">
        <w:rPr>
          <w:i/>
          <w:iCs/>
          <w:snapToGrid w:val="0"/>
          <w:lang w:eastAsia="en-US"/>
        </w:rPr>
        <w:t>State Planning Policy</w:t>
      </w:r>
      <w:r w:rsidR="00B3311D" w:rsidRPr="00B3311D">
        <w:rPr>
          <w:snapToGrid w:val="0"/>
          <w:lang w:eastAsia="en-US"/>
        </w:rPr>
        <w:t xml:space="preserve"> for the ‘natural hazards, risk and resilience’ State interest must be met in relation to the need to make the change; and</w:t>
      </w:r>
    </w:p>
    <w:p w14:paraId="31DB7DD7" w14:textId="7A1CC339" w:rsidR="00B3311D" w:rsidRPr="00B3311D" w:rsidRDefault="00C5141D" w:rsidP="00B3311D">
      <w:pPr>
        <w:ind w:left="1440" w:hanging="720"/>
        <w:rPr>
          <w:snapToGrid w:val="0"/>
          <w:lang w:eastAsia="en-US"/>
        </w:rPr>
      </w:pPr>
      <w:r>
        <w:rPr>
          <w:snapToGrid w:val="0"/>
          <w:lang w:eastAsia="en-US"/>
        </w:rPr>
        <w:t>-</w:t>
      </w:r>
      <w:r w:rsidR="00B3311D" w:rsidRPr="00B3311D">
        <w:rPr>
          <w:snapToGrid w:val="0"/>
          <w:lang w:eastAsia="en-US"/>
        </w:rPr>
        <w:tab/>
        <w:t xml:space="preserve">a report must be prepared assessing feasible alternatives for reducing the risk stated in section 30(4)(e) of the Act, including imposing development conditions on development approvals. </w:t>
      </w:r>
    </w:p>
    <w:p w14:paraId="4C7772C7" w14:textId="77777777" w:rsidR="00B3311D" w:rsidRPr="00B3311D" w:rsidRDefault="00B3311D" w:rsidP="00B3311D">
      <w:pPr>
        <w:ind w:left="720" w:hanging="720"/>
        <w:rPr>
          <w:snapToGrid w:val="0"/>
          <w:lang w:eastAsia="en-US"/>
        </w:rPr>
      </w:pPr>
    </w:p>
    <w:p w14:paraId="1D7B15AF" w14:textId="77777777" w:rsidR="00B3311D" w:rsidRPr="00B3311D" w:rsidRDefault="00B3311D" w:rsidP="00B3311D">
      <w:pPr>
        <w:ind w:left="720" w:hanging="720"/>
        <w:rPr>
          <w:snapToGrid w:val="0"/>
          <w:lang w:eastAsia="en-US"/>
        </w:rPr>
      </w:pPr>
      <w:r w:rsidRPr="00B3311D">
        <w:rPr>
          <w:snapToGrid w:val="0"/>
          <w:lang w:eastAsia="en-US"/>
        </w:rPr>
        <w:t>23.</w:t>
      </w:r>
      <w:r w:rsidRPr="00B3311D">
        <w:rPr>
          <w:snapToGrid w:val="0"/>
          <w:lang w:eastAsia="en-US"/>
        </w:rPr>
        <w:tab/>
        <w:t>A feasible alternatives assessment report (refer Attachment D, submitted on file) has been prepared in accordance with section 30 of the Act and Chapter 4 of the Guideline.</w:t>
      </w:r>
    </w:p>
    <w:p w14:paraId="15FBA8CD" w14:textId="77777777" w:rsidR="00B3311D" w:rsidRPr="00B3311D" w:rsidRDefault="00B3311D" w:rsidP="00B3311D">
      <w:pPr>
        <w:ind w:left="720" w:hanging="720"/>
        <w:rPr>
          <w:snapToGrid w:val="0"/>
          <w:lang w:eastAsia="en-US"/>
        </w:rPr>
      </w:pPr>
    </w:p>
    <w:p w14:paraId="72878C39" w14:textId="77777777" w:rsidR="00B3311D" w:rsidRPr="00B3311D" w:rsidRDefault="00B3311D" w:rsidP="00B3311D">
      <w:pPr>
        <w:ind w:left="720" w:hanging="720"/>
        <w:rPr>
          <w:snapToGrid w:val="0"/>
          <w:lang w:eastAsia="en-US"/>
        </w:rPr>
      </w:pPr>
      <w:r w:rsidRPr="00B3311D">
        <w:rPr>
          <w:snapToGrid w:val="0"/>
          <w:lang w:eastAsia="en-US"/>
        </w:rPr>
        <w:t>24.</w:t>
      </w:r>
      <w:r w:rsidRPr="00B3311D">
        <w:rPr>
          <w:snapToGrid w:val="0"/>
          <w:lang w:eastAsia="en-US"/>
        </w:rPr>
        <w:tab/>
        <w:t>Should Council resolve to make and adopt the proposed amendment, it is planned the proposed amendment will take effect from 6 December 2024.</w:t>
      </w:r>
    </w:p>
    <w:p w14:paraId="551B590C" w14:textId="77777777" w:rsidR="00B3311D" w:rsidRPr="00B3311D" w:rsidRDefault="00B3311D" w:rsidP="00B3311D">
      <w:pPr>
        <w:rPr>
          <w:snapToGrid w:val="0"/>
          <w:lang w:eastAsia="en-US"/>
        </w:rPr>
      </w:pPr>
    </w:p>
    <w:p w14:paraId="15340265" w14:textId="77777777" w:rsidR="00B3311D" w:rsidRPr="00B3311D" w:rsidRDefault="00B3311D" w:rsidP="00B3311D">
      <w:pPr>
        <w:ind w:left="720" w:hanging="720"/>
        <w:rPr>
          <w:snapToGrid w:val="0"/>
          <w:lang w:eastAsia="en-US"/>
        </w:rPr>
      </w:pPr>
      <w:r w:rsidRPr="00B3311D">
        <w:rPr>
          <w:snapToGrid w:val="0"/>
          <w:lang w:eastAsia="en-US"/>
        </w:rPr>
        <w:t>25.</w:t>
      </w:r>
      <w:r w:rsidRPr="00B3311D">
        <w:rPr>
          <w:snapToGrid w:val="0"/>
          <w:lang w:eastAsia="en-US"/>
        </w:rPr>
        <w:tab/>
        <w:t>The Divisional Manager provided the following recommendation and the Committee agreed at the meeting of 21 October 2024.</w:t>
      </w:r>
    </w:p>
    <w:p w14:paraId="074C98CA" w14:textId="77777777" w:rsidR="00B3311D" w:rsidRPr="00B3311D" w:rsidRDefault="00B3311D" w:rsidP="00B3311D">
      <w:pPr>
        <w:rPr>
          <w:snapToGrid w:val="0"/>
          <w:lang w:eastAsia="en-US"/>
        </w:rPr>
      </w:pPr>
    </w:p>
    <w:p w14:paraId="208E246C" w14:textId="77777777" w:rsidR="00B3311D" w:rsidRPr="00B3311D" w:rsidRDefault="00B3311D" w:rsidP="00C5141D">
      <w:pPr>
        <w:keepNext/>
        <w:ind w:left="720" w:hanging="720"/>
        <w:rPr>
          <w:snapToGrid w:val="0"/>
          <w:lang w:eastAsia="en-US"/>
        </w:rPr>
      </w:pPr>
      <w:r w:rsidRPr="00B3311D">
        <w:rPr>
          <w:snapToGrid w:val="0"/>
          <w:lang w:eastAsia="en-US"/>
        </w:rPr>
        <w:t>26.</w:t>
      </w:r>
      <w:r w:rsidRPr="00B3311D">
        <w:rPr>
          <w:snapToGrid w:val="0"/>
          <w:lang w:eastAsia="en-US"/>
        </w:rPr>
        <w:tab/>
      </w:r>
      <w:r w:rsidRPr="00B3311D">
        <w:rPr>
          <w:b/>
          <w:snapToGrid w:val="0"/>
          <w:lang w:eastAsia="en-US"/>
        </w:rPr>
        <w:t>RECOMMENDATION:</w:t>
      </w:r>
    </w:p>
    <w:p w14:paraId="08180F11" w14:textId="77777777" w:rsidR="00B3311D" w:rsidRPr="00B3311D" w:rsidRDefault="00B3311D" w:rsidP="00C5141D">
      <w:pPr>
        <w:keepNext/>
        <w:ind w:left="720" w:hanging="720"/>
        <w:rPr>
          <w:snapToGrid w:val="0"/>
          <w:lang w:eastAsia="en-US"/>
        </w:rPr>
      </w:pPr>
    </w:p>
    <w:p w14:paraId="1E06ABC3" w14:textId="77777777" w:rsidR="00B3311D" w:rsidRPr="00B3311D" w:rsidRDefault="00B3311D" w:rsidP="00C5141D">
      <w:pPr>
        <w:keepNext/>
        <w:ind w:left="720"/>
        <w:rPr>
          <w:snapToGrid w:val="0"/>
          <w:lang w:eastAsia="en-US"/>
        </w:rPr>
      </w:pPr>
      <w:r w:rsidRPr="00B3311D">
        <w:rPr>
          <w:b/>
          <w:snapToGrid w:val="0"/>
          <w:lang w:eastAsia="en-US"/>
        </w:rPr>
        <w:t>THAT COUNCIL RESOLVE AS PER THE DRAFT RESOLUTION AS SET OUT IN ATTACHMENT A</w:t>
      </w:r>
      <w:r w:rsidRPr="00B3311D">
        <w:rPr>
          <w:snapToGrid w:val="0"/>
          <w:lang w:eastAsia="en-US"/>
        </w:rPr>
        <w:t>, hereunder.</w:t>
      </w:r>
    </w:p>
    <w:p w14:paraId="00F80E3E" w14:textId="77777777" w:rsidR="00B3311D" w:rsidRPr="00B3311D" w:rsidRDefault="00B3311D" w:rsidP="00B3311D">
      <w:pPr>
        <w:ind w:left="1440" w:hanging="720"/>
        <w:rPr>
          <w:snapToGrid w:val="0"/>
          <w:lang w:eastAsia="en-US"/>
        </w:rPr>
      </w:pPr>
    </w:p>
    <w:p w14:paraId="47470F0E" w14:textId="77777777" w:rsidR="00B3311D" w:rsidRPr="00B3311D" w:rsidRDefault="00B3311D" w:rsidP="00B3311D">
      <w:pPr>
        <w:keepNext/>
        <w:keepLines/>
        <w:ind w:left="720"/>
        <w:jc w:val="center"/>
        <w:rPr>
          <w:rFonts w:eastAsia="Calibri"/>
          <w:b/>
          <w:snapToGrid w:val="0"/>
          <w:u w:val="single"/>
          <w:lang w:eastAsia="en-US"/>
        </w:rPr>
      </w:pPr>
      <w:r w:rsidRPr="00B3311D">
        <w:rPr>
          <w:rFonts w:eastAsia="Calibri"/>
          <w:b/>
          <w:snapToGrid w:val="0"/>
          <w:u w:val="single"/>
          <w:lang w:eastAsia="en-US"/>
        </w:rPr>
        <w:t>Attachment A</w:t>
      </w:r>
    </w:p>
    <w:p w14:paraId="0C195E36" w14:textId="77777777" w:rsidR="00B3311D" w:rsidRPr="00B3311D" w:rsidRDefault="00B3311D" w:rsidP="00B3311D">
      <w:pPr>
        <w:keepNext/>
        <w:keepLines/>
        <w:ind w:left="720"/>
        <w:jc w:val="center"/>
        <w:rPr>
          <w:rFonts w:eastAsia="Calibri"/>
          <w:b/>
          <w:snapToGrid w:val="0"/>
          <w:lang w:eastAsia="en-US"/>
        </w:rPr>
      </w:pPr>
      <w:r w:rsidRPr="00B3311D">
        <w:rPr>
          <w:rFonts w:eastAsia="Calibri"/>
          <w:b/>
          <w:snapToGrid w:val="0"/>
          <w:lang w:eastAsia="en-US"/>
        </w:rPr>
        <w:t>Draft Resolution</w:t>
      </w:r>
    </w:p>
    <w:p w14:paraId="443FFF8E" w14:textId="77777777" w:rsidR="00B3311D" w:rsidRPr="00B3311D" w:rsidRDefault="00B3311D" w:rsidP="00B3311D">
      <w:pPr>
        <w:keepNext/>
        <w:keepLines/>
        <w:ind w:left="720"/>
        <w:rPr>
          <w:rFonts w:eastAsia="Calibri"/>
          <w:bCs/>
          <w:snapToGrid w:val="0"/>
          <w:lang w:eastAsia="en-US"/>
        </w:rPr>
      </w:pPr>
    </w:p>
    <w:p w14:paraId="663BBE6E" w14:textId="77777777" w:rsidR="00B3311D" w:rsidRPr="00B3311D" w:rsidRDefault="00B3311D" w:rsidP="00B3311D">
      <w:pPr>
        <w:keepNext/>
        <w:keepLines/>
        <w:ind w:left="720"/>
        <w:rPr>
          <w:rFonts w:eastAsia="Calibri"/>
          <w:b/>
          <w:lang w:eastAsia="en-US"/>
        </w:rPr>
      </w:pPr>
      <w:r w:rsidRPr="00B3311D">
        <w:rPr>
          <w:rFonts w:eastAsia="Calibri"/>
          <w:b/>
          <w:lang w:eastAsia="en-US"/>
        </w:rPr>
        <w:t xml:space="preserve">DRAFT RESOLUTION TO DECIDE TO ADOPT MINOR AND ADMINISTRATIVE AMENDMENTS TO </w:t>
      </w:r>
      <w:r w:rsidRPr="00B3311D">
        <w:rPr>
          <w:rFonts w:eastAsia="Calibri"/>
          <w:b/>
          <w:i/>
          <w:iCs/>
          <w:snapToGrid w:val="0"/>
          <w:lang w:eastAsia="en-US"/>
        </w:rPr>
        <w:t>BRISBANE</w:t>
      </w:r>
      <w:r w:rsidRPr="00B3311D">
        <w:rPr>
          <w:rFonts w:eastAsia="Calibri"/>
          <w:b/>
          <w:i/>
          <w:iCs/>
          <w:lang w:eastAsia="en-US"/>
        </w:rPr>
        <w:t xml:space="preserve"> CITY PLAN 2014</w:t>
      </w:r>
      <w:r w:rsidRPr="00B3311D">
        <w:rPr>
          <w:rFonts w:eastAsia="Calibri"/>
          <w:b/>
          <w:lang w:eastAsia="en-US"/>
        </w:rPr>
        <w:t xml:space="preserve"> – MINOR AMENDMENT PACKAGE T</w:t>
      </w:r>
    </w:p>
    <w:p w14:paraId="1D05659E" w14:textId="77777777" w:rsidR="00B3311D" w:rsidRPr="00B3311D" w:rsidRDefault="00B3311D" w:rsidP="00B3311D">
      <w:pPr>
        <w:keepNext/>
        <w:keepLines/>
        <w:ind w:left="720"/>
        <w:rPr>
          <w:snapToGrid w:val="0"/>
          <w:lang w:eastAsia="en-US"/>
        </w:rPr>
      </w:pPr>
    </w:p>
    <w:p w14:paraId="73182833" w14:textId="77777777" w:rsidR="00B3311D" w:rsidRPr="00B3311D" w:rsidRDefault="00B3311D" w:rsidP="00B3311D">
      <w:pPr>
        <w:ind w:left="1440" w:hanging="720"/>
        <w:rPr>
          <w:snapToGrid w:val="0"/>
          <w:lang w:eastAsia="en-US"/>
        </w:rPr>
      </w:pPr>
      <w:r w:rsidRPr="00B3311D">
        <w:rPr>
          <w:snapToGrid w:val="0"/>
          <w:lang w:eastAsia="en-US"/>
        </w:rPr>
        <w:t>As Council:</w:t>
      </w:r>
    </w:p>
    <w:p w14:paraId="00CB2983" w14:textId="77777777" w:rsidR="00B3311D" w:rsidRPr="00B3311D" w:rsidRDefault="00B3311D" w:rsidP="00B3311D">
      <w:pPr>
        <w:ind w:left="1440" w:hanging="720"/>
        <w:rPr>
          <w:snapToGrid w:val="0"/>
          <w:lang w:eastAsia="en-US"/>
        </w:rPr>
      </w:pPr>
    </w:p>
    <w:p w14:paraId="0D04392B" w14:textId="398AA298" w:rsidR="00B3311D" w:rsidRPr="00B3311D" w:rsidRDefault="00B3311D" w:rsidP="00B3311D">
      <w:pPr>
        <w:ind w:left="1440" w:hanging="720"/>
        <w:rPr>
          <w:snapToGrid w:val="0"/>
          <w:lang w:eastAsia="en-US"/>
        </w:rPr>
      </w:pPr>
      <w:r w:rsidRPr="00B3311D">
        <w:rPr>
          <w:snapToGrid w:val="0"/>
          <w:lang w:eastAsia="en-US"/>
        </w:rPr>
        <w:t>(i)</w:t>
      </w:r>
      <w:r w:rsidRPr="00B3311D">
        <w:rPr>
          <w:snapToGrid w:val="0"/>
          <w:lang w:eastAsia="en-US"/>
        </w:rPr>
        <w:tab/>
        <w:t xml:space="preserve">pursuant to section 2.1 of Part 1 of Chapter 2 of the Minister’s Guidelines and Rules (the Guideline) made under the </w:t>
      </w:r>
      <w:r w:rsidRPr="00B3311D">
        <w:rPr>
          <w:i/>
          <w:iCs/>
          <w:snapToGrid w:val="0"/>
          <w:lang w:eastAsia="en-US"/>
        </w:rPr>
        <w:t>Planning Act 2016</w:t>
      </w:r>
      <w:r w:rsidRPr="00B3311D">
        <w:rPr>
          <w:snapToGrid w:val="0"/>
          <w:lang w:eastAsia="en-US"/>
        </w:rPr>
        <w:t xml:space="preserve"> (the Act) and section 5.2 of Part 2 of Chapter 2 of the Guideline, has prepared the administrative and minor amendments to </w:t>
      </w:r>
      <w:r w:rsidRPr="00B3311D">
        <w:rPr>
          <w:i/>
          <w:iCs/>
          <w:snapToGrid w:val="0"/>
          <w:lang w:eastAsia="en-US"/>
        </w:rPr>
        <w:t>Brisbane City Plan 2014</w:t>
      </w:r>
      <w:r w:rsidRPr="00B3311D">
        <w:rPr>
          <w:snapToGrid w:val="0"/>
          <w:lang w:eastAsia="en-US"/>
        </w:rPr>
        <w:t xml:space="preserve"> (the planning scheme) in the manner stated in section 1 of Attachment B (submitted on file), and as identified in the Schedules in Attachment B and as set out in Attachment C (the proposed amendment, submitted on file)</w:t>
      </w:r>
    </w:p>
    <w:p w14:paraId="7611F166" w14:textId="77777777" w:rsidR="00B3311D" w:rsidRPr="00B3311D" w:rsidRDefault="00B3311D" w:rsidP="00B3311D">
      <w:pPr>
        <w:ind w:left="1440" w:hanging="720"/>
        <w:rPr>
          <w:snapToGrid w:val="0"/>
          <w:lang w:eastAsia="en-US"/>
        </w:rPr>
      </w:pPr>
    </w:p>
    <w:p w14:paraId="2966C609" w14:textId="4EAD03C5" w:rsidR="00B3311D" w:rsidRPr="00B3311D" w:rsidRDefault="00B3311D" w:rsidP="00B3311D">
      <w:pPr>
        <w:ind w:left="1440" w:hanging="720"/>
        <w:rPr>
          <w:snapToGrid w:val="0"/>
          <w:lang w:eastAsia="en-US"/>
        </w:rPr>
      </w:pPr>
      <w:r w:rsidRPr="00B3311D">
        <w:rPr>
          <w:snapToGrid w:val="0"/>
          <w:lang w:eastAsia="en-US"/>
        </w:rPr>
        <w:t>(ii)</w:t>
      </w:r>
      <w:r w:rsidRPr="00B3311D">
        <w:rPr>
          <w:snapToGrid w:val="0"/>
          <w:lang w:eastAsia="en-US"/>
        </w:rPr>
        <w:tab/>
        <w:t xml:space="preserve">pursuant to section 2.2 of Part 1 of Chapter 3 of the Guideline made under the Act, has prepared the minor and administrative amendments to a planning scheme policy contained in Schedule 6 of the planning scheme (the planning scheme policy amendment) in the manner stated in </w:t>
      </w:r>
      <w:r w:rsidRPr="00B3311D">
        <w:rPr>
          <w:snapToGrid w:val="0"/>
          <w:lang w:eastAsia="en-US"/>
        </w:rPr>
        <w:lastRenderedPageBreak/>
        <w:t>section</w:t>
      </w:r>
      <w:r w:rsidR="002C6ED9">
        <w:rPr>
          <w:snapToGrid w:val="0"/>
          <w:lang w:eastAsia="en-US"/>
        </w:rPr>
        <w:t> </w:t>
      </w:r>
      <w:r w:rsidRPr="00B3311D">
        <w:rPr>
          <w:snapToGrid w:val="0"/>
          <w:lang w:eastAsia="en-US"/>
        </w:rPr>
        <w:t>1 of Attachment B, and as identified in the Schedules in Attachment B, and as set out in Attachment C</w:t>
      </w:r>
    </w:p>
    <w:p w14:paraId="66C81FC2" w14:textId="77777777" w:rsidR="00B3311D" w:rsidRPr="00B3311D" w:rsidRDefault="00B3311D" w:rsidP="00B3311D">
      <w:pPr>
        <w:ind w:left="1440" w:hanging="720"/>
        <w:rPr>
          <w:snapToGrid w:val="0"/>
          <w:lang w:eastAsia="en-US"/>
        </w:rPr>
      </w:pPr>
    </w:p>
    <w:p w14:paraId="2677432C" w14:textId="77777777" w:rsidR="00B3311D" w:rsidRPr="00B3311D" w:rsidRDefault="00B3311D" w:rsidP="00B3311D">
      <w:pPr>
        <w:ind w:left="1440" w:hanging="720"/>
        <w:rPr>
          <w:snapToGrid w:val="0"/>
          <w:lang w:eastAsia="en-US"/>
        </w:rPr>
      </w:pPr>
      <w:r w:rsidRPr="00B3311D">
        <w:rPr>
          <w:snapToGrid w:val="0"/>
          <w:lang w:eastAsia="en-US"/>
        </w:rPr>
        <w:t>(iii)</w:t>
      </w:r>
      <w:r w:rsidRPr="00B3311D">
        <w:rPr>
          <w:snapToGrid w:val="0"/>
          <w:lang w:eastAsia="en-US"/>
        </w:rPr>
        <w:tab/>
        <w:t>pursuant to section 2.1 of Part 1 of the Guideline and Part 2 of Chapter 4 of the Guideline, has prepared a feasible alternatives assessment report in accordance with section 30 of the Act, as set out in Attachment D (submitted on file), which does not identify any feasible alternatives to the proposed amendment,</w:t>
      </w:r>
    </w:p>
    <w:p w14:paraId="4858C5D3" w14:textId="77777777" w:rsidR="00B3311D" w:rsidRPr="00B3311D" w:rsidRDefault="00B3311D" w:rsidP="00B3311D">
      <w:pPr>
        <w:ind w:left="1440" w:hanging="720"/>
        <w:rPr>
          <w:snapToGrid w:val="0"/>
          <w:lang w:eastAsia="en-US"/>
        </w:rPr>
      </w:pPr>
    </w:p>
    <w:p w14:paraId="10AA1D80" w14:textId="77777777" w:rsidR="00B3311D" w:rsidRPr="00B3311D" w:rsidRDefault="00B3311D" w:rsidP="00B3311D">
      <w:pPr>
        <w:ind w:left="1440" w:hanging="720"/>
        <w:rPr>
          <w:snapToGrid w:val="0"/>
          <w:lang w:eastAsia="en-US"/>
        </w:rPr>
      </w:pPr>
      <w:r w:rsidRPr="00B3311D">
        <w:rPr>
          <w:snapToGrid w:val="0"/>
          <w:lang w:eastAsia="en-US"/>
        </w:rPr>
        <w:t>then Council:</w:t>
      </w:r>
    </w:p>
    <w:p w14:paraId="693A75EA" w14:textId="77777777" w:rsidR="00B3311D" w:rsidRPr="00B3311D" w:rsidRDefault="00B3311D" w:rsidP="00B3311D">
      <w:pPr>
        <w:ind w:left="1440" w:hanging="720"/>
        <w:rPr>
          <w:snapToGrid w:val="0"/>
          <w:lang w:eastAsia="en-US"/>
        </w:rPr>
      </w:pPr>
    </w:p>
    <w:p w14:paraId="02CA779D" w14:textId="77777777" w:rsidR="00B3311D" w:rsidRPr="00B3311D" w:rsidRDefault="00B3311D" w:rsidP="00B3311D">
      <w:pPr>
        <w:ind w:left="1440" w:hanging="720"/>
        <w:rPr>
          <w:snapToGrid w:val="0"/>
          <w:lang w:eastAsia="en-US"/>
        </w:rPr>
      </w:pPr>
      <w:r w:rsidRPr="00B3311D">
        <w:rPr>
          <w:snapToGrid w:val="0"/>
          <w:lang w:eastAsia="en-US"/>
        </w:rPr>
        <w:t>(i)</w:t>
      </w:r>
      <w:r w:rsidRPr="00B3311D">
        <w:rPr>
          <w:snapToGrid w:val="0"/>
          <w:lang w:eastAsia="en-US"/>
        </w:rPr>
        <w:tab/>
        <w:t>pursuant to section 3.1 of Part 1 of Chapter 2 of the Guideline and section 6.1 of Part 2 of Chapter 2 of the Guideline, decides to adopt the proposed amendment</w:t>
      </w:r>
    </w:p>
    <w:p w14:paraId="2C5B8134" w14:textId="77777777" w:rsidR="00B3311D" w:rsidRPr="00B3311D" w:rsidRDefault="00B3311D" w:rsidP="00B3311D">
      <w:pPr>
        <w:ind w:left="1440" w:hanging="720"/>
        <w:rPr>
          <w:snapToGrid w:val="0"/>
          <w:lang w:eastAsia="en-US"/>
        </w:rPr>
      </w:pPr>
    </w:p>
    <w:p w14:paraId="4D786017" w14:textId="77777777" w:rsidR="00B3311D" w:rsidRPr="00B3311D" w:rsidRDefault="00B3311D" w:rsidP="00B3311D">
      <w:pPr>
        <w:ind w:left="1440" w:hanging="720"/>
        <w:rPr>
          <w:snapToGrid w:val="0"/>
          <w:lang w:eastAsia="en-US"/>
        </w:rPr>
      </w:pPr>
      <w:r w:rsidRPr="00B3311D">
        <w:rPr>
          <w:snapToGrid w:val="0"/>
          <w:lang w:eastAsia="en-US"/>
        </w:rPr>
        <w:t>(ii)</w:t>
      </w:r>
      <w:r w:rsidRPr="00B3311D">
        <w:rPr>
          <w:snapToGrid w:val="0"/>
          <w:lang w:eastAsia="en-US"/>
        </w:rPr>
        <w:tab/>
        <w:t>pursuant to section 5.3(b) of Part 2 of Chapter 2 of the Guideline, decides to take the actions prescribed in Chapter 4 of the Guideline</w:t>
      </w:r>
    </w:p>
    <w:p w14:paraId="1E0B25AE" w14:textId="77777777" w:rsidR="00B3311D" w:rsidRPr="00B3311D" w:rsidRDefault="00B3311D" w:rsidP="00B3311D">
      <w:pPr>
        <w:ind w:left="1440" w:hanging="720"/>
        <w:rPr>
          <w:snapToGrid w:val="0"/>
          <w:lang w:eastAsia="en-US"/>
        </w:rPr>
      </w:pPr>
    </w:p>
    <w:p w14:paraId="2CB13717" w14:textId="77777777" w:rsidR="00B3311D" w:rsidRPr="00B3311D" w:rsidRDefault="00B3311D" w:rsidP="00B3311D">
      <w:pPr>
        <w:ind w:left="1440" w:hanging="720"/>
        <w:rPr>
          <w:snapToGrid w:val="0"/>
          <w:lang w:eastAsia="en-US"/>
        </w:rPr>
      </w:pPr>
      <w:r w:rsidRPr="00B3311D">
        <w:rPr>
          <w:snapToGrid w:val="0"/>
          <w:lang w:eastAsia="en-US"/>
        </w:rPr>
        <w:t>(iii)</w:t>
      </w:r>
      <w:r w:rsidRPr="00B3311D">
        <w:rPr>
          <w:snapToGrid w:val="0"/>
          <w:lang w:eastAsia="en-US"/>
        </w:rPr>
        <w:tab/>
        <w:t>pursuant to section 5.1 of Part 1 of Chapter 3 of the Guideline, decides to adopt the proposed planning scheme policy amendment</w:t>
      </w:r>
    </w:p>
    <w:p w14:paraId="259B2DA5" w14:textId="77777777" w:rsidR="00B3311D" w:rsidRPr="00B3311D" w:rsidRDefault="00B3311D" w:rsidP="00B3311D">
      <w:pPr>
        <w:ind w:left="1440" w:hanging="720"/>
        <w:rPr>
          <w:snapToGrid w:val="0"/>
          <w:lang w:eastAsia="en-US"/>
        </w:rPr>
      </w:pPr>
    </w:p>
    <w:p w14:paraId="4D32E6EF" w14:textId="77777777" w:rsidR="00B3311D" w:rsidRPr="00B3311D" w:rsidRDefault="00B3311D" w:rsidP="00B3311D">
      <w:pPr>
        <w:ind w:left="1440" w:hanging="720"/>
        <w:rPr>
          <w:snapToGrid w:val="0"/>
          <w:lang w:eastAsia="en-US"/>
        </w:rPr>
      </w:pPr>
      <w:r w:rsidRPr="00B3311D">
        <w:rPr>
          <w:snapToGrid w:val="0"/>
          <w:lang w:eastAsia="en-US"/>
        </w:rPr>
        <w:t>(iv)</w:t>
      </w:r>
      <w:r w:rsidRPr="00B3311D">
        <w:rPr>
          <w:snapToGrid w:val="0"/>
          <w:lang w:eastAsia="en-US"/>
        </w:rPr>
        <w:tab/>
        <w:t>directs that notice of the adoption of:</w:t>
      </w:r>
    </w:p>
    <w:p w14:paraId="34D2506B" w14:textId="77777777" w:rsidR="00B3311D" w:rsidRPr="00B3311D" w:rsidRDefault="00B3311D" w:rsidP="00B3311D">
      <w:pPr>
        <w:ind w:left="1440" w:hanging="720"/>
        <w:rPr>
          <w:snapToGrid w:val="0"/>
          <w:lang w:eastAsia="en-US"/>
        </w:rPr>
      </w:pPr>
    </w:p>
    <w:p w14:paraId="0363DA70" w14:textId="77777777" w:rsidR="00B3311D" w:rsidRPr="00B3311D" w:rsidRDefault="00B3311D" w:rsidP="00B3311D">
      <w:pPr>
        <w:ind w:left="2160" w:hanging="720"/>
        <w:rPr>
          <w:snapToGrid w:val="0"/>
          <w:lang w:eastAsia="en-US"/>
        </w:rPr>
      </w:pPr>
      <w:r w:rsidRPr="00B3311D">
        <w:rPr>
          <w:snapToGrid w:val="0"/>
          <w:lang w:eastAsia="en-US"/>
        </w:rPr>
        <w:t>(a)</w:t>
      </w:r>
      <w:r w:rsidRPr="00B3311D">
        <w:rPr>
          <w:snapToGrid w:val="0"/>
          <w:lang w:eastAsia="en-US"/>
        </w:rPr>
        <w:tab/>
        <w:t>the proposed amendment be given in accordance with section 3.2 and section 3.3 of Part 1 and section 6.2 and section 6.3 of Part 2 of Chapter 2, and Schedule 5 of the Guideline</w:t>
      </w:r>
    </w:p>
    <w:p w14:paraId="28BFABB1" w14:textId="77777777" w:rsidR="00B3311D" w:rsidRPr="00B3311D" w:rsidRDefault="00B3311D" w:rsidP="00B3311D">
      <w:pPr>
        <w:ind w:left="1440" w:hanging="720"/>
        <w:rPr>
          <w:snapToGrid w:val="0"/>
          <w:lang w:eastAsia="en-US"/>
        </w:rPr>
      </w:pPr>
    </w:p>
    <w:p w14:paraId="5C2A7732" w14:textId="5E766D56" w:rsidR="00B3311D" w:rsidRPr="00B3311D" w:rsidRDefault="00B3311D" w:rsidP="00B3311D">
      <w:pPr>
        <w:ind w:left="2160" w:hanging="720"/>
        <w:rPr>
          <w:snapToGrid w:val="0"/>
          <w:lang w:eastAsia="en-US"/>
        </w:rPr>
      </w:pPr>
      <w:r w:rsidRPr="00B3311D">
        <w:rPr>
          <w:snapToGrid w:val="0"/>
          <w:lang w:eastAsia="en-US"/>
        </w:rPr>
        <w:t>(b)</w:t>
      </w:r>
      <w:r w:rsidRPr="00B3311D">
        <w:rPr>
          <w:snapToGrid w:val="0"/>
          <w:lang w:eastAsia="en-US"/>
        </w:rPr>
        <w:tab/>
        <w:t>the proposed planning scheme policy amendment be given in accordance with section</w:t>
      </w:r>
      <w:r w:rsidR="002C6ED9">
        <w:rPr>
          <w:snapToGrid w:val="0"/>
          <w:lang w:eastAsia="en-US"/>
        </w:rPr>
        <w:t> </w:t>
      </w:r>
      <w:r w:rsidRPr="00B3311D">
        <w:rPr>
          <w:snapToGrid w:val="0"/>
          <w:lang w:eastAsia="en-US"/>
        </w:rPr>
        <w:t>5.2 and section 5.3 of Part 1 of Chapter 3, and Schedule 5 of the Guideline</w:t>
      </w:r>
    </w:p>
    <w:p w14:paraId="642BA775" w14:textId="77777777" w:rsidR="00B3311D" w:rsidRPr="00B3311D" w:rsidRDefault="00B3311D" w:rsidP="00B3311D">
      <w:pPr>
        <w:ind w:left="1440" w:hanging="720"/>
        <w:rPr>
          <w:snapToGrid w:val="0"/>
          <w:lang w:eastAsia="en-US"/>
        </w:rPr>
      </w:pPr>
    </w:p>
    <w:p w14:paraId="79C41BBA" w14:textId="004D751B" w:rsidR="00B3311D" w:rsidRPr="00B3311D" w:rsidRDefault="00B3311D" w:rsidP="00B3311D">
      <w:pPr>
        <w:ind w:left="1440" w:hanging="720"/>
        <w:rPr>
          <w:snapToGrid w:val="0"/>
          <w:lang w:eastAsia="en-US"/>
        </w:rPr>
      </w:pPr>
      <w:r w:rsidRPr="00B3311D">
        <w:rPr>
          <w:snapToGrid w:val="0"/>
          <w:lang w:eastAsia="en-US"/>
        </w:rPr>
        <w:t>(v)</w:t>
      </w:r>
      <w:r w:rsidRPr="00B3311D">
        <w:rPr>
          <w:snapToGrid w:val="0"/>
          <w:lang w:eastAsia="en-US"/>
        </w:rPr>
        <w:tab/>
        <w:t>directs that notice be given in accordance with section 5.3(a) of Part 2 of Chapter 2 and section</w:t>
      </w:r>
      <w:r w:rsidR="002C6ED9">
        <w:rPr>
          <w:snapToGrid w:val="0"/>
          <w:lang w:eastAsia="en-US"/>
        </w:rPr>
        <w:t> </w:t>
      </w:r>
      <w:r w:rsidRPr="00B3311D">
        <w:rPr>
          <w:snapToGrid w:val="0"/>
          <w:lang w:eastAsia="en-US"/>
        </w:rPr>
        <w:t>2.2 of Part 1 of Chapter 4 of the Guideline, to every property owner affected by the inclusion of the amended Flood overlay mapping in the planning scheme.</w:t>
      </w:r>
    </w:p>
    <w:p w14:paraId="50772DFA" w14:textId="77777777" w:rsidR="00202D2B" w:rsidRDefault="00202D2B" w:rsidP="00202D2B">
      <w:pPr>
        <w:jc w:val="right"/>
        <w:rPr>
          <w:rFonts w:ascii="Arial" w:hAnsi="Arial"/>
          <w:b/>
          <w:sz w:val="28"/>
        </w:rPr>
      </w:pPr>
      <w:r>
        <w:rPr>
          <w:rFonts w:ascii="Arial" w:hAnsi="Arial"/>
          <w:b/>
          <w:sz w:val="28"/>
        </w:rPr>
        <w:t>ADOPTED</w:t>
      </w:r>
    </w:p>
    <w:p w14:paraId="00F3A883" w14:textId="77777777" w:rsidR="002C6ED9" w:rsidRPr="00321AA6" w:rsidRDefault="002C6ED9" w:rsidP="00202D2B">
      <w:pPr>
        <w:jc w:val="right"/>
        <w:rPr>
          <w:b/>
          <w:szCs w:val="14"/>
        </w:rPr>
      </w:pPr>
    </w:p>
    <w:p w14:paraId="072BB726" w14:textId="0B9EA922" w:rsidR="00202D2B" w:rsidRPr="00F95BF4" w:rsidRDefault="00202D2B" w:rsidP="00321AA6">
      <w:pPr>
        <w:pStyle w:val="Heading4"/>
        <w:spacing w:after="0"/>
        <w:ind w:left="1440" w:hanging="720"/>
        <w:rPr>
          <w:sz w:val="20"/>
          <w:szCs w:val="20"/>
        </w:rPr>
      </w:pPr>
      <w:bookmarkStart w:id="29" w:name="_Toc181626225"/>
      <w:r>
        <w:rPr>
          <w:sz w:val="20"/>
          <w:szCs w:val="20"/>
          <w:u w:val="none"/>
        </w:rPr>
        <w:t>D</w:t>
      </w:r>
      <w:r w:rsidRPr="00F95BF4">
        <w:rPr>
          <w:sz w:val="20"/>
          <w:szCs w:val="20"/>
          <w:u w:val="none"/>
        </w:rPr>
        <w:tab/>
      </w:r>
      <w:bookmarkStart w:id="30" w:name="_Hlk180394975"/>
      <w:r w:rsidR="00056D39" w:rsidRPr="007C5B51">
        <w:rPr>
          <w:sz w:val="20"/>
          <w:szCs w:val="20"/>
        </w:rPr>
        <w:t>AMENDMENT TO THE BRISBANE CITY COUNCIL AUDIT COMMITTEE CHARTER AND APPOINTMENT OF A NEW INDEPENDENT MEMBER OF THE BRISBANE CITY COUNCIL AUDIT COMMITTEE</w:t>
      </w:r>
      <w:bookmarkEnd w:id="29"/>
      <w:bookmarkEnd w:id="30"/>
    </w:p>
    <w:p w14:paraId="331DF2CA" w14:textId="23B178D7" w:rsidR="00202D2B" w:rsidRPr="001904D2" w:rsidRDefault="00202D2B" w:rsidP="00321AA6">
      <w:pPr>
        <w:keepNext/>
        <w:ind w:left="720"/>
        <w:rPr>
          <w:b/>
          <w:bCs/>
        </w:rPr>
      </w:pPr>
      <w:r>
        <w:tab/>
      </w:r>
      <w:r w:rsidR="00BB7980" w:rsidRPr="00BB7980">
        <w:rPr>
          <w:b/>
          <w:snapToGrid w:val="0"/>
          <w:lang w:eastAsia="en-US"/>
        </w:rPr>
        <w:t>109/520/148/212</w:t>
      </w:r>
      <w:r w:rsidR="00BB7980">
        <w:rPr>
          <w:b/>
          <w:snapToGrid w:val="0"/>
          <w:lang w:eastAsia="en-US"/>
        </w:rPr>
        <w:t xml:space="preserve"> and </w:t>
      </w:r>
      <w:r w:rsidR="00BB7980" w:rsidRPr="00BB7980">
        <w:rPr>
          <w:b/>
          <w:snapToGrid w:val="0"/>
          <w:lang w:eastAsia="en-US"/>
        </w:rPr>
        <w:t>106/520/148/6</w:t>
      </w:r>
    </w:p>
    <w:p w14:paraId="1EF7FBE3" w14:textId="58B6497A" w:rsidR="00202D2B" w:rsidRDefault="00306F97" w:rsidP="00321AA6">
      <w:pPr>
        <w:keepNext/>
        <w:tabs>
          <w:tab w:val="left" w:pos="-1440"/>
        </w:tabs>
        <w:spacing w:line="218" w:lineRule="auto"/>
        <w:jc w:val="right"/>
        <w:rPr>
          <w:rFonts w:ascii="Arial" w:hAnsi="Arial"/>
          <w:b/>
          <w:sz w:val="28"/>
        </w:rPr>
      </w:pPr>
      <w:r>
        <w:rPr>
          <w:rFonts w:ascii="Arial" w:hAnsi="Arial"/>
          <w:b/>
          <w:sz w:val="28"/>
        </w:rPr>
        <w:t>173</w:t>
      </w:r>
      <w:r w:rsidR="00202D2B">
        <w:rPr>
          <w:rFonts w:ascii="Arial" w:hAnsi="Arial"/>
          <w:b/>
          <w:sz w:val="28"/>
        </w:rPr>
        <w:t>/2024-25</w:t>
      </w:r>
    </w:p>
    <w:p w14:paraId="190C4AD6" w14:textId="77777777" w:rsidR="008D2838" w:rsidRPr="008D2838" w:rsidRDefault="008D2838" w:rsidP="008D2838">
      <w:pPr>
        <w:ind w:left="720" w:hanging="720"/>
        <w:rPr>
          <w:snapToGrid w:val="0"/>
          <w:lang w:eastAsia="en-US"/>
        </w:rPr>
      </w:pPr>
      <w:r w:rsidRPr="008D2838">
        <w:rPr>
          <w:snapToGrid w:val="0"/>
          <w:lang w:eastAsia="en-US"/>
        </w:rPr>
        <w:t>27.</w:t>
      </w:r>
      <w:r w:rsidRPr="008D2838">
        <w:rPr>
          <w:snapToGrid w:val="0"/>
          <w:lang w:eastAsia="en-US"/>
        </w:rPr>
        <w:tab/>
        <w:t>The A/Divisional Manager, City Administration and Governance, provided the information below.</w:t>
      </w:r>
    </w:p>
    <w:p w14:paraId="079FA546" w14:textId="77777777" w:rsidR="008D2838" w:rsidRPr="008D2838" w:rsidRDefault="008D2838" w:rsidP="008D2838">
      <w:pPr>
        <w:ind w:left="720" w:hanging="720"/>
        <w:rPr>
          <w:snapToGrid w:val="0"/>
          <w:lang w:eastAsia="en-US"/>
        </w:rPr>
      </w:pPr>
    </w:p>
    <w:p w14:paraId="12942462" w14:textId="48D24722" w:rsidR="008D2838" w:rsidRPr="008D2838" w:rsidRDefault="008D2838" w:rsidP="008D2838">
      <w:pPr>
        <w:ind w:left="720" w:hanging="720"/>
        <w:rPr>
          <w:snapToGrid w:val="0"/>
          <w:lang w:eastAsia="en-US"/>
        </w:rPr>
      </w:pPr>
      <w:r w:rsidRPr="008D2838">
        <w:rPr>
          <w:snapToGrid w:val="0"/>
          <w:lang w:eastAsia="en-US"/>
        </w:rPr>
        <w:t>28.</w:t>
      </w:r>
      <w:r w:rsidRPr="008D2838">
        <w:rPr>
          <w:snapToGrid w:val="0"/>
          <w:lang w:eastAsia="en-US"/>
        </w:rPr>
        <w:tab/>
        <w:t xml:space="preserve">Section 200 of the </w:t>
      </w:r>
      <w:r w:rsidRPr="008D2838">
        <w:rPr>
          <w:i/>
          <w:iCs/>
          <w:snapToGrid w:val="0"/>
          <w:lang w:eastAsia="en-US"/>
        </w:rPr>
        <w:t>City of Brisbane Regulation 2012</w:t>
      </w:r>
      <w:r w:rsidRPr="008D2838">
        <w:rPr>
          <w:snapToGrid w:val="0"/>
          <w:lang w:eastAsia="en-US"/>
        </w:rPr>
        <w:t xml:space="preserve"> (the Regulation) requires Council to establish an audit committee with a membership of not less than </w:t>
      </w:r>
      <w:r w:rsidR="005A4989">
        <w:rPr>
          <w:snapToGrid w:val="0"/>
          <w:lang w:eastAsia="en-US"/>
        </w:rPr>
        <w:t>3</w:t>
      </w:r>
      <w:r w:rsidR="005A4989" w:rsidRPr="008D2838">
        <w:rPr>
          <w:snapToGrid w:val="0"/>
          <w:lang w:eastAsia="en-US"/>
        </w:rPr>
        <w:t xml:space="preserve"> </w:t>
      </w:r>
      <w:r w:rsidRPr="008D2838">
        <w:rPr>
          <w:snapToGrid w:val="0"/>
          <w:lang w:eastAsia="en-US"/>
        </w:rPr>
        <w:t xml:space="preserve">and not more than </w:t>
      </w:r>
      <w:r w:rsidR="005A4989">
        <w:rPr>
          <w:snapToGrid w:val="0"/>
          <w:lang w:eastAsia="en-US"/>
        </w:rPr>
        <w:t>6</w:t>
      </w:r>
      <w:r w:rsidR="005A4989" w:rsidRPr="008D2838">
        <w:rPr>
          <w:snapToGrid w:val="0"/>
          <w:lang w:eastAsia="en-US"/>
        </w:rPr>
        <w:t xml:space="preserve"> </w:t>
      </w:r>
      <w:r w:rsidRPr="008D2838">
        <w:rPr>
          <w:snapToGrid w:val="0"/>
          <w:lang w:eastAsia="en-US"/>
        </w:rPr>
        <w:t xml:space="preserve">members, with at least one member holding significant experience and skills in financial matters. </w:t>
      </w:r>
    </w:p>
    <w:p w14:paraId="58446EAF" w14:textId="77777777" w:rsidR="008D2838" w:rsidRPr="008D2838" w:rsidRDefault="008D2838" w:rsidP="008D2838">
      <w:pPr>
        <w:ind w:left="720" w:hanging="720"/>
        <w:rPr>
          <w:snapToGrid w:val="0"/>
          <w:lang w:eastAsia="en-US"/>
        </w:rPr>
      </w:pPr>
    </w:p>
    <w:p w14:paraId="54571A6C" w14:textId="77777777" w:rsidR="008D2838" w:rsidRPr="008D2838" w:rsidRDefault="008D2838" w:rsidP="008D2838">
      <w:pPr>
        <w:ind w:left="720" w:hanging="720"/>
        <w:rPr>
          <w:snapToGrid w:val="0"/>
          <w:lang w:eastAsia="en-US"/>
        </w:rPr>
      </w:pPr>
      <w:r w:rsidRPr="008D2838">
        <w:rPr>
          <w:snapToGrid w:val="0"/>
          <w:lang w:eastAsia="en-US"/>
        </w:rPr>
        <w:t>29.</w:t>
      </w:r>
      <w:r w:rsidRPr="008D2838">
        <w:rPr>
          <w:snapToGrid w:val="0"/>
          <w:lang w:eastAsia="en-US"/>
        </w:rPr>
        <w:tab/>
        <w:t>The role of the Brisbane City Council Audit Committee (the Audit Committee) is independent of the businesses of Council. Instead, it functions as an advisory committee of Council to review and make recommendations on any matters within the scope of its responsibilities as outlined in the Brisbane City Council Audit Committee Charter (the Charter) set out in Attachment B (submitted on file).</w:t>
      </w:r>
    </w:p>
    <w:p w14:paraId="2C9D7BD3" w14:textId="77777777" w:rsidR="008D2838" w:rsidRPr="008D2838" w:rsidRDefault="008D2838" w:rsidP="008D2838">
      <w:pPr>
        <w:ind w:left="720" w:hanging="720"/>
        <w:rPr>
          <w:snapToGrid w:val="0"/>
          <w:lang w:eastAsia="en-US"/>
        </w:rPr>
      </w:pPr>
    </w:p>
    <w:p w14:paraId="30A41848" w14:textId="77777777" w:rsidR="008D2838" w:rsidRPr="008D2838" w:rsidRDefault="008D2838" w:rsidP="008D2838">
      <w:pPr>
        <w:ind w:left="720" w:hanging="720"/>
        <w:rPr>
          <w:snapToGrid w:val="0"/>
          <w:lang w:eastAsia="en-US"/>
        </w:rPr>
      </w:pPr>
      <w:r w:rsidRPr="008D2838">
        <w:rPr>
          <w:snapToGrid w:val="0"/>
          <w:lang w:eastAsia="en-US"/>
        </w:rPr>
        <w:t>30.</w:t>
      </w:r>
      <w:r w:rsidRPr="008D2838">
        <w:rPr>
          <w:snapToGrid w:val="0"/>
          <w:lang w:eastAsia="en-US"/>
        </w:rPr>
        <w:tab/>
        <w:t>The Charter sets out the objectives, authority, responsibilities, composition, tenure, reporting and administrative arrangements associated with the Audit Committee.</w:t>
      </w:r>
    </w:p>
    <w:p w14:paraId="224458B3" w14:textId="77777777" w:rsidR="008D2838" w:rsidRPr="008D2838" w:rsidRDefault="008D2838" w:rsidP="008D2838">
      <w:pPr>
        <w:ind w:left="720" w:hanging="720"/>
        <w:rPr>
          <w:snapToGrid w:val="0"/>
          <w:lang w:eastAsia="en-US"/>
        </w:rPr>
      </w:pPr>
    </w:p>
    <w:p w14:paraId="330B9D00" w14:textId="77777777" w:rsidR="008D2838" w:rsidRPr="008D2838" w:rsidRDefault="008D2838" w:rsidP="008D2838">
      <w:pPr>
        <w:ind w:left="720" w:hanging="720"/>
        <w:rPr>
          <w:snapToGrid w:val="0"/>
          <w:lang w:eastAsia="en-US"/>
        </w:rPr>
      </w:pPr>
      <w:r w:rsidRPr="008D2838">
        <w:rPr>
          <w:snapToGrid w:val="0"/>
          <w:lang w:eastAsia="en-US"/>
        </w:rPr>
        <w:t>31.</w:t>
      </w:r>
      <w:r w:rsidRPr="008D2838">
        <w:rPr>
          <w:snapToGrid w:val="0"/>
          <w:lang w:eastAsia="en-US"/>
        </w:rPr>
        <w:tab/>
        <w:t xml:space="preserve">The amendment to the Charter aligns the appointment and tenure of the Audit Committee independent Members, including the Chair, with Council delegation (Section 7 Appointment and Tenure). Further, the amendment to the Charter aligns the appointment of the Chief Internal Auditor, and Internal Audit quality assessments with the Global Internal Audit Standards under the Institute of Internal Auditors’ </w:t>
      </w:r>
      <w:r w:rsidRPr="008D2838">
        <w:rPr>
          <w:i/>
          <w:iCs/>
          <w:snapToGrid w:val="0"/>
          <w:lang w:eastAsia="en-US"/>
        </w:rPr>
        <w:t>International Professional Practices Framework</w:t>
      </w:r>
      <w:r w:rsidRPr="008D2838">
        <w:rPr>
          <w:snapToGrid w:val="0"/>
          <w:lang w:eastAsia="en-US"/>
        </w:rPr>
        <w:t xml:space="preserve"> (Section 8.5 Internal Audit).</w:t>
      </w:r>
    </w:p>
    <w:p w14:paraId="5F92D7E6" w14:textId="77777777" w:rsidR="008D2838" w:rsidRPr="008D2838" w:rsidRDefault="008D2838" w:rsidP="008D2838">
      <w:pPr>
        <w:ind w:left="720" w:hanging="720"/>
        <w:rPr>
          <w:snapToGrid w:val="0"/>
          <w:lang w:eastAsia="en-US"/>
        </w:rPr>
      </w:pPr>
    </w:p>
    <w:p w14:paraId="1F7176A9" w14:textId="77777777" w:rsidR="008D2838" w:rsidRPr="008D2838" w:rsidRDefault="008D2838" w:rsidP="008D2838">
      <w:pPr>
        <w:ind w:left="720" w:hanging="720"/>
        <w:rPr>
          <w:snapToGrid w:val="0"/>
          <w:lang w:eastAsia="en-US"/>
        </w:rPr>
      </w:pPr>
      <w:r w:rsidRPr="008D2838">
        <w:rPr>
          <w:snapToGrid w:val="0"/>
          <w:lang w:eastAsia="en-US"/>
        </w:rPr>
        <w:t>32.</w:t>
      </w:r>
      <w:r w:rsidRPr="008D2838">
        <w:rPr>
          <w:snapToGrid w:val="0"/>
          <w:lang w:eastAsia="en-US"/>
        </w:rPr>
        <w:tab/>
        <w:t>The Audit Committee has oversight and advisory responsibilities under this Charter and pursuant to section 201 of the Regulation.</w:t>
      </w:r>
    </w:p>
    <w:p w14:paraId="5EE1FEA5" w14:textId="77777777" w:rsidR="008D2838" w:rsidRPr="008D2838" w:rsidRDefault="008D2838" w:rsidP="008D2838">
      <w:pPr>
        <w:ind w:left="720" w:hanging="720"/>
        <w:rPr>
          <w:snapToGrid w:val="0"/>
          <w:lang w:eastAsia="en-US"/>
        </w:rPr>
      </w:pPr>
    </w:p>
    <w:p w14:paraId="1EF2E433" w14:textId="77777777" w:rsidR="008D2838" w:rsidRPr="008D2838" w:rsidRDefault="008D2838" w:rsidP="008D2838">
      <w:pPr>
        <w:ind w:left="720" w:hanging="720"/>
        <w:rPr>
          <w:snapToGrid w:val="0"/>
          <w:lang w:eastAsia="en-US"/>
        </w:rPr>
      </w:pPr>
      <w:r w:rsidRPr="008D2838">
        <w:rPr>
          <w:snapToGrid w:val="0"/>
          <w:lang w:eastAsia="en-US"/>
        </w:rPr>
        <w:lastRenderedPageBreak/>
        <w:t>33.</w:t>
      </w:r>
      <w:r w:rsidRPr="008D2838">
        <w:rPr>
          <w:snapToGrid w:val="0"/>
          <w:lang w:eastAsia="en-US"/>
        </w:rPr>
        <w:tab/>
        <w:t>The current Audit Committee comprises the Chair, Ms Gail Jukes, and the two independent Members, Mr Michael Willis and Ms Renita Garard.</w:t>
      </w:r>
    </w:p>
    <w:p w14:paraId="67292D5A" w14:textId="77777777" w:rsidR="008D2838" w:rsidRPr="008D2838" w:rsidRDefault="008D2838" w:rsidP="008D2838">
      <w:pPr>
        <w:ind w:left="720" w:hanging="720"/>
        <w:rPr>
          <w:snapToGrid w:val="0"/>
          <w:lang w:eastAsia="en-US"/>
        </w:rPr>
      </w:pPr>
    </w:p>
    <w:p w14:paraId="31BDB1B5" w14:textId="77777777" w:rsidR="008D2838" w:rsidRPr="008D2838" w:rsidRDefault="008D2838" w:rsidP="008D2838">
      <w:pPr>
        <w:ind w:left="720" w:hanging="720"/>
        <w:rPr>
          <w:snapToGrid w:val="0"/>
          <w:lang w:eastAsia="en-US"/>
        </w:rPr>
      </w:pPr>
      <w:r w:rsidRPr="008D2838">
        <w:rPr>
          <w:snapToGrid w:val="0"/>
          <w:lang w:eastAsia="en-US"/>
        </w:rPr>
        <w:t>34.</w:t>
      </w:r>
      <w:r w:rsidRPr="008D2838">
        <w:rPr>
          <w:snapToGrid w:val="0"/>
          <w:lang w:eastAsia="en-US"/>
        </w:rPr>
        <w:tab/>
        <w:t xml:space="preserve">It is proposed that a new independent member, Ms Daniella Pittis, be appointed to the Brisbane City Council Audit Committee for a period up to, but not exceeding, 30 June 2028. </w:t>
      </w:r>
    </w:p>
    <w:p w14:paraId="555748B1" w14:textId="77777777" w:rsidR="008D2838" w:rsidRPr="008D2838" w:rsidRDefault="008D2838" w:rsidP="008D2838">
      <w:pPr>
        <w:ind w:left="720" w:hanging="720"/>
        <w:rPr>
          <w:snapToGrid w:val="0"/>
          <w:lang w:eastAsia="en-US"/>
        </w:rPr>
      </w:pPr>
    </w:p>
    <w:p w14:paraId="108C8346" w14:textId="7C7E3AC6" w:rsidR="008D2838" w:rsidRPr="008D2838" w:rsidRDefault="008D2838" w:rsidP="008D2838">
      <w:pPr>
        <w:ind w:left="720" w:hanging="720"/>
        <w:rPr>
          <w:snapToGrid w:val="0"/>
          <w:lang w:eastAsia="en-US"/>
        </w:rPr>
      </w:pPr>
      <w:r w:rsidRPr="008D2838">
        <w:rPr>
          <w:snapToGrid w:val="0"/>
          <w:lang w:eastAsia="en-US"/>
        </w:rPr>
        <w:t>35.</w:t>
      </w:r>
      <w:r w:rsidRPr="008D2838">
        <w:rPr>
          <w:snapToGrid w:val="0"/>
          <w:lang w:eastAsia="en-US"/>
        </w:rPr>
        <w:tab/>
        <w:t xml:space="preserve">Ms Daniella Pittis is suitably qualified (as evidenced in her </w:t>
      </w:r>
      <w:r w:rsidRPr="008D2838">
        <w:rPr>
          <w:i/>
          <w:iCs/>
          <w:snapToGrid w:val="0"/>
          <w:lang w:eastAsia="en-US"/>
        </w:rPr>
        <w:t>Curriculum Vitae</w:t>
      </w:r>
      <w:r w:rsidRPr="008D2838">
        <w:rPr>
          <w:snapToGrid w:val="0"/>
          <w:lang w:eastAsia="en-US"/>
        </w:rPr>
        <w:t xml:space="preserve"> referenced in Attachment</w:t>
      </w:r>
      <w:r w:rsidR="002C6ED9">
        <w:rPr>
          <w:snapToGrid w:val="0"/>
          <w:lang w:eastAsia="en-US"/>
        </w:rPr>
        <w:t> </w:t>
      </w:r>
      <w:r w:rsidRPr="008D2838">
        <w:rPr>
          <w:snapToGrid w:val="0"/>
          <w:lang w:eastAsia="en-US"/>
        </w:rPr>
        <w:t>C, submitted on file) to serve on the Audit Committee.</w:t>
      </w:r>
    </w:p>
    <w:p w14:paraId="7994C727" w14:textId="77777777" w:rsidR="008D2838" w:rsidRPr="008D2838" w:rsidRDefault="008D2838" w:rsidP="008D2838">
      <w:pPr>
        <w:rPr>
          <w:snapToGrid w:val="0"/>
          <w:lang w:eastAsia="en-US"/>
        </w:rPr>
      </w:pPr>
    </w:p>
    <w:p w14:paraId="5BA9223F" w14:textId="77777777" w:rsidR="008D2838" w:rsidRPr="008D2838" w:rsidRDefault="008D2838" w:rsidP="008D2838">
      <w:pPr>
        <w:ind w:left="720" w:hanging="720"/>
        <w:rPr>
          <w:snapToGrid w:val="0"/>
          <w:lang w:eastAsia="en-US"/>
        </w:rPr>
      </w:pPr>
      <w:r w:rsidRPr="008D2838">
        <w:rPr>
          <w:snapToGrid w:val="0"/>
          <w:lang w:eastAsia="en-US"/>
        </w:rPr>
        <w:t>36.</w:t>
      </w:r>
      <w:r w:rsidRPr="008D2838">
        <w:rPr>
          <w:snapToGrid w:val="0"/>
          <w:lang w:eastAsia="en-US"/>
        </w:rPr>
        <w:tab/>
        <w:t>The A/Divisional Manager provided the following recommendation and the Committee agreed at the meeting of 21 October 2024.</w:t>
      </w:r>
    </w:p>
    <w:p w14:paraId="0293A721" w14:textId="77777777" w:rsidR="008D2838" w:rsidRPr="008D2838" w:rsidRDefault="008D2838" w:rsidP="008D2838">
      <w:pPr>
        <w:rPr>
          <w:snapToGrid w:val="0"/>
          <w:lang w:eastAsia="en-US"/>
        </w:rPr>
      </w:pPr>
    </w:p>
    <w:p w14:paraId="757F411A" w14:textId="77777777" w:rsidR="008D2838" w:rsidRPr="008D2838" w:rsidRDefault="008D2838" w:rsidP="00267E3D">
      <w:pPr>
        <w:keepNext/>
        <w:ind w:left="720" w:hanging="720"/>
        <w:rPr>
          <w:snapToGrid w:val="0"/>
          <w:lang w:eastAsia="en-US"/>
        </w:rPr>
      </w:pPr>
      <w:r w:rsidRPr="008D2838">
        <w:rPr>
          <w:snapToGrid w:val="0"/>
          <w:lang w:eastAsia="en-US"/>
        </w:rPr>
        <w:t>37.</w:t>
      </w:r>
      <w:r w:rsidRPr="008D2838">
        <w:rPr>
          <w:snapToGrid w:val="0"/>
          <w:lang w:eastAsia="en-US"/>
        </w:rPr>
        <w:tab/>
      </w:r>
      <w:r w:rsidRPr="008D2838">
        <w:rPr>
          <w:b/>
          <w:snapToGrid w:val="0"/>
          <w:lang w:eastAsia="en-US"/>
        </w:rPr>
        <w:t>RECOMMENDATION:</w:t>
      </w:r>
    </w:p>
    <w:p w14:paraId="2DF1716B" w14:textId="77777777" w:rsidR="008D2838" w:rsidRPr="008D2838" w:rsidRDefault="008D2838" w:rsidP="00267E3D">
      <w:pPr>
        <w:keepNext/>
        <w:ind w:left="720" w:hanging="720"/>
        <w:rPr>
          <w:snapToGrid w:val="0"/>
          <w:lang w:eastAsia="en-US"/>
        </w:rPr>
      </w:pPr>
    </w:p>
    <w:p w14:paraId="2298E0BA" w14:textId="77777777" w:rsidR="008D2838" w:rsidRPr="008D2838" w:rsidRDefault="008D2838" w:rsidP="00267E3D">
      <w:pPr>
        <w:keepNext/>
        <w:ind w:left="720"/>
        <w:rPr>
          <w:snapToGrid w:val="0"/>
          <w:lang w:eastAsia="en-US"/>
        </w:rPr>
      </w:pPr>
      <w:r w:rsidRPr="008D2838">
        <w:rPr>
          <w:b/>
          <w:snapToGrid w:val="0"/>
          <w:lang w:eastAsia="en-US"/>
        </w:rPr>
        <w:t>THAT COUNCIL RESOLVES AS PER THE DRAFT RESOLUTION SET OUT IN ATTACHMENT A</w:t>
      </w:r>
      <w:r w:rsidRPr="008D2838">
        <w:rPr>
          <w:snapToGrid w:val="0"/>
          <w:lang w:eastAsia="en-US"/>
        </w:rPr>
        <w:t>, hereunder.</w:t>
      </w:r>
    </w:p>
    <w:p w14:paraId="5DF204A7" w14:textId="77777777" w:rsidR="008D2838" w:rsidRPr="008D2838" w:rsidRDefault="008D2838" w:rsidP="008D2838">
      <w:pPr>
        <w:ind w:left="1440" w:hanging="720"/>
        <w:rPr>
          <w:snapToGrid w:val="0"/>
          <w:lang w:eastAsia="en-US"/>
        </w:rPr>
      </w:pPr>
    </w:p>
    <w:p w14:paraId="28A966A4" w14:textId="77777777" w:rsidR="008D2838" w:rsidRPr="008D2838" w:rsidRDefault="008D2838" w:rsidP="008D2838">
      <w:pPr>
        <w:keepNext/>
        <w:keepLines/>
        <w:ind w:left="720"/>
        <w:jc w:val="center"/>
        <w:rPr>
          <w:rFonts w:eastAsia="Calibri"/>
          <w:b/>
          <w:snapToGrid w:val="0"/>
          <w:u w:val="single"/>
          <w:lang w:eastAsia="en-US"/>
        </w:rPr>
      </w:pPr>
      <w:r w:rsidRPr="008D2838">
        <w:rPr>
          <w:rFonts w:eastAsia="Calibri"/>
          <w:b/>
          <w:snapToGrid w:val="0"/>
          <w:u w:val="single"/>
          <w:lang w:eastAsia="en-US"/>
        </w:rPr>
        <w:t>Attachment A</w:t>
      </w:r>
    </w:p>
    <w:p w14:paraId="05D3719B" w14:textId="77777777" w:rsidR="008D2838" w:rsidRPr="008D2838" w:rsidRDefault="008D2838" w:rsidP="008D2838">
      <w:pPr>
        <w:keepNext/>
        <w:keepLines/>
        <w:ind w:left="720"/>
        <w:jc w:val="center"/>
        <w:rPr>
          <w:rFonts w:eastAsia="Calibri"/>
          <w:b/>
          <w:snapToGrid w:val="0"/>
          <w:lang w:eastAsia="en-US"/>
        </w:rPr>
      </w:pPr>
      <w:r w:rsidRPr="008D2838">
        <w:rPr>
          <w:rFonts w:eastAsia="Calibri"/>
          <w:b/>
          <w:snapToGrid w:val="0"/>
          <w:lang w:eastAsia="en-US"/>
        </w:rPr>
        <w:t>Draft Resolution</w:t>
      </w:r>
    </w:p>
    <w:p w14:paraId="1BB9FA7D" w14:textId="77777777" w:rsidR="008D2838" w:rsidRPr="008D2838" w:rsidRDefault="008D2838" w:rsidP="00267E3D">
      <w:pPr>
        <w:widowControl w:val="0"/>
        <w:ind w:left="720"/>
        <w:rPr>
          <w:rFonts w:eastAsia="Calibri"/>
          <w:bCs/>
          <w:snapToGrid w:val="0"/>
          <w:lang w:eastAsia="en-US"/>
        </w:rPr>
      </w:pPr>
    </w:p>
    <w:p w14:paraId="48CB4335" w14:textId="77777777" w:rsidR="008D2838" w:rsidRPr="008D2838" w:rsidRDefault="008D2838" w:rsidP="00267E3D">
      <w:pPr>
        <w:widowControl w:val="0"/>
        <w:ind w:left="720"/>
        <w:rPr>
          <w:b/>
          <w:snapToGrid w:val="0"/>
          <w:lang w:eastAsia="en-US"/>
        </w:rPr>
      </w:pPr>
      <w:r w:rsidRPr="008D2838">
        <w:rPr>
          <w:rFonts w:eastAsia="Calibri"/>
          <w:b/>
          <w:snapToGrid w:val="0"/>
          <w:lang w:eastAsia="en-US"/>
        </w:rPr>
        <w:t>DRAFT RESOLUTION TO APPROVE AN AMENDMENT TO THE BRISBANE CITY COUNCIL AUDIT COMMITTEE CHARTER AND APPOINT A NEW INDEPENDENT MEMBER TO THE BRISBAND CITY COUNCIL AUDIT COMMITTEE</w:t>
      </w:r>
    </w:p>
    <w:p w14:paraId="38DE3221" w14:textId="77777777" w:rsidR="008D2838" w:rsidRPr="008D2838" w:rsidRDefault="008D2838" w:rsidP="008D2838">
      <w:pPr>
        <w:ind w:left="1440" w:hanging="720"/>
        <w:rPr>
          <w:snapToGrid w:val="0"/>
          <w:lang w:eastAsia="en-US"/>
        </w:rPr>
      </w:pPr>
    </w:p>
    <w:p w14:paraId="3F35E8B7" w14:textId="77777777" w:rsidR="008D2838" w:rsidRPr="008D2838" w:rsidRDefault="008D2838" w:rsidP="008D2838">
      <w:pPr>
        <w:ind w:left="1440" w:hanging="720"/>
        <w:rPr>
          <w:snapToGrid w:val="0"/>
          <w:lang w:eastAsia="en-US"/>
        </w:rPr>
      </w:pPr>
      <w:r w:rsidRPr="008D2838">
        <w:rPr>
          <w:snapToGrid w:val="0"/>
          <w:lang w:eastAsia="en-US"/>
        </w:rPr>
        <w:t>As Council:</w:t>
      </w:r>
    </w:p>
    <w:p w14:paraId="122D8E53" w14:textId="77777777" w:rsidR="008D2838" w:rsidRPr="008D2838" w:rsidRDefault="008D2838" w:rsidP="008D2838">
      <w:pPr>
        <w:ind w:left="1440" w:hanging="720"/>
        <w:rPr>
          <w:snapToGrid w:val="0"/>
          <w:lang w:eastAsia="en-US"/>
        </w:rPr>
      </w:pPr>
    </w:p>
    <w:p w14:paraId="78B9B175" w14:textId="77777777" w:rsidR="008D2838" w:rsidRPr="008D2838" w:rsidRDefault="008D2838" w:rsidP="008D2838">
      <w:pPr>
        <w:ind w:left="1440" w:hanging="720"/>
        <w:rPr>
          <w:snapToGrid w:val="0"/>
          <w:lang w:eastAsia="en-US"/>
        </w:rPr>
      </w:pPr>
      <w:r w:rsidRPr="008D2838">
        <w:rPr>
          <w:snapToGrid w:val="0"/>
          <w:lang w:eastAsia="en-US"/>
        </w:rPr>
        <w:t>(i)</w:t>
      </w:r>
      <w:r w:rsidRPr="008D2838">
        <w:rPr>
          <w:snapToGrid w:val="0"/>
          <w:lang w:eastAsia="en-US"/>
        </w:rPr>
        <w:tab/>
        <w:t xml:space="preserve">is required, under section 200 of the </w:t>
      </w:r>
      <w:r w:rsidRPr="008D2838">
        <w:rPr>
          <w:i/>
          <w:iCs/>
          <w:snapToGrid w:val="0"/>
          <w:lang w:eastAsia="en-US"/>
        </w:rPr>
        <w:t>City of Brisbane Regulation 2012</w:t>
      </w:r>
      <w:r w:rsidRPr="008D2838">
        <w:rPr>
          <w:snapToGrid w:val="0"/>
          <w:lang w:eastAsia="en-US"/>
        </w:rPr>
        <w:t>, to appoint members to the audit committee</w:t>
      </w:r>
    </w:p>
    <w:p w14:paraId="06D9D543" w14:textId="77777777" w:rsidR="008D2838" w:rsidRPr="008D2838" w:rsidRDefault="008D2838" w:rsidP="008D2838">
      <w:pPr>
        <w:ind w:left="1440" w:hanging="720"/>
        <w:rPr>
          <w:snapToGrid w:val="0"/>
          <w:lang w:eastAsia="en-US"/>
        </w:rPr>
      </w:pPr>
    </w:p>
    <w:p w14:paraId="6DD71346" w14:textId="77777777" w:rsidR="008D2838" w:rsidRPr="008D2838" w:rsidRDefault="008D2838" w:rsidP="008D2838">
      <w:pPr>
        <w:ind w:left="1440" w:hanging="720"/>
        <w:rPr>
          <w:snapToGrid w:val="0"/>
          <w:lang w:eastAsia="en-US"/>
        </w:rPr>
      </w:pPr>
      <w:r w:rsidRPr="008D2838">
        <w:rPr>
          <w:snapToGrid w:val="0"/>
          <w:lang w:eastAsia="en-US"/>
        </w:rPr>
        <w:t>then Council resolves:</w:t>
      </w:r>
    </w:p>
    <w:p w14:paraId="6F0B5D83" w14:textId="77777777" w:rsidR="008D2838" w:rsidRPr="008D2838" w:rsidRDefault="008D2838" w:rsidP="008D2838">
      <w:pPr>
        <w:ind w:left="1440" w:hanging="720"/>
        <w:rPr>
          <w:snapToGrid w:val="0"/>
          <w:lang w:eastAsia="en-US"/>
        </w:rPr>
      </w:pPr>
    </w:p>
    <w:p w14:paraId="220F58D0" w14:textId="77777777" w:rsidR="008D2838" w:rsidRPr="008D2838" w:rsidRDefault="008D2838" w:rsidP="008D2838">
      <w:pPr>
        <w:ind w:left="1440" w:hanging="720"/>
        <w:rPr>
          <w:snapToGrid w:val="0"/>
          <w:lang w:eastAsia="en-US"/>
        </w:rPr>
      </w:pPr>
      <w:r w:rsidRPr="008D2838">
        <w:rPr>
          <w:snapToGrid w:val="0"/>
          <w:lang w:eastAsia="en-US"/>
        </w:rPr>
        <w:t>(i)</w:t>
      </w:r>
      <w:r w:rsidRPr="008D2838">
        <w:rPr>
          <w:snapToGrid w:val="0"/>
          <w:lang w:eastAsia="en-US"/>
        </w:rPr>
        <w:tab/>
        <w:t>to approve an amendment to the Brisbane City Council Audit Committee Charter, as set out in Attachment B (submitted on file)</w:t>
      </w:r>
    </w:p>
    <w:p w14:paraId="41CEDE88" w14:textId="77777777" w:rsidR="008D2838" w:rsidRPr="008D2838" w:rsidRDefault="008D2838" w:rsidP="008D2838">
      <w:pPr>
        <w:ind w:left="1440" w:hanging="720"/>
        <w:rPr>
          <w:snapToGrid w:val="0"/>
          <w:lang w:eastAsia="en-US"/>
        </w:rPr>
      </w:pPr>
    </w:p>
    <w:p w14:paraId="383BDF5F" w14:textId="77777777" w:rsidR="008D2838" w:rsidRPr="008D2838" w:rsidRDefault="008D2838" w:rsidP="008D2838">
      <w:pPr>
        <w:ind w:left="1440" w:hanging="720"/>
        <w:rPr>
          <w:snapToGrid w:val="0"/>
          <w:lang w:eastAsia="en-US"/>
        </w:rPr>
      </w:pPr>
      <w:r w:rsidRPr="008D2838">
        <w:rPr>
          <w:snapToGrid w:val="0"/>
          <w:lang w:eastAsia="en-US"/>
        </w:rPr>
        <w:t>(ii)</w:t>
      </w:r>
      <w:r w:rsidRPr="008D2838">
        <w:rPr>
          <w:snapToGrid w:val="0"/>
          <w:lang w:eastAsia="en-US"/>
        </w:rPr>
        <w:tab/>
        <w:t>to appoint a new independent member, Ms Daniella Pittis as a member for the period up to, but not exceeding, 30 June 2028.</w:t>
      </w:r>
    </w:p>
    <w:p w14:paraId="16F43F18" w14:textId="77777777" w:rsidR="00202D2B" w:rsidRDefault="00202D2B" w:rsidP="00202D2B">
      <w:pPr>
        <w:jc w:val="right"/>
        <w:rPr>
          <w:rFonts w:ascii="Arial" w:hAnsi="Arial"/>
          <w:b/>
          <w:sz w:val="28"/>
        </w:rPr>
      </w:pPr>
      <w:r>
        <w:rPr>
          <w:rFonts w:ascii="Arial" w:hAnsi="Arial"/>
          <w:b/>
          <w:sz w:val="28"/>
        </w:rPr>
        <w:t>ADOPTED</w:t>
      </w:r>
    </w:p>
    <w:p w14:paraId="18637860" w14:textId="77777777" w:rsidR="00202D2B" w:rsidRDefault="00202D2B" w:rsidP="006C304C">
      <w:pPr>
        <w:tabs>
          <w:tab w:val="left" w:pos="-1440"/>
        </w:tabs>
        <w:spacing w:line="218" w:lineRule="auto"/>
        <w:jc w:val="left"/>
        <w:rPr>
          <w:highlight w:val="yellow"/>
        </w:rPr>
      </w:pPr>
    </w:p>
    <w:p w14:paraId="7573C012" w14:textId="77777777" w:rsidR="00A231AA" w:rsidRPr="00A231AA" w:rsidRDefault="00A231AA" w:rsidP="00A231AA">
      <w:pPr>
        <w:ind w:left="2517" w:hanging="2517"/>
        <w:rPr>
          <w:lang w:eastAsia="en-US"/>
        </w:rPr>
      </w:pPr>
      <w:r w:rsidRPr="00A231AA">
        <w:rPr>
          <w:lang w:eastAsia="en-US"/>
        </w:rPr>
        <w:t>Chair:</w:t>
      </w:r>
      <w:r w:rsidRPr="00A231AA">
        <w:rPr>
          <w:lang w:eastAsia="en-US"/>
        </w:rPr>
        <w:tab/>
        <w:t>LORD MAYOR, Establishment and Coordination Committee decisions.</w:t>
      </w:r>
    </w:p>
    <w:p w14:paraId="157FE334" w14:textId="77777777" w:rsidR="007D4CD4" w:rsidRDefault="007D4CD4" w:rsidP="00692CF0"/>
    <w:p w14:paraId="663BF524" w14:textId="77777777" w:rsidR="007D4CD4" w:rsidRPr="006F2F05" w:rsidRDefault="007D4CD4" w:rsidP="00692CF0"/>
    <w:p w14:paraId="25384936" w14:textId="77777777" w:rsidR="00692CF0" w:rsidRPr="006F2F05" w:rsidRDefault="00692CF0" w:rsidP="001E65C7">
      <w:pPr>
        <w:pStyle w:val="Heading2"/>
      </w:pPr>
      <w:bookmarkStart w:id="31" w:name="_Toc181626226"/>
      <w:r w:rsidRPr="006F2F05">
        <w:t xml:space="preserve">NOTATION OF </w:t>
      </w:r>
      <w:r w:rsidRPr="006F2F05">
        <w:rPr>
          <w:i/>
        </w:rPr>
        <w:t>DECISIONS</w:t>
      </w:r>
      <w:r w:rsidRPr="006F2F05">
        <w:t xml:space="preserve"> OF THE ESTABLISHMENT AND COORDINATI</w:t>
      </w:r>
      <w:r w:rsidR="004D5128" w:rsidRPr="006F2F05">
        <w:t xml:space="preserve">ON COMMITTEE AS DELEGATE OF </w:t>
      </w:r>
      <w:r w:rsidRPr="006F2F05">
        <w:t>COUNCIL:</w:t>
      </w:r>
      <w:bookmarkEnd w:id="31"/>
    </w:p>
    <w:p w14:paraId="7B5D5C01" w14:textId="77777777" w:rsidR="00692CF0" w:rsidRPr="006F2F05" w:rsidRDefault="00692CF0" w:rsidP="00692CF0"/>
    <w:p w14:paraId="479F85D4" w14:textId="77777777" w:rsidR="00692CF0" w:rsidRPr="006F2F05" w:rsidRDefault="00692CF0" w:rsidP="007C3270">
      <w:pPr>
        <w:pStyle w:val="Heading3"/>
      </w:pPr>
      <w:bookmarkStart w:id="32" w:name="_Toc114546452"/>
      <w:bookmarkStart w:id="33" w:name="_Toc114546741"/>
      <w:bookmarkStart w:id="34" w:name="_Toc181626227"/>
      <w:r w:rsidRPr="006F2F05">
        <w:t>ESTABLISHMENT AND COORDINATION COMMITTEE</w:t>
      </w:r>
      <w:bookmarkStart w:id="35" w:name="_Toc114546742"/>
      <w:bookmarkEnd w:id="32"/>
      <w:bookmarkEnd w:id="33"/>
      <w:r w:rsidRPr="006F2F05">
        <w:t xml:space="preserve"> (Information report</w:t>
      </w:r>
      <w:bookmarkEnd w:id="35"/>
      <w:r w:rsidRPr="006F2F05">
        <w:t>)</w:t>
      </w:r>
      <w:bookmarkEnd w:id="34"/>
    </w:p>
    <w:p w14:paraId="4DDDEC68" w14:textId="77777777" w:rsidR="00E61591" w:rsidRPr="006F2F05" w:rsidRDefault="00E61591" w:rsidP="00692CF0"/>
    <w:p w14:paraId="55C33C2E" w14:textId="3A5E61EE" w:rsidR="00692CF0" w:rsidRPr="006F2F05" w:rsidRDefault="00692CF0" w:rsidP="00692CF0">
      <w:r w:rsidRPr="006F2F05">
        <w:t xml:space="preserve">The </w:t>
      </w:r>
      <w:r w:rsidRPr="00C27672">
        <w:t xml:space="preserve">LORD MAYOR, </w:t>
      </w:r>
      <w:r w:rsidR="00A34EBE" w:rsidRPr="00C27672">
        <w:t>Chair</w:t>
      </w:r>
      <w:r w:rsidRPr="00C27672">
        <w:t xml:space="preserve"> of the Establishment and Coordination Committee, moved, seconded by the DEPUTY</w:t>
      </w:r>
      <w:r w:rsidR="00202D2B" w:rsidRPr="00C27672">
        <w:t> </w:t>
      </w:r>
      <w:r w:rsidRPr="00C27672">
        <w:t>MAYOR, that the</w:t>
      </w:r>
      <w:r w:rsidRPr="006F2F05">
        <w:t xml:space="preserve"> report setting out the </w:t>
      </w:r>
      <w:r w:rsidRPr="006F2F05">
        <w:rPr>
          <w:i/>
        </w:rPr>
        <w:t>decisions</w:t>
      </w:r>
      <w:r w:rsidRPr="006F2F05">
        <w:t xml:space="preserve"> of the Establishment and Coordination Committee as delegate of the Council during the </w:t>
      </w:r>
      <w:bookmarkStart w:id="36" w:name="Text9"/>
      <w:r w:rsidR="00202D2B">
        <w:t>Spring</w:t>
      </w:r>
      <w:r w:rsidR="00010B4F" w:rsidRPr="006F2F05">
        <w:t xml:space="preserve"> Recess </w:t>
      </w:r>
      <w:bookmarkEnd w:id="36"/>
      <w:r w:rsidR="00202D2B">
        <w:t>2024</w:t>
      </w:r>
      <w:r w:rsidRPr="006F2F05">
        <w:t xml:space="preserve">, on matters usually considered by that Committee, be noted. </w:t>
      </w:r>
    </w:p>
    <w:p w14:paraId="3DE887DA" w14:textId="77777777" w:rsidR="00692CF0" w:rsidRPr="006F2F05" w:rsidRDefault="00692CF0" w:rsidP="00692CF0"/>
    <w:p w14:paraId="2ED9E6FC" w14:textId="77777777" w:rsidR="0093049D" w:rsidRPr="0093049D" w:rsidRDefault="0093049D" w:rsidP="0093049D">
      <w:pPr>
        <w:spacing w:after="120"/>
        <w:ind w:left="2517" w:hanging="2517"/>
        <w:rPr>
          <w:lang w:eastAsia="en-US"/>
        </w:rPr>
      </w:pPr>
      <w:r w:rsidRPr="0093049D">
        <w:rPr>
          <w:lang w:eastAsia="en-US"/>
        </w:rPr>
        <w:t xml:space="preserve">Chair: </w:t>
      </w:r>
      <w:r w:rsidRPr="0093049D">
        <w:rPr>
          <w:lang w:eastAsia="en-US"/>
        </w:rPr>
        <w:tab/>
        <w:t>LORD MAYOR.</w:t>
      </w:r>
    </w:p>
    <w:p w14:paraId="787F2F6E" w14:textId="77777777" w:rsidR="0093049D" w:rsidRPr="0093049D" w:rsidRDefault="0093049D" w:rsidP="0093049D">
      <w:pPr>
        <w:spacing w:after="120"/>
        <w:ind w:left="2517" w:hanging="2517"/>
        <w:rPr>
          <w:lang w:eastAsia="en-US"/>
        </w:rPr>
      </w:pPr>
      <w:r w:rsidRPr="0093049D">
        <w:rPr>
          <w:lang w:eastAsia="en-US"/>
        </w:rPr>
        <w:t>LORD MAYOR:</w:t>
      </w:r>
      <w:r w:rsidRPr="0093049D">
        <w:rPr>
          <w:lang w:eastAsia="en-US"/>
        </w:rPr>
        <w:tab/>
        <w:t xml:space="preserve">Yes, Madam Chair. Before I move to these items, I just wanted to table some documents. As you know, we always table financial statements from Council entities at the first Council meeting after they are made available, and so, this being the first Council meeting back, we have a few to table. </w:t>
      </w:r>
    </w:p>
    <w:p w14:paraId="424B7FA7" w14:textId="77777777" w:rsidR="0093049D" w:rsidRPr="0093049D" w:rsidRDefault="0093049D" w:rsidP="0093049D">
      <w:pPr>
        <w:spacing w:after="120"/>
        <w:ind w:left="2517"/>
        <w:rPr>
          <w:lang w:eastAsia="en-US"/>
        </w:rPr>
      </w:pPr>
      <w:r w:rsidRPr="0093049D">
        <w:rPr>
          <w:lang w:eastAsia="en-US"/>
        </w:rPr>
        <w:t>I table the annual financial statements of City Parkland Services, the Museum of Brisbane, the Brisbane Economic Development Agency, and the Brisbane Powerhouse. Thank you, Billy.</w:t>
      </w:r>
    </w:p>
    <w:p w14:paraId="656D0AB3" w14:textId="77777777" w:rsidR="0093049D" w:rsidRPr="0093049D" w:rsidRDefault="0093049D" w:rsidP="0093049D">
      <w:pPr>
        <w:spacing w:after="120"/>
        <w:ind w:left="2517"/>
        <w:rPr>
          <w:lang w:eastAsia="en-US"/>
        </w:rPr>
      </w:pPr>
      <w:r w:rsidRPr="0093049D">
        <w:rPr>
          <w:lang w:eastAsia="en-US"/>
        </w:rPr>
        <w:lastRenderedPageBreak/>
        <w:t xml:space="preserve">Moving on to the 2 items on the agenda here, they are both relating to land acquisitions for key projects. The first one, item A, relates to the Kingsford Smith Drive upgrade and relates to an outstanding issue which we’ve finally reached a resolution to. As you know, the upgrade was completed a little while ago and has been a fantastic outcome, and enables the Hamilton Northshore precinct to go ahead and potentially be the Olympic Village. It enables many houses to be built. None of this would be possible if we still had the goat track of Kingsford Smith Drive that we had in the past. </w:t>
      </w:r>
    </w:p>
    <w:p w14:paraId="2340577C" w14:textId="45FFCC7A" w:rsidR="0093049D" w:rsidRPr="0093049D" w:rsidRDefault="0093049D" w:rsidP="0093049D">
      <w:pPr>
        <w:spacing w:after="120"/>
        <w:ind w:left="2517"/>
        <w:rPr>
          <w:lang w:eastAsia="en-US"/>
        </w:rPr>
      </w:pPr>
      <w:r w:rsidRPr="0093049D">
        <w:rPr>
          <w:lang w:eastAsia="en-US"/>
        </w:rPr>
        <w:t xml:space="preserve">Certainly, there would be no public and active transport options there. You wouldn’t be able to run a Gold CityGlider on a congested, </w:t>
      </w:r>
      <w:r w:rsidR="00C94924">
        <w:rPr>
          <w:lang w:eastAsia="en-US"/>
        </w:rPr>
        <w:t>2</w:t>
      </w:r>
      <w:r w:rsidRPr="0093049D">
        <w:rPr>
          <w:lang w:eastAsia="en-US"/>
        </w:rPr>
        <w:t xml:space="preserve">-lane road. You wouldn’t be able to walk, cycle or scoot along the riverfront if we hadn’t invested in this upgrade. So, it’s been a great outcome and it will enable more homes to be built and an Olympic legacy outcome, as well. So, I think we all agree that that project was very important. We’re also thankful that that project was completed when it was and not in a time of great inflation. Looking back, the investment that was made at the time, while it was a significant investment, if it was done today, would be significantly more to do the same thing. </w:t>
      </w:r>
    </w:p>
    <w:p w14:paraId="7668FD72" w14:textId="16F8A70B" w:rsidR="0093049D" w:rsidRPr="0093049D" w:rsidRDefault="0093049D" w:rsidP="0093049D">
      <w:pPr>
        <w:spacing w:after="120"/>
        <w:ind w:left="2517"/>
        <w:rPr>
          <w:lang w:eastAsia="en-US"/>
        </w:rPr>
      </w:pPr>
      <w:r w:rsidRPr="0093049D">
        <w:rPr>
          <w:lang w:eastAsia="en-US"/>
        </w:rPr>
        <w:t xml:space="preserve">This particular submission relates to land on the corner of Kingsford Smith Drive and Nudgee Road. There is currently a retirement and aged care facility that has been built there and been in place for many years, but as part of the upgrade, there was a significant land take off that private owner, including the need to build a slip lane or turning lane from Kingsford Smith Drive into Nudgee Road. Negotiations have been ongoing with the landowner since 2017 and, after a lengthy process involving industry professionals and valuation experts, this matter was referred to </w:t>
      </w:r>
      <w:r w:rsidRPr="00DE394F">
        <w:rPr>
          <w:lang w:eastAsia="en-US"/>
        </w:rPr>
        <w:t>the Land Court</w:t>
      </w:r>
      <w:r w:rsidRPr="0093049D">
        <w:rPr>
          <w:lang w:eastAsia="en-US"/>
        </w:rPr>
        <w:t>. As part of the process, Council and the landowner went to mediation and an agreement was reached just recently on a settlement for the resumed land. The details relating to the compensation remain Commercial</w:t>
      </w:r>
      <w:r w:rsidR="000E4C1E">
        <w:rPr>
          <w:lang w:eastAsia="en-US"/>
        </w:rPr>
        <w:noBreakHyphen/>
      </w:r>
      <w:r w:rsidRPr="0093049D">
        <w:rPr>
          <w:lang w:eastAsia="en-US"/>
        </w:rPr>
        <w:t>in</w:t>
      </w:r>
      <w:r w:rsidR="000E4C1E">
        <w:rPr>
          <w:lang w:eastAsia="en-US"/>
        </w:rPr>
        <w:noBreakHyphen/>
      </w:r>
      <w:r w:rsidRPr="0093049D">
        <w:rPr>
          <w:lang w:eastAsia="en-US"/>
        </w:rPr>
        <w:t>Confidence, as is the standard practice for matters of this kind.</w:t>
      </w:r>
    </w:p>
    <w:p w14:paraId="34CFF09B" w14:textId="5C2D1EEC" w:rsidR="0093049D" w:rsidRPr="0093049D" w:rsidRDefault="0093049D" w:rsidP="0093049D">
      <w:pPr>
        <w:spacing w:after="120"/>
        <w:ind w:left="2517"/>
        <w:rPr>
          <w:lang w:eastAsia="en-US"/>
        </w:rPr>
      </w:pPr>
      <w:r w:rsidRPr="0093049D">
        <w:rPr>
          <w:lang w:eastAsia="en-US"/>
        </w:rPr>
        <w:t xml:space="preserve">Item B relates to the Brisbane Metro project, in particular the acquisition of land at 71 School Road, Rochedale. Now, this site was originally identified for the Metro Depot early in the project, but one thing that definitely changed as we did further work on the project and that was the need to accommodate the expansion of Brisbane Metro to other parts of the city. What that meant is that the depot not only had to accommodate the first 60 metro vehicles, but it had to be set up to accommodate up to 100 metro vehicles with a view to expansion. Obviously, there will be other depots required, particularly on the northside, but because we needed to have a large depot capable of accommodating more metro vehicles, there were some acquisitions that needed to occur in addition to the Council and </w:t>
      </w:r>
      <w:r w:rsidRPr="00387985">
        <w:rPr>
          <w:lang w:eastAsia="en-US"/>
        </w:rPr>
        <w:t>TMR</w:t>
      </w:r>
      <w:r w:rsidR="00387985">
        <w:rPr>
          <w:lang w:eastAsia="en-US"/>
        </w:rPr>
        <w:t xml:space="preserve"> (</w:t>
      </w:r>
      <w:r w:rsidR="00387985" w:rsidRPr="00387985">
        <w:rPr>
          <w:lang w:eastAsia="en-US"/>
        </w:rPr>
        <w:t>Transport and Main Roads</w:t>
      </w:r>
      <w:r w:rsidR="00387985">
        <w:rPr>
          <w:lang w:eastAsia="en-US"/>
        </w:rPr>
        <w:t>)</w:t>
      </w:r>
      <w:r w:rsidR="00F262DB">
        <w:rPr>
          <w:lang w:eastAsia="en-US"/>
        </w:rPr>
        <w:t>-</w:t>
      </w:r>
      <w:r w:rsidRPr="0093049D">
        <w:rPr>
          <w:lang w:eastAsia="en-US"/>
        </w:rPr>
        <w:t xml:space="preserve">owned land. </w:t>
      </w:r>
    </w:p>
    <w:p w14:paraId="284E3D42" w14:textId="77777777" w:rsidR="0093049D" w:rsidRPr="0093049D" w:rsidRDefault="0093049D" w:rsidP="0093049D">
      <w:pPr>
        <w:spacing w:after="120"/>
        <w:ind w:left="2517"/>
        <w:rPr>
          <w:lang w:eastAsia="en-US"/>
        </w:rPr>
      </w:pPr>
      <w:r w:rsidRPr="0093049D">
        <w:rPr>
          <w:lang w:eastAsia="en-US"/>
        </w:rPr>
        <w:t>This property was acquired in March 2019, 71 School Road, as is the case with some resumptions. Council had ongoing negotiations with the previous property owners relating to the land value. This item before us today is because those discussions have now come to an end and an agreement has been reached. Council has already paid an advance against the compensation. Generally, what happens when there’s a gap in valuation on a resumption, we will take the lower value in that negotiation and we’ll pay an advance of that lower value, and then we’ll continue to negotiate. If there’s any further increase in the valuation as a result of negotiations, then we pay the additional outstanding amount. So, a significant portion of this money has been paid already, and this settlement will finalise that matter with the payment of the remaining outstanding balance based on the agreed valuation.</w:t>
      </w:r>
    </w:p>
    <w:p w14:paraId="5C90C360" w14:textId="4A08257A" w:rsidR="0093049D" w:rsidRPr="0093049D" w:rsidRDefault="0093049D" w:rsidP="0093049D">
      <w:pPr>
        <w:spacing w:after="120"/>
        <w:ind w:left="2517"/>
        <w:rPr>
          <w:lang w:eastAsia="en-US"/>
        </w:rPr>
      </w:pPr>
      <w:r w:rsidRPr="0093049D">
        <w:rPr>
          <w:lang w:eastAsia="en-US"/>
        </w:rPr>
        <w:t xml:space="preserve">I commend these </w:t>
      </w:r>
      <w:r w:rsidR="00F062B8">
        <w:rPr>
          <w:lang w:eastAsia="en-US"/>
        </w:rPr>
        <w:t>2</w:t>
      </w:r>
      <w:r w:rsidR="00F062B8" w:rsidRPr="0093049D">
        <w:rPr>
          <w:lang w:eastAsia="en-US"/>
        </w:rPr>
        <w:t xml:space="preserve"> </w:t>
      </w:r>
      <w:r w:rsidRPr="0093049D">
        <w:rPr>
          <w:lang w:eastAsia="en-US"/>
        </w:rPr>
        <w:t>particular items to the Chamber. Thank you, Madam Chair.</w:t>
      </w:r>
    </w:p>
    <w:p w14:paraId="38A40EC5" w14:textId="77777777" w:rsidR="0093049D" w:rsidRPr="0093049D" w:rsidRDefault="0093049D" w:rsidP="0093049D">
      <w:pPr>
        <w:spacing w:after="120"/>
        <w:ind w:left="2517" w:hanging="2517"/>
        <w:rPr>
          <w:lang w:eastAsia="en-US"/>
        </w:rPr>
      </w:pPr>
      <w:r w:rsidRPr="0093049D">
        <w:rPr>
          <w:lang w:eastAsia="en-US"/>
        </w:rPr>
        <w:t>Chair:</w:t>
      </w:r>
      <w:r w:rsidRPr="0093049D">
        <w:rPr>
          <w:lang w:eastAsia="en-US"/>
        </w:rPr>
        <w:tab/>
        <w:t xml:space="preserve">Further speakers? </w:t>
      </w:r>
    </w:p>
    <w:p w14:paraId="08D76DB1" w14:textId="77777777" w:rsidR="0093049D" w:rsidRPr="0093049D" w:rsidRDefault="0093049D" w:rsidP="0093049D">
      <w:pPr>
        <w:spacing w:after="120"/>
        <w:ind w:left="2517" w:hanging="2517"/>
        <w:rPr>
          <w:lang w:eastAsia="en-US"/>
        </w:rPr>
      </w:pPr>
      <w:r w:rsidRPr="0093049D">
        <w:rPr>
          <w:lang w:eastAsia="en-US"/>
        </w:rPr>
        <w:tab/>
        <w:t>Councillor CASSIDY.</w:t>
      </w:r>
    </w:p>
    <w:p w14:paraId="4B97D5C6" w14:textId="3592A478" w:rsidR="0093049D" w:rsidRPr="0093049D" w:rsidRDefault="0093049D" w:rsidP="0093049D">
      <w:pPr>
        <w:spacing w:after="120"/>
        <w:ind w:left="2517" w:hanging="2517"/>
        <w:rPr>
          <w:lang w:eastAsia="en-US"/>
        </w:rPr>
      </w:pPr>
      <w:r w:rsidRPr="0093049D">
        <w:rPr>
          <w:lang w:eastAsia="en-US"/>
        </w:rPr>
        <w:t>Councillor CASSIDY:</w:t>
      </w:r>
      <w:r w:rsidRPr="0093049D">
        <w:rPr>
          <w:lang w:eastAsia="en-US"/>
        </w:rPr>
        <w:tab/>
        <w:t xml:space="preserve">Thanks, Chair. I rise to speak on both of these items, Clause A. We will ultimately support these </w:t>
      </w:r>
      <w:r w:rsidR="00824464">
        <w:rPr>
          <w:lang w:eastAsia="en-US"/>
        </w:rPr>
        <w:t>2</w:t>
      </w:r>
      <w:r w:rsidRPr="0093049D">
        <w:rPr>
          <w:lang w:eastAsia="en-US"/>
        </w:rPr>
        <w:t>.</w:t>
      </w:r>
    </w:p>
    <w:p w14:paraId="1AF0E8CB" w14:textId="77777777" w:rsidR="0093049D" w:rsidRPr="0093049D" w:rsidRDefault="0093049D" w:rsidP="0093049D">
      <w:pPr>
        <w:spacing w:after="120"/>
        <w:ind w:left="2517"/>
        <w:rPr>
          <w:lang w:eastAsia="en-US"/>
        </w:rPr>
      </w:pPr>
      <w:r w:rsidRPr="0093049D">
        <w:rPr>
          <w:lang w:eastAsia="en-US"/>
        </w:rPr>
        <w:t xml:space="preserve">Clause A is the Kingsford Drive one, of course, which has been going on a very, very long time, a project—this process of which has been brought before us for </w:t>
      </w:r>
      <w:r w:rsidRPr="0093049D">
        <w:rPr>
          <w:lang w:eastAsia="en-US"/>
        </w:rPr>
        <w:lastRenderedPageBreak/>
        <w:t xml:space="preserve">both of these negotiations around compensation for land resumptions appear to be fair and transparent, unlike the delivery and budget of both of these projects, unfortunately, the Kingsford Smith Drive project and the Brisbane Metro bus project to date. This is probably the last piece, I guess, for the Kingsford Smith Drive project to fully expend that contingency, that enormous $100 million contingency that was included in that project. Everything that could possibly have gone wrong did. </w:t>
      </w:r>
    </w:p>
    <w:p w14:paraId="271F81C0" w14:textId="55BC5FB1" w:rsidR="0093049D" w:rsidRPr="0093049D" w:rsidRDefault="0093049D" w:rsidP="0093049D">
      <w:pPr>
        <w:spacing w:after="120"/>
        <w:ind w:left="2517" w:hanging="2517"/>
        <w:rPr>
          <w:lang w:eastAsia="en-US"/>
        </w:rPr>
      </w:pPr>
      <w:r w:rsidRPr="0093049D">
        <w:rPr>
          <w:lang w:eastAsia="en-US"/>
        </w:rPr>
        <w:tab/>
        <w:t xml:space="preserve">This isn’t necessarily one of those. This is just a standard understander. The former owner of that land wanted to get what they thought was a fair and reasonable price, and obviously, they saw the eyewatering amount of money that the LNP was spending on this project, and through negotiations, obviously, landed on a price which is now ultimately acceptable to Council, to the previous owner, and to the court, as well, as a negotiated outcome. That compensation claim was lodged, I think, at the beginning of 2017. It seems like a lifetime ago, that one. It’s been roughly </w:t>
      </w:r>
      <w:r w:rsidR="004134B7">
        <w:rPr>
          <w:lang w:eastAsia="en-US"/>
        </w:rPr>
        <w:t>6</w:t>
      </w:r>
      <w:r w:rsidR="004134B7" w:rsidRPr="0093049D">
        <w:rPr>
          <w:lang w:eastAsia="en-US"/>
        </w:rPr>
        <w:t xml:space="preserve"> </w:t>
      </w:r>
      <w:r w:rsidRPr="0093049D">
        <w:rPr>
          <w:lang w:eastAsia="en-US"/>
        </w:rPr>
        <w:t xml:space="preserve">years, I think, so I guess that’s 2018, since the Metro bus one was initiated, that property where the depot is there now. </w:t>
      </w:r>
    </w:p>
    <w:p w14:paraId="7EC15998" w14:textId="77777777" w:rsidR="0093049D" w:rsidRPr="0093049D" w:rsidRDefault="0093049D" w:rsidP="0093049D">
      <w:pPr>
        <w:spacing w:after="120"/>
        <w:ind w:left="2517"/>
        <w:rPr>
          <w:lang w:eastAsia="en-US"/>
        </w:rPr>
      </w:pPr>
      <w:r w:rsidRPr="0093049D">
        <w:rPr>
          <w:lang w:eastAsia="en-US"/>
        </w:rPr>
        <w:t xml:space="preserve">Again, the outcome of this, which we think is probably pretty fair and transparent, unlike the delivery of that project which has seen a $600 million blowout, well it was supposed to be a year delay, but we’re now not sure. The LORD MAYOR was just talking now about the expansion to the northern suburbs of the Metro bus and out to the bayside area. There’s no agreement for that anymore, as we understand. David Crisafulli, the Premier, said he had a long and fruitful conversation with the Prime Minister about the Olympics the other day and other things. </w:t>
      </w:r>
    </w:p>
    <w:p w14:paraId="5A971AEC" w14:textId="77777777" w:rsidR="0093049D" w:rsidRPr="0093049D" w:rsidRDefault="0093049D" w:rsidP="0093049D">
      <w:pPr>
        <w:spacing w:after="120"/>
        <w:ind w:left="2517"/>
        <w:rPr>
          <w:lang w:eastAsia="en-US"/>
        </w:rPr>
      </w:pPr>
      <w:r w:rsidRPr="0093049D">
        <w:rPr>
          <w:lang w:eastAsia="en-US"/>
        </w:rPr>
        <w:t xml:space="preserve">I’m not sure whether the LORD MAYOR’s had that opportunity yet to speak to the Premier, but I’m sure if he had, he would have raised the issue around funding agreements for the Metro bus project actually starting, rather than just one route to </w:t>
      </w:r>
      <w:r w:rsidRPr="00387985">
        <w:rPr>
          <w:lang w:eastAsia="en-US"/>
        </w:rPr>
        <w:t>UQ</w:t>
      </w:r>
      <w:r w:rsidRPr="0093049D">
        <w:rPr>
          <w:lang w:eastAsia="en-US"/>
        </w:rPr>
        <w:t xml:space="preserve"> operating, but the actual network starting, and a conversation around growth funding for bus services in the suburbs of Brisbane, which is the big missing link in all of this. </w:t>
      </w:r>
    </w:p>
    <w:p w14:paraId="71F0AF91" w14:textId="36AFE9CF" w:rsidR="0093049D" w:rsidRPr="0093049D" w:rsidRDefault="0093049D" w:rsidP="0093049D">
      <w:pPr>
        <w:spacing w:after="120"/>
        <w:ind w:left="2517"/>
        <w:rPr>
          <w:lang w:eastAsia="en-US"/>
        </w:rPr>
      </w:pPr>
      <w:r w:rsidRPr="0093049D">
        <w:rPr>
          <w:lang w:eastAsia="en-US"/>
        </w:rPr>
        <w:t xml:space="preserve">These </w:t>
      </w:r>
      <w:r w:rsidR="00DF7E79">
        <w:rPr>
          <w:lang w:eastAsia="en-US"/>
        </w:rPr>
        <w:t>2</w:t>
      </w:r>
      <w:r w:rsidR="00DF7E79" w:rsidRPr="0093049D">
        <w:rPr>
          <w:lang w:eastAsia="en-US"/>
        </w:rPr>
        <w:t xml:space="preserve"> </w:t>
      </w:r>
      <w:r w:rsidRPr="0093049D">
        <w:rPr>
          <w:lang w:eastAsia="en-US"/>
        </w:rPr>
        <w:t>items appear okay to us, so we will support them today.</w:t>
      </w:r>
    </w:p>
    <w:p w14:paraId="398C33BB" w14:textId="77777777" w:rsidR="0093049D" w:rsidRPr="0093049D" w:rsidRDefault="0093049D" w:rsidP="0093049D">
      <w:pPr>
        <w:spacing w:after="120"/>
        <w:ind w:left="2517" w:hanging="2517"/>
        <w:rPr>
          <w:lang w:eastAsia="en-US"/>
        </w:rPr>
      </w:pPr>
      <w:r w:rsidRPr="0093049D">
        <w:rPr>
          <w:lang w:eastAsia="en-US"/>
        </w:rPr>
        <w:t>Chair:</w:t>
      </w:r>
      <w:r w:rsidRPr="0093049D">
        <w:rPr>
          <w:lang w:eastAsia="en-US"/>
        </w:rPr>
        <w:tab/>
        <w:t xml:space="preserve">Further speakers? </w:t>
      </w:r>
    </w:p>
    <w:p w14:paraId="52A94FB2" w14:textId="77777777" w:rsidR="0093049D" w:rsidRPr="0093049D" w:rsidRDefault="0093049D" w:rsidP="0093049D">
      <w:pPr>
        <w:spacing w:after="120"/>
        <w:ind w:left="2517" w:hanging="2517"/>
        <w:rPr>
          <w:lang w:eastAsia="en-US"/>
        </w:rPr>
      </w:pPr>
      <w:r w:rsidRPr="0093049D">
        <w:rPr>
          <w:lang w:eastAsia="en-US"/>
        </w:rPr>
        <w:tab/>
        <w:t>Councillor WINES.</w:t>
      </w:r>
    </w:p>
    <w:p w14:paraId="4463336F" w14:textId="77777777" w:rsidR="0093049D" w:rsidRPr="0093049D" w:rsidRDefault="0093049D" w:rsidP="0093049D">
      <w:pPr>
        <w:spacing w:after="120"/>
        <w:ind w:left="2517" w:hanging="2517"/>
        <w:rPr>
          <w:lang w:eastAsia="en-US"/>
        </w:rPr>
      </w:pPr>
      <w:r w:rsidRPr="0093049D">
        <w:rPr>
          <w:lang w:eastAsia="en-US"/>
        </w:rPr>
        <w:t>Councillor WINES:</w:t>
      </w:r>
      <w:r w:rsidRPr="0093049D">
        <w:rPr>
          <w:lang w:eastAsia="en-US"/>
        </w:rPr>
        <w:tab/>
        <w:t xml:space="preserve">Thank you, Madam Chair. I just rise to discuss item A in this report, and of course, I think it’s important to remind Councillors that the </w:t>
      </w:r>
      <w:r w:rsidRPr="009E58B6">
        <w:rPr>
          <w:lang w:eastAsia="en-US"/>
        </w:rPr>
        <w:t>Kingsford Smith Drive project</w:t>
      </w:r>
      <w:r w:rsidRPr="0093049D">
        <w:rPr>
          <w:lang w:eastAsia="en-US"/>
        </w:rPr>
        <w:t xml:space="preserve"> is a landmark project that increases the operational usage of not only the local residents of that community, but is an important link through the gateway into Brisbane City, provides access to industrial land in that community—excuse me, that is used by the whole city, but also as part of the upgrade, provides travel time, savings, and convenience improvements for more than 70,000 motor vehicles per day, whether they be private, public, or freight, and also provides an opportunity that did not exist before for active travel and for much-improved pedestrian interaction. </w:t>
      </w:r>
    </w:p>
    <w:p w14:paraId="2CB90603" w14:textId="77777777" w:rsidR="0093049D" w:rsidRPr="0093049D" w:rsidRDefault="0093049D" w:rsidP="0093049D">
      <w:pPr>
        <w:spacing w:after="120"/>
        <w:ind w:left="2517"/>
        <w:rPr>
          <w:lang w:eastAsia="en-US"/>
        </w:rPr>
      </w:pPr>
      <w:r w:rsidRPr="0093049D">
        <w:rPr>
          <w:lang w:eastAsia="en-US"/>
        </w:rPr>
        <w:t>It is a project that has markedly improved the operation of this city from a transport point of view for all of the means by which we move around the city, including industrial and increased economic uses. The item we’re considering today is the authorisation of compensation for a land resumption associated with the intersection of Nudgee Road and Kingsford Smith Drive for an amount of land to the value of 1,582 square metres from a developable site at that location.</w:t>
      </w:r>
    </w:p>
    <w:p w14:paraId="51286F04" w14:textId="77777777" w:rsidR="0093049D" w:rsidRPr="0093049D" w:rsidRDefault="0093049D" w:rsidP="0093049D">
      <w:pPr>
        <w:spacing w:after="120"/>
        <w:ind w:left="2517"/>
        <w:rPr>
          <w:lang w:eastAsia="en-US"/>
        </w:rPr>
      </w:pPr>
      <w:r w:rsidRPr="0093049D">
        <w:rPr>
          <w:lang w:eastAsia="en-US"/>
        </w:rPr>
        <w:t>Now, as a result of the land required for, as the LORD MAYOR rightly identified, a series of slip lanes which I trust many of us have used and have materially benefitted the northside’s transport operations, because of that requirement to do that upgrade in the road, we required this land. That resumption significantly limited the ability of the—in the view of the proponent of that retirement village, limited the capacity for dwellings on that site and have sought compensation. We have gone into mediation with that firm and we have reached the figure associated in the Commercial-in-Confidence figures.</w:t>
      </w:r>
    </w:p>
    <w:p w14:paraId="1737C2B3" w14:textId="77777777" w:rsidR="0093049D" w:rsidRPr="0093049D" w:rsidRDefault="0093049D" w:rsidP="0093049D">
      <w:pPr>
        <w:spacing w:after="120"/>
        <w:ind w:left="2517"/>
        <w:rPr>
          <w:lang w:eastAsia="en-US"/>
        </w:rPr>
      </w:pPr>
      <w:r w:rsidRPr="0093049D">
        <w:rPr>
          <w:lang w:eastAsia="en-US"/>
        </w:rPr>
        <w:lastRenderedPageBreak/>
        <w:t>So, it has been a long-running negotiation. However, it is coming to a conclusion. These sorts of activities are normal as part of very large projects, of which the Kingsford Smith Drive upgrade project was one, as we look now to finalise this negotiation and put the final clarification on all work associated to Kingsford Smith Drive upgrade.</w:t>
      </w:r>
    </w:p>
    <w:p w14:paraId="51350320" w14:textId="77777777" w:rsidR="0093049D" w:rsidRPr="0093049D" w:rsidRDefault="0093049D" w:rsidP="0093049D">
      <w:pPr>
        <w:spacing w:after="120"/>
        <w:ind w:left="2517" w:hanging="2517"/>
        <w:rPr>
          <w:lang w:eastAsia="en-US"/>
        </w:rPr>
      </w:pPr>
      <w:r w:rsidRPr="0093049D">
        <w:rPr>
          <w:lang w:eastAsia="en-US"/>
        </w:rPr>
        <w:t>Chair:</w:t>
      </w:r>
      <w:r w:rsidRPr="0093049D">
        <w:rPr>
          <w:lang w:eastAsia="en-US"/>
        </w:rPr>
        <w:tab/>
        <w:t xml:space="preserve">Further speakers? </w:t>
      </w:r>
    </w:p>
    <w:p w14:paraId="79C5C201" w14:textId="77777777" w:rsidR="0093049D" w:rsidRPr="0093049D" w:rsidRDefault="0093049D" w:rsidP="0093049D">
      <w:pPr>
        <w:spacing w:after="120"/>
        <w:ind w:left="2517" w:hanging="2517"/>
        <w:rPr>
          <w:lang w:eastAsia="en-US"/>
        </w:rPr>
      </w:pPr>
      <w:r w:rsidRPr="0093049D">
        <w:rPr>
          <w:lang w:eastAsia="en-US"/>
        </w:rPr>
        <w:tab/>
        <w:t>Councillor MURPHY.</w:t>
      </w:r>
    </w:p>
    <w:p w14:paraId="32B0A955" w14:textId="77777777" w:rsidR="0093049D" w:rsidRPr="0093049D" w:rsidRDefault="0093049D" w:rsidP="0093049D">
      <w:pPr>
        <w:spacing w:after="120"/>
        <w:ind w:left="2517" w:hanging="2517"/>
        <w:rPr>
          <w:lang w:eastAsia="en-US"/>
        </w:rPr>
      </w:pPr>
      <w:r w:rsidRPr="0093049D">
        <w:rPr>
          <w:lang w:eastAsia="en-US"/>
        </w:rPr>
        <w:t>Councillor MURPHY:</w:t>
      </w:r>
      <w:r w:rsidRPr="0093049D">
        <w:rPr>
          <w:lang w:eastAsia="en-US"/>
        </w:rPr>
        <w:tab/>
        <w:t>Thanks, Madam Chair. I rise to speak to item B, the offer to settle compensation for land resumed for the Brisbane Metro project. One of the most important pieces of infrastructure that we’re building as part of the Metro project is the depot at Rochedale. A state-of-the-art facility, it is Australia’s largest electric bus depot. Works at the site are now complete and operational, supporting metro services on route 169. This is a depot that had over 400,000 hours of construction put into it, which has transformed this now 10-hectare site, a component of which is made up of this land resumption into a state-of-the-art facility. The depot is now operational and supporting our services on the 169 preview.</w:t>
      </w:r>
    </w:p>
    <w:p w14:paraId="3E5CFD38" w14:textId="77777777" w:rsidR="0093049D" w:rsidRPr="0093049D" w:rsidRDefault="0093049D" w:rsidP="0093049D">
      <w:pPr>
        <w:spacing w:after="120"/>
        <w:ind w:left="2517"/>
        <w:rPr>
          <w:lang w:eastAsia="en-US"/>
        </w:rPr>
      </w:pPr>
      <w:r w:rsidRPr="0093049D">
        <w:rPr>
          <w:lang w:eastAsia="en-US"/>
        </w:rPr>
        <w:t xml:space="preserve">Chair, once a bus depot is operational, it’s often very rare for residents to see what one looks like or for the public to get inside and have a look. We were able to do that just the other week. On 13 October, we had the Depot Community Open Day which provided residents and visitors a glimpse into the operations of a major electric bus depot. I thought it was a fantastic opportunity to welcome residents from all corners of Brisbane to see how Brisbane’s newest public transport system will work. The open day included a chance to explore inside the Metro, live entertainment, food trucks, and activities for the kids. I know Councillor CASSIDY would have been sad to miss out on that amazing and incredible day, but he also missed out on the last session where we were able to take members of the Transport Committee in to have a first look at the depot. </w:t>
      </w:r>
    </w:p>
    <w:p w14:paraId="106B10EF" w14:textId="5D44AD59" w:rsidR="0093049D" w:rsidRPr="0093049D" w:rsidRDefault="0093049D" w:rsidP="0093049D">
      <w:pPr>
        <w:spacing w:after="120"/>
        <w:ind w:left="2517"/>
        <w:rPr>
          <w:lang w:eastAsia="en-US"/>
        </w:rPr>
      </w:pPr>
      <w:r w:rsidRPr="0093049D">
        <w:rPr>
          <w:lang w:eastAsia="en-US"/>
        </w:rPr>
        <w:t xml:space="preserve">I know members of the </w:t>
      </w:r>
      <w:r w:rsidR="009E58B6">
        <w:rPr>
          <w:lang w:eastAsia="en-US"/>
        </w:rPr>
        <w:t>c</w:t>
      </w:r>
      <w:r w:rsidRPr="009E58B6">
        <w:rPr>
          <w:lang w:eastAsia="en-US"/>
        </w:rPr>
        <w:t>ommittee</w:t>
      </w:r>
      <w:r w:rsidRPr="0093049D">
        <w:rPr>
          <w:lang w:eastAsia="en-US"/>
        </w:rPr>
        <w:t xml:space="preserve"> were very impressed by what they saw. I heard Councillor KIM say that she had fallen in love with the Metro Depot. I think, Chair, there are thousands of residents who agree with that statement. We had a massive turnout for the open day, about 3,000 residents who turned out to the site at Rochedale. The line to hop onboard the Metro was long all day, Chair, and we got some great feedback from attendees. One of them said, “of all the events I have been to across New South Wales and Queensland, hospital openings, TMR road open days, et cetera, this was by far the best event I have ever attended. Everyone was so knowledgeable and there was always someone to talk to about the project and the depot. It was so interesting, such a great day out”. </w:t>
      </w:r>
    </w:p>
    <w:p w14:paraId="76754E27" w14:textId="2EBB1AEE" w:rsidR="0093049D" w:rsidRPr="0093049D" w:rsidRDefault="0093049D" w:rsidP="0093049D">
      <w:pPr>
        <w:spacing w:after="120"/>
        <w:ind w:left="2517"/>
        <w:rPr>
          <w:lang w:eastAsia="en-US"/>
        </w:rPr>
      </w:pPr>
      <w:r w:rsidRPr="0093049D">
        <w:rPr>
          <w:lang w:eastAsia="en-US"/>
        </w:rPr>
        <w:t>Now, the depot’s location, Madam Chair, at School Road is one of the real benefits of the site as it allows Metros to seamlessly integrate into the South East Busway. We were only able to secure this site by purchasing a number of properties at Rochedale. The item before us today relates to one of these properties, 71 School Road at Rochedale. We acquired this property in March of 2019, and as the LORD</w:t>
      </w:r>
      <w:r w:rsidR="00D46072">
        <w:rPr>
          <w:lang w:eastAsia="en-US"/>
        </w:rPr>
        <w:t> </w:t>
      </w:r>
      <w:r w:rsidRPr="0093049D">
        <w:rPr>
          <w:lang w:eastAsia="en-US"/>
        </w:rPr>
        <w:t xml:space="preserve">MAYOR mentioned, the item before us today relates to finalising the agreed value of the property. We have been negotiating with the former owners of this site for some time, and we have now agreed on a fair and reasonable value for the land. </w:t>
      </w:r>
    </w:p>
    <w:p w14:paraId="0D442A41" w14:textId="5B04F001" w:rsidR="0093049D" w:rsidRPr="0093049D" w:rsidRDefault="0093049D" w:rsidP="0093049D">
      <w:pPr>
        <w:spacing w:after="120"/>
        <w:ind w:left="2517"/>
        <w:rPr>
          <w:lang w:eastAsia="en-US"/>
        </w:rPr>
      </w:pPr>
      <w:r w:rsidRPr="0093049D">
        <w:rPr>
          <w:lang w:eastAsia="en-US"/>
        </w:rPr>
        <w:t xml:space="preserve">We have already paid an advance against the compensation as is laid out in the documents to the owners, so this submission simply seeks approval for Council to pay the difference between those </w:t>
      </w:r>
      <w:r w:rsidR="00313AA4">
        <w:rPr>
          <w:lang w:eastAsia="en-US"/>
        </w:rPr>
        <w:t>2</w:t>
      </w:r>
      <w:r w:rsidR="00313AA4" w:rsidRPr="0093049D">
        <w:rPr>
          <w:lang w:eastAsia="en-US"/>
        </w:rPr>
        <w:t xml:space="preserve"> </w:t>
      </w:r>
      <w:r w:rsidRPr="0093049D">
        <w:rPr>
          <w:lang w:eastAsia="en-US"/>
        </w:rPr>
        <w:t>figures, and those figures are Commercial-in-Confidence, as is laid out in the document. What I will say, Madam Chair, is the facility that we built at Rochedale is an impressive one, but it belongs to the people of Brisbane, so we were very proud to share that facility with them just a few weeks ago. I thank Councillors who have expressed that they will support this motion. Thank you.</w:t>
      </w:r>
    </w:p>
    <w:p w14:paraId="0B15AB4D" w14:textId="77777777" w:rsidR="0093049D" w:rsidRPr="0093049D" w:rsidRDefault="0093049D" w:rsidP="0093049D">
      <w:pPr>
        <w:spacing w:after="120"/>
        <w:ind w:left="2517" w:hanging="2517"/>
        <w:rPr>
          <w:lang w:eastAsia="en-US"/>
        </w:rPr>
      </w:pPr>
      <w:r w:rsidRPr="0093049D">
        <w:rPr>
          <w:lang w:eastAsia="en-US"/>
        </w:rPr>
        <w:t>Chair:</w:t>
      </w:r>
      <w:r w:rsidRPr="0093049D">
        <w:rPr>
          <w:lang w:eastAsia="en-US"/>
        </w:rPr>
        <w:tab/>
        <w:t xml:space="preserve">Any further speakers? </w:t>
      </w:r>
    </w:p>
    <w:p w14:paraId="5959587A" w14:textId="77777777" w:rsidR="0093049D" w:rsidRPr="0093049D" w:rsidRDefault="0093049D" w:rsidP="0093049D">
      <w:pPr>
        <w:spacing w:after="120"/>
        <w:ind w:left="2517" w:hanging="2517"/>
        <w:rPr>
          <w:lang w:eastAsia="en-US"/>
        </w:rPr>
      </w:pPr>
      <w:r w:rsidRPr="0093049D">
        <w:rPr>
          <w:lang w:eastAsia="en-US"/>
        </w:rPr>
        <w:tab/>
        <w:t xml:space="preserve">LORD MAYOR? No? </w:t>
      </w:r>
    </w:p>
    <w:p w14:paraId="53A4204D" w14:textId="77777777" w:rsidR="0093049D" w:rsidRPr="0093049D" w:rsidRDefault="0093049D" w:rsidP="0093049D">
      <w:pPr>
        <w:ind w:left="2517"/>
        <w:rPr>
          <w:lang w:eastAsia="en-US"/>
        </w:rPr>
      </w:pPr>
      <w:r w:rsidRPr="0093049D">
        <w:rPr>
          <w:lang w:eastAsia="en-US"/>
        </w:rPr>
        <w:t xml:space="preserve">We will now put items A and B to the vote. </w:t>
      </w:r>
    </w:p>
    <w:p w14:paraId="2DB37EBB" w14:textId="4E666F4F" w:rsidR="00027E1E" w:rsidRDefault="00027E1E" w:rsidP="00380DA7"/>
    <w:p w14:paraId="11E62980" w14:textId="77777777" w:rsidR="00027E1E" w:rsidRPr="006F2F05" w:rsidRDefault="00027E1E" w:rsidP="00027E1E">
      <w:r>
        <w:t>Upon being submitted to the Chamber,</w:t>
      </w:r>
      <w:r w:rsidRPr="006F2F05">
        <w:t xml:space="preserve"> the </w:t>
      </w:r>
      <w:r>
        <w:t xml:space="preserve">motion </w:t>
      </w:r>
      <w:r w:rsidRPr="006F2F05">
        <w:t xml:space="preserve">was declared </w:t>
      </w:r>
      <w:r w:rsidRPr="006F2F05">
        <w:rPr>
          <w:b/>
        </w:rPr>
        <w:t xml:space="preserve">carried </w:t>
      </w:r>
      <w:r w:rsidRPr="006F2F05">
        <w:t>on the voices.</w:t>
      </w:r>
    </w:p>
    <w:p w14:paraId="45D2BC56" w14:textId="77777777" w:rsidR="00027E1E" w:rsidRPr="006F2F05" w:rsidRDefault="00027E1E" w:rsidP="00027E1E"/>
    <w:p w14:paraId="409008DB" w14:textId="77777777" w:rsidR="00027E1E" w:rsidRDefault="00027E1E" w:rsidP="00027E1E">
      <w:r>
        <w:t>The report read as follows</w:t>
      </w:r>
      <w:r>
        <w:sym w:font="Symbol" w:char="F0BE"/>
      </w:r>
    </w:p>
    <w:p w14:paraId="70B09CB0" w14:textId="23DDAFAD" w:rsidR="00027E1E" w:rsidRPr="000A5F96" w:rsidRDefault="00027E1E" w:rsidP="00321AA6">
      <w:pPr>
        <w:pStyle w:val="Heading4"/>
        <w:spacing w:after="0"/>
        <w:ind w:left="1440" w:hanging="720"/>
        <w:rPr>
          <w:sz w:val="20"/>
          <w:szCs w:val="20"/>
        </w:rPr>
      </w:pPr>
      <w:bookmarkStart w:id="37" w:name="_Toc181626228"/>
      <w:r w:rsidRPr="000A5F96">
        <w:rPr>
          <w:sz w:val="20"/>
          <w:szCs w:val="20"/>
          <w:u w:val="none"/>
        </w:rPr>
        <w:t>A</w:t>
      </w:r>
      <w:r w:rsidRPr="000A5F96">
        <w:rPr>
          <w:sz w:val="20"/>
          <w:szCs w:val="20"/>
          <w:u w:val="none"/>
        </w:rPr>
        <w:tab/>
      </w:r>
      <w:bookmarkStart w:id="38" w:name="_Hlk179810370"/>
      <w:r w:rsidR="0075128F" w:rsidRPr="00942BDE">
        <w:rPr>
          <w:sz w:val="20"/>
          <w:szCs w:val="20"/>
        </w:rPr>
        <w:t>SETTLEMENT OF LAND COURT PROCEEDINGS - COMPENSATION FOR LAND RESUMED FOR THE KINGSFORD SMITH DRIVE UPGRADE PROJECT</w:t>
      </w:r>
      <w:bookmarkEnd w:id="37"/>
      <w:bookmarkEnd w:id="38"/>
    </w:p>
    <w:p w14:paraId="4277F1B1" w14:textId="257564E0" w:rsidR="00027E1E" w:rsidRPr="001904D2" w:rsidRDefault="00027E1E" w:rsidP="00321AA6">
      <w:pPr>
        <w:ind w:left="720"/>
        <w:rPr>
          <w:b/>
          <w:bCs/>
        </w:rPr>
      </w:pPr>
      <w:r>
        <w:tab/>
      </w:r>
      <w:r w:rsidR="00985521" w:rsidRPr="00942BDE">
        <w:rPr>
          <w:b/>
          <w:snapToGrid w:val="0"/>
        </w:rPr>
        <w:t>112/20/711/1264</w:t>
      </w:r>
    </w:p>
    <w:p w14:paraId="0E7FE08E" w14:textId="379CF3B9" w:rsidR="00027E1E" w:rsidRDefault="00C27672" w:rsidP="00027E1E">
      <w:pPr>
        <w:tabs>
          <w:tab w:val="left" w:pos="-1440"/>
        </w:tabs>
        <w:spacing w:line="218" w:lineRule="auto"/>
        <w:jc w:val="right"/>
        <w:rPr>
          <w:rFonts w:ascii="Arial" w:hAnsi="Arial"/>
          <w:b/>
          <w:sz w:val="28"/>
        </w:rPr>
      </w:pPr>
      <w:r>
        <w:rPr>
          <w:rFonts w:ascii="Arial" w:hAnsi="Arial"/>
          <w:b/>
          <w:sz w:val="28"/>
        </w:rPr>
        <w:t>174</w:t>
      </w:r>
      <w:r w:rsidR="00C0084D">
        <w:rPr>
          <w:rFonts w:ascii="Arial" w:hAnsi="Arial"/>
          <w:b/>
          <w:sz w:val="28"/>
        </w:rPr>
        <w:t>/2024-25</w:t>
      </w:r>
    </w:p>
    <w:p w14:paraId="488E6E16" w14:textId="77777777" w:rsidR="0013006F" w:rsidRPr="0013006F" w:rsidRDefault="0013006F" w:rsidP="0013006F">
      <w:pPr>
        <w:ind w:left="720" w:hanging="720"/>
        <w:rPr>
          <w:snapToGrid w:val="0"/>
          <w:lang w:eastAsia="en-US"/>
        </w:rPr>
      </w:pPr>
      <w:r w:rsidRPr="0013006F">
        <w:rPr>
          <w:snapToGrid w:val="0"/>
          <w:lang w:eastAsia="en-US"/>
        </w:rPr>
        <w:t>1.</w:t>
      </w:r>
      <w:r w:rsidRPr="0013006F">
        <w:rPr>
          <w:snapToGrid w:val="0"/>
          <w:lang w:eastAsia="en-US"/>
        </w:rPr>
        <w:tab/>
        <w:t>The Divisional Manager, Brisbane Infrastructure, provided the information below.</w:t>
      </w:r>
    </w:p>
    <w:p w14:paraId="1B2213E4" w14:textId="77777777" w:rsidR="0013006F" w:rsidRPr="0013006F" w:rsidRDefault="0013006F" w:rsidP="0013006F">
      <w:pPr>
        <w:ind w:left="720" w:hanging="720"/>
        <w:rPr>
          <w:snapToGrid w:val="0"/>
          <w:lang w:eastAsia="en-US"/>
        </w:rPr>
      </w:pPr>
    </w:p>
    <w:p w14:paraId="0561D9C3" w14:textId="77777777" w:rsidR="0013006F" w:rsidRPr="0013006F" w:rsidRDefault="0013006F" w:rsidP="0013006F">
      <w:pPr>
        <w:ind w:left="720" w:hanging="720"/>
        <w:rPr>
          <w:snapToGrid w:val="0"/>
          <w:lang w:eastAsia="en-US"/>
        </w:rPr>
      </w:pPr>
      <w:r w:rsidRPr="0013006F">
        <w:rPr>
          <w:snapToGrid w:val="0"/>
          <w:lang w:eastAsia="en-US"/>
        </w:rPr>
        <w:t>2.</w:t>
      </w:r>
      <w:r w:rsidRPr="0013006F">
        <w:rPr>
          <w:snapToGrid w:val="0"/>
          <w:lang w:eastAsia="en-US"/>
        </w:rPr>
        <w:tab/>
      </w:r>
      <w:r w:rsidRPr="0013006F">
        <w:rPr>
          <w:rFonts w:eastAsia="Calibri"/>
          <w:lang w:eastAsia="en-US"/>
        </w:rPr>
        <w:t xml:space="preserve">Commercial-in-Confidence details have been removed from this report, highlighted in yellow and replaced with the word </w:t>
      </w:r>
      <w:r w:rsidRPr="0013006F">
        <w:rPr>
          <w:rFonts w:eastAsia="Calibri"/>
          <w:highlight w:val="yellow"/>
          <w:lang w:eastAsia="en-US"/>
        </w:rPr>
        <w:t>[Commercial-in-Confidence]</w:t>
      </w:r>
      <w:r w:rsidRPr="0013006F">
        <w:rPr>
          <w:rFonts w:eastAsia="Calibri"/>
          <w:lang w:eastAsia="en-US"/>
        </w:rPr>
        <w:t>.</w:t>
      </w:r>
    </w:p>
    <w:p w14:paraId="15EBCFB4" w14:textId="77777777" w:rsidR="0013006F" w:rsidRPr="0013006F" w:rsidRDefault="0013006F" w:rsidP="0013006F">
      <w:pPr>
        <w:ind w:left="720" w:hanging="720"/>
        <w:rPr>
          <w:snapToGrid w:val="0"/>
          <w:lang w:eastAsia="en-US"/>
        </w:rPr>
      </w:pPr>
    </w:p>
    <w:p w14:paraId="128BF945" w14:textId="77777777" w:rsidR="0013006F" w:rsidRPr="0013006F" w:rsidRDefault="0013006F" w:rsidP="0013006F">
      <w:pPr>
        <w:ind w:left="720" w:hanging="720"/>
        <w:rPr>
          <w:rFonts w:eastAsia="Calibri"/>
          <w:lang w:eastAsia="en-US"/>
        </w:rPr>
      </w:pPr>
      <w:r w:rsidRPr="0013006F">
        <w:rPr>
          <w:rFonts w:eastAsia="Calibri"/>
          <w:lang w:eastAsia="en-US"/>
        </w:rPr>
        <w:t>3.</w:t>
      </w:r>
      <w:r w:rsidRPr="0013006F">
        <w:rPr>
          <w:rFonts w:eastAsia="Calibri"/>
          <w:lang w:eastAsia="en-US"/>
        </w:rPr>
        <w:tab/>
        <w:t>By Taking of Land Notice published in the Queensland Government Gazette on 15 April 2016, Council resumed part of the property at 576 Kingsford Smith Drive, Hamilton, outlined yellow at Attachment B (submitted on file), described as Lot 1 on RP78860, Lots 126-135 on SP281127 and Lot 1 on RP80772, for the Kingsford Smith Drive Upgrade project. At the time of the resumption, the property was owned by Nuova Casa Pty Ltd ACN 158 952 222 as trustee under instrument 71490554 for the Nuova Casa Trust (the Claimant). The location of the land is set out in Attachment B.</w:t>
      </w:r>
    </w:p>
    <w:p w14:paraId="1EE68D7B" w14:textId="77777777" w:rsidR="0013006F" w:rsidRPr="0013006F" w:rsidRDefault="0013006F" w:rsidP="0013006F">
      <w:pPr>
        <w:ind w:left="720"/>
        <w:jc w:val="left"/>
        <w:rPr>
          <w:rFonts w:eastAsia="Calibri"/>
          <w:lang w:eastAsia="en-US"/>
        </w:rPr>
      </w:pPr>
    </w:p>
    <w:p w14:paraId="0DCE711E" w14:textId="77777777" w:rsidR="0013006F" w:rsidRPr="0013006F" w:rsidRDefault="0013006F" w:rsidP="0013006F">
      <w:pPr>
        <w:ind w:left="720" w:hanging="720"/>
        <w:rPr>
          <w:rFonts w:eastAsia="Calibri"/>
          <w:lang w:eastAsia="en-US"/>
        </w:rPr>
      </w:pPr>
      <w:r w:rsidRPr="0013006F">
        <w:rPr>
          <w:rFonts w:eastAsia="Calibri"/>
          <w:lang w:eastAsia="en-US"/>
        </w:rPr>
        <w:t>4.</w:t>
      </w:r>
      <w:r w:rsidRPr="0013006F">
        <w:rPr>
          <w:rFonts w:eastAsia="Calibri"/>
          <w:lang w:eastAsia="en-US"/>
        </w:rPr>
        <w:tab/>
        <w:t xml:space="preserve">On 31 </w:t>
      </w:r>
      <w:r w:rsidRPr="0013006F">
        <w:rPr>
          <w:snapToGrid w:val="0"/>
          <w:lang w:eastAsia="en-US"/>
        </w:rPr>
        <w:t>January</w:t>
      </w:r>
      <w:r w:rsidRPr="0013006F">
        <w:rPr>
          <w:rFonts w:eastAsia="Calibri"/>
          <w:lang w:eastAsia="en-US"/>
        </w:rPr>
        <w:t xml:space="preserve"> 2017, the Claimant lodged a claim for compensation for </w:t>
      </w:r>
      <w:r w:rsidRPr="0013006F">
        <w:rPr>
          <w:rFonts w:eastAsia="Calibri"/>
          <w:highlight w:val="yellow"/>
          <w:lang w:eastAsia="en-US"/>
        </w:rPr>
        <w:t>[Commercial</w:t>
      </w:r>
      <w:r w:rsidRPr="0013006F">
        <w:rPr>
          <w:rFonts w:eastAsia="Calibri"/>
          <w:highlight w:val="yellow"/>
          <w:lang w:eastAsia="en-US"/>
        </w:rPr>
        <w:noBreakHyphen/>
        <w:t>in</w:t>
      </w:r>
      <w:r w:rsidRPr="0013006F">
        <w:rPr>
          <w:rFonts w:eastAsia="Calibri"/>
          <w:highlight w:val="yellow"/>
          <w:lang w:eastAsia="en-US"/>
        </w:rPr>
        <w:noBreakHyphen/>
        <w:t>Confidence]</w:t>
      </w:r>
      <w:r w:rsidRPr="0013006F">
        <w:rPr>
          <w:rFonts w:eastAsia="Calibri"/>
          <w:lang w:eastAsia="en-US"/>
        </w:rPr>
        <w:t xml:space="preserve"> plus lost profits, additional building costs to be calculated at future time and interest. </w:t>
      </w:r>
    </w:p>
    <w:p w14:paraId="43D63FAD" w14:textId="77777777" w:rsidR="0013006F" w:rsidRPr="0013006F" w:rsidRDefault="0013006F" w:rsidP="0013006F">
      <w:pPr>
        <w:ind w:left="720"/>
        <w:jc w:val="left"/>
        <w:rPr>
          <w:rFonts w:eastAsia="Calibri"/>
          <w:lang w:eastAsia="en-US"/>
        </w:rPr>
      </w:pPr>
    </w:p>
    <w:p w14:paraId="0D559708" w14:textId="77777777" w:rsidR="0013006F" w:rsidRPr="0013006F" w:rsidRDefault="0013006F" w:rsidP="0013006F">
      <w:pPr>
        <w:ind w:left="720" w:hanging="720"/>
        <w:rPr>
          <w:rFonts w:eastAsia="Calibri"/>
          <w:lang w:eastAsia="en-US"/>
        </w:rPr>
      </w:pPr>
      <w:r w:rsidRPr="0013006F">
        <w:rPr>
          <w:rFonts w:eastAsia="Calibri"/>
          <w:lang w:eastAsia="en-US"/>
        </w:rPr>
        <w:t>5.</w:t>
      </w:r>
      <w:r w:rsidRPr="0013006F">
        <w:rPr>
          <w:rFonts w:eastAsia="Calibri"/>
          <w:lang w:eastAsia="en-US"/>
        </w:rPr>
        <w:tab/>
        <w:t xml:space="preserve">On 29 September 2017, the Chief Legal Counsel rejected the claim for compensation and </w:t>
      </w:r>
      <w:r w:rsidRPr="0013006F">
        <w:rPr>
          <w:snapToGrid w:val="0"/>
          <w:lang w:eastAsia="en-US"/>
        </w:rPr>
        <w:t>approved</w:t>
      </w:r>
      <w:r w:rsidRPr="0013006F">
        <w:rPr>
          <w:rFonts w:eastAsia="Calibri"/>
          <w:lang w:eastAsia="en-US"/>
        </w:rPr>
        <w:t xml:space="preserve"> the payment of an advance against compensation in the amount of </w:t>
      </w:r>
      <w:r w:rsidRPr="0013006F">
        <w:rPr>
          <w:rFonts w:eastAsia="Calibri"/>
          <w:highlight w:val="yellow"/>
          <w:lang w:eastAsia="en-US"/>
        </w:rPr>
        <w:t>[Commercial</w:t>
      </w:r>
      <w:r w:rsidRPr="0013006F">
        <w:rPr>
          <w:rFonts w:eastAsia="Calibri"/>
          <w:highlight w:val="yellow"/>
          <w:lang w:eastAsia="en-US"/>
        </w:rPr>
        <w:noBreakHyphen/>
        <w:t>in</w:t>
      </w:r>
      <w:r w:rsidRPr="0013006F">
        <w:rPr>
          <w:rFonts w:eastAsia="Calibri"/>
          <w:highlight w:val="yellow"/>
          <w:lang w:eastAsia="en-US"/>
        </w:rPr>
        <w:noBreakHyphen/>
        <w:t>Confidence]</w:t>
      </w:r>
      <w:r w:rsidRPr="0013006F">
        <w:rPr>
          <w:rFonts w:eastAsia="Calibri"/>
          <w:lang w:eastAsia="en-US"/>
        </w:rPr>
        <w:t>. The advance was paid on 5 December 2017.</w:t>
      </w:r>
    </w:p>
    <w:p w14:paraId="278FD6D0" w14:textId="77777777" w:rsidR="0013006F" w:rsidRPr="0013006F" w:rsidRDefault="0013006F" w:rsidP="0013006F">
      <w:pPr>
        <w:ind w:left="720"/>
        <w:jc w:val="left"/>
        <w:rPr>
          <w:rFonts w:eastAsia="Calibri"/>
          <w:lang w:eastAsia="en-US"/>
        </w:rPr>
      </w:pPr>
    </w:p>
    <w:p w14:paraId="5430B949" w14:textId="77777777" w:rsidR="0013006F" w:rsidRPr="0013006F" w:rsidRDefault="0013006F" w:rsidP="0013006F">
      <w:pPr>
        <w:ind w:left="720" w:hanging="720"/>
        <w:rPr>
          <w:rFonts w:eastAsia="Calibri"/>
          <w:lang w:eastAsia="en-US"/>
        </w:rPr>
      </w:pPr>
      <w:r w:rsidRPr="0013006F">
        <w:rPr>
          <w:rFonts w:eastAsia="Calibri"/>
          <w:lang w:eastAsia="en-US"/>
        </w:rPr>
        <w:t>6.</w:t>
      </w:r>
      <w:r w:rsidRPr="0013006F">
        <w:rPr>
          <w:rFonts w:eastAsia="Calibri"/>
          <w:lang w:eastAsia="en-US"/>
        </w:rPr>
        <w:tab/>
        <w:t xml:space="preserve">In </w:t>
      </w:r>
      <w:r w:rsidRPr="0013006F">
        <w:rPr>
          <w:snapToGrid w:val="0"/>
          <w:lang w:eastAsia="en-US"/>
        </w:rPr>
        <w:t>December</w:t>
      </w:r>
      <w:r w:rsidRPr="0013006F">
        <w:rPr>
          <w:rFonts w:eastAsia="Calibri"/>
          <w:lang w:eastAsia="en-US"/>
        </w:rPr>
        <w:t xml:space="preserve"> 2021, following unsuccessful negotiations the Claimant referred the matter to the Land Court seeking compensation in the amount of </w:t>
      </w:r>
      <w:r w:rsidRPr="0013006F">
        <w:rPr>
          <w:rFonts w:eastAsia="Calibri"/>
          <w:highlight w:val="yellow"/>
          <w:lang w:eastAsia="en-US"/>
        </w:rPr>
        <w:t xml:space="preserve">[Commercial-in-Confidence] </w:t>
      </w:r>
      <w:r w:rsidRPr="0013006F">
        <w:rPr>
          <w:rFonts w:eastAsia="Calibri"/>
          <w:lang w:eastAsia="en-US"/>
        </w:rPr>
        <w:t xml:space="preserve">plus interest (estimated at </w:t>
      </w:r>
      <w:r w:rsidRPr="0013006F">
        <w:rPr>
          <w:rFonts w:eastAsia="Calibri"/>
          <w:highlight w:val="yellow"/>
          <w:lang w:eastAsia="en-US"/>
        </w:rPr>
        <w:t>[Commercial-in-Confidence]</w:t>
      </w:r>
      <w:r w:rsidRPr="0013006F">
        <w:rPr>
          <w:rFonts w:eastAsia="Calibri"/>
          <w:lang w:eastAsia="en-US"/>
        </w:rPr>
        <w:t xml:space="preserve">). </w:t>
      </w:r>
    </w:p>
    <w:p w14:paraId="6C41098C" w14:textId="77777777" w:rsidR="0013006F" w:rsidRPr="0013006F" w:rsidRDefault="0013006F" w:rsidP="0013006F">
      <w:pPr>
        <w:ind w:left="720"/>
        <w:jc w:val="left"/>
        <w:rPr>
          <w:rFonts w:eastAsia="Calibri"/>
          <w:color w:val="FF0000"/>
          <w:lang w:eastAsia="en-US"/>
        </w:rPr>
      </w:pPr>
    </w:p>
    <w:p w14:paraId="16182C82" w14:textId="77777777" w:rsidR="0013006F" w:rsidRPr="0013006F" w:rsidRDefault="0013006F" w:rsidP="0013006F">
      <w:pPr>
        <w:ind w:left="720" w:hanging="720"/>
        <w:rPr>
          <w:rFonts w:eastAsia="Calibri"/>
          <w:lang w:eastAsia="en-US"/>
        </w:rPr>
      </w:pPr>
      <w:r w:rsidRPr="0013006F">
        <w:rPr>
          <w:snapToGrid w:val="0"/>
          <w:lang w:eastAsia="en-US"/>
        </w:rPr>
        <w:t>7.</w:t>
      </w:r>
      <w:r w:rsidRPr="0013006F">
        <w:rPr>
          <w:snapToGrid w:val="0"/>
          <w:lang w:eastAsia="en-US"/>
        </w:rPr>
        <w:tab/>
        <w:t>Following</w:t>
      </w:r>
      <w:r w:rsidRPr="0013006F">
        <w:rPr>
          <w:rFonts w:eastAsia="Calibri"/>
          <w:lang w:eastAsia="en-US"/>
        </w:rPr>
        <w:t xml:space="preserve"> a Land Court ordered mediation on 29 July 2024 and subsequent negotiations between the parties, an agreement to settle the claim for compensation was reached on 12 September 2024, subject to Council approval.</w:t>
      </w:r>
    </w:p>
    <w:p w14:paraId="38703964" w14:textId="77777777" w:rsidR="0013006F" w:rsidRPr="0013006F" w:rsidRDefault="0013006F" w:rsidP="0013006F">
      <w:pPr>
        <w:ind w:left="720"/>
        <w:jc w:val="left"/>
        <w:rPr>
          <w:rFonts w:eastAsia="Calibri"/>
          <w:lang w:eastAsia="en-US"/>
        </w:rPr>
      </w:pPr>
    </w:p>
    <w:p w14:paraId="445673B7" w14:textId="77777777" w:rsidR="0013006F" w:rsidRPr="0013006F" w:rsidRDefault="0013006F" w:rsidP="0013006F">
      <w:pPr>
        <w:ind w:left="720" w:hanging="720"/>
        <w:rPr>
          <w:rFonts w:eastAsia="Calibri"/>
          <w:lang w:eastAsia="en-US"/>
        </w:rPr>
      </w:pPr>
      <w:r w:rsidRPr="0013006F">
        <w:rPr>
          <w:rFonts w:eastAsia="Calibri"/>
          <w:lang w:eastAsia="en-US"/>
        </w:rPr>
        <w:t>8.</w:t>
      </w:r>
      <w:r w:rsidRPr="0013006F">
        <w:rPr>
          <w:rFonts w:eastAsia="Calibri"/>
          <w:lang w:eastAsia="en-US"/>
        </w:rPr>
        <w:tab/>
        <w:t xml:space="preserve">The </w:t>
      </w:r>
      <w:r w:rsidRPr="0013006F">
        <w:rPr>
          <w:snapToGrid w:val="0"/>
          <w:lang w:eastAsia="en-US"/>
        </w:rPr>
        <w:t>agreed</w:t>
      </w:r>
      <w:r w:rsidRPr="0013006F">
        <w:rPr>
          <w:rFonts w:eastAsia="Calibri"/>
          <w:lang w:eastAsia="en-US"/>
        </w:rPr>
        <w:t xml:space="preserve"> terms of settlement are: </w:t>
      </w:r>
    </w:p>
    <w:p w14:paraId="43A20AC6" w14:textId="77777777" w:rsidR="0013006F" w:rsidRPr="0013006F" w:rsidRDefault="0013006F" w:rsidP="0013006F">
      <w:pPr>
        <w:ind w:left="720"/>
        <w:jc w:val="left"/>
        <w:rPr>
          <w:rFonts w:eastAsia="Calibri"/>
          <w:lang w:eastAsia="en-US"/>
        </w:rPr>
      </w:pPr>
    </w:p>
    <w:p w14:paraId="3A8418DC" w14:textId="77777777" w:rsidR="0013006F" w:rsidRPr="0013006F" w:rsidRDefault="0013006F" w:rsidP="00321AA6">
      <w:pPr>
        <w:numPr>
          <w:ilvl w:val="0"/>
          <w:numId w:val="26"/>
        </w:numPr>
        <w:ind w:left="1440" w:hanging="720"/>
        <w:contextualSpacing/>
        <w:rPr>
          <w:snapToGrid w:val="0"/>
          <w:lang w:eastAsia="en-US"/>
        </w:rPr>
      </w:pPr>
      <w:r w:rsidRPr="0013006F">
        <w:rPr>
          <w:snapToGrid w:val="0"/>
          <w:lang w:eastAsia="en-US"/>
        </w:rPr>
        <w:t xml:space="preserve">the Proceedings be compromised on the basis of a payment by Council of </w:t>
      </w:r>
      <w:r w:rsidRPr="0013006F">
        <w:rPr>
          <w:snapToGrid w:val="0"/>
          <w:highlight w:val="yellow"/>
          <w:lang w:eastAsia="en-US"/>
        </w:rPr>
        <w:t>[Commercial</w:t>
      </w:r>
      <w:r w:rsidRPr="0013006F">
        <w:rPr>
          <w:snapToGrid w:val="0"/>
          <w:highlight w:val="yellow"/>
          <w:lang w:eastAsia="en-US"/>
        </w:rPr>
        <w:noBreakHyphen/>
        <w:t>in</w:t>
      </w:r>
      <w:r w:rsidRPr="0013006F">
        <w:rPr>
          <w:snapToGrid w:val="0"/>
          <w:highlight w:val="yellow"/>
          <w:lang w:eastAsia="en-US"/>
        </w:rPr>
        <w:noBreakHyphen/>
        <w:t>Confidence]</w:t>
      </w:r>
      <w:r w:rsidRPr="0013006F">
        <w:rPr>
          <w:snapToGrid w:val="0"/>
          <w:lang w:eastAsia="en-US"/>
        </w:rPr>
        <w:t xml:space="preserve"> “all up”, inclusive of the advance paid, interest and costs, meaning a net payment of </w:t>
      </w:r>
      <w:r w:rsidRPr="0013006F">
        <w:rPr>
          <w:snapToGrid w:val="0"/>
          <w:highlight w:val="yellow"/>
          <w:lang w:eastAsia="en-US"/>
        </w:rPr>
        <w:t>[Commercial-in-Confidence]</w:t>
      </w:r>
      <w:r w:rsidRPr="0013006F">
        <w:rPr>
          <w:snapToGrid w:val="0"/>
          <w:lang w:eastAsia="en-US"/>
        </w:rPr>
        <w:t xml:space="preserve"> to be made by Council to the Claimant; and</w:t>
      </w:r>
    </w:p>
    <w:p w14:paraId="78BA7BF9" w14:textId="77777777" w:rsidR="0013006F" w:rsidRPr="0013006F" w:rsidRDefault="0013006F" w:rsidP="0013006F">
      <w:pPr>
        <w:ind w:left="1080"/>
        <w:contextualSpacing/>
        <w:rPr>
          <w:snapToGrid w:val="0"/>
          <w:lang w:eastAsia="en-US"/>
        </w:rPr>
      </w:pPr>
    </w:p>
    <w:p w14:paraId="2532E74F" w14:textId="77777777" w:rsidR="0013006F" w:rsidRPr="0013006F" w:rsidRDefault="0013006F" w:rsidP="0013006F">
      <w:pPr>
        <w:numPr>
          <w:ilvl w:val="0"/>
          <w:numId w:val="26"/>
        </w:numPr>
        <w:ind w:left="1440" w:hanging="720"/>
        <w:contextualSpacing/>
        <w:jc w:val="left"/>
        <w:rPr>
          <w:snapToGrid w:val="0"/>
          <w:lang w:eastAsia="en-US"/>
        </w:rPr>
      </w:pPr>
      <w:r w:rsidRPr="0013006F">
        <w:rPr>
          <w:snapToGrid w:val="0"/>
          <w:lang w:eastAsia="en-US"/>
        </w:rPr>
        <w:t>Entry into a deed of settlement satisfactory to the A/Chief Legal Counsel, City Legal.</w:t>
      </w:r>
    </w:p>
    <w:p w14:paraId="2CE09240" w14:textId="77777777" w:rsidR="0013006F" w:rsidRPr="0013006F" w:rsidRDefault="0013006F" w:rsidP="0013006F">
      <w:pPr>
        <w:jc w:val="left"/>
        <w:rPr>
          <w:rFonts w:eastAsia="Calibri"/>
          <w:lang w:eastAsia="en-US"/>
        </w:rPr>
      </w:pPr>
    </w:p>
    <w:p w14:paraId="3E575ED7" w14:textId="77777777" w:rsidR="0013006F" w:rsidRPr="0013006F" w:rsidRDefault="0013006F" w:rsidP="0013006F">
      <w:pPr>
        <w:ind w:left="720" w:hanging="720"/>
        <w:rPr>
          <w:rFonts w:eastAsia="Calibri"/>
          <w:lang w:eastAsia="en-US"/>
        </w:rPr>
      </w:pPr>
      <w:r w:rsidRPr="0013006F">
        <w:rPr>
          <w:rFonts w:eastAsia="Calibri"/>
          <w:lang w:eastAsia="en-US"/>
        </w:rPr>
        <w:t>9.</w:t>
      </w:r>
      <w:r w:rsidRPr="0013006F">
        <w:rPr>
          <w:rFonts w:eastAsia="Calibri"/>
          <w:lang w:eastAsia="en-US"/>
        </w:rPr>
        <w:tab/>
        <w:t>The terms of settlement proceeded on the basis that Council use its best endeavours to make the net payment by 4pm on 4 October 2024.</w:t>
      </w:r>
    </w:p>
    <w:p w14:paraId="38DE43C9" w14:textId="77777777" w:rsidR="0013006F" w:rsidRPr="0013006F" w:rsidRDefault="0013006F" w:rsidP="0013006F">
      <w:pPr>
        <w:jc w:val="left"/>
        <w:rPr>
          <w:rFonts w:eastAsia="Calibri"/>
          <w:lang w:eastAsia="en-US"/>
        </w:rPr>
      </w:pPr>
    </w:p>
    <w:p w14:paraId="41DB3C27" w14:textId="77777777" w:rsidR="0013006F" w:rsidRPr="0013006F" w:rsidRDefault="0013006F" w:rsidP="0013006F">
      <w:pPr>
        <w:ind w:left="720" w:hanging="720"/>
        <w:rPr>
          <w:rFonts w:eastAsia="Calibri"/>
          <w:lang w:eastAsia="en-US"/>
        </w:rPr>
      </w:pPr>
      <w:r w:rsidRPr="0013006F">
        <w:rPr>
          <w:rFonts w:eastAsia="Calibri"/>
          <w:lang w:eastAsia="en-US"/>
        </w:rPr>
        <w:t>10.</w:t>
      </w:r>
      <w:r w:rsidRPr="0013006F">
        <w:rPr>
          <w:rFonts w:eastAsia="Calibri"/>
          <w:lang w:eastAsia="en-US"/>
        </w:rPr>
        <w:tab/>
        <w:t>A draft deed of settlement, subject to ongoing negotiation between the A/Chief Legal Counsel and the Claimant which substantially reflects the final settlement is provided at Attachment C (submitted on file).</w:t>
      </w:r>
    </w:p>
    <w:p w14:paraId="129F7E9C" w14:textId="77777777" w:rsidR="0013006F" w:rsidRPr="0013006F" w:rsidRDefault="0013006F" w:rsidP="0013006F">
      <w:pPr>
        <w:ind w:left="720"/>
        <w:jc w:val="left"/>
        <w:rPr>
          <w:rFonts w:eastAsia="Calibri"/>
          <w:lang w:eastAsia="en-US"/>
        </w:rPr>
      </w:pPr>
    </w:p>
    <w:p w14:paraId="0BC8E35E" w14:textId="77777777" w:rsidR="0013006F" w:rsidRPr="0013006F" w:rsidRDefault="0013006F" w:rsidP="0013006F">
      <w:pPr>
        <w:ind w:left="720" w:hanging="720"/>
        <w:rPr>
          <w:rFonts w:eastAsia="Calibri"/>
          <w:lang w:eastAsia="en-US"/>
        </w:rPr>
      </w:pPr>
      <w:r w:rsidRPr="0013006F">
        <w:rPr>
          <w:snapToGrid w:val="0"/>
          <w:lang w:eastAsia="en-US"/>
        </w:rPr>
        <w:t>11.</w:t>
      </w:r>
      <w:r w:rsidRPr="0013006F">
        <w:rPr>
          <w:snapToGrid w:val="0"/>
          <w:lang w:eastAsia="en-US"/>
        </w:rPr>
        <w:tab/>
        <w:t>Settlement</w:t>
      </w:r>
      <w:r w:rsidRPr="0013006F">
        <w:rPr>
          <w:rFonts w:eastAsia="Calibri"/>
          <w:lang w:eastAsia="en-US"/>
        </w:rPr>
        <w:t xml:space="preserve"> on the basis of the terms of settlement is supported by independent experts retained by Council, the City Projects Office Land Acquisition Team and City Legal as an acceptable resolution of proceedings and compensation upon resumption.</w:t>
      </w:r>
    </w:p>
    <w:p w14:paraId="34C74592" w14:textId="77777777" w:rsidR="0013006F" w:rsidRPr="0013006F" w:rsidRDefault="0013006F" w:rsidP="0013006F">
      <w:pPr>
        <w:rPr>
          <w:snapToGrid w:val="0"/>
          <w:lang w:eastAsia="en-US"/>
        </w:rPr>
      </w:pPr>
    </w:p>
    <w:p w14:paraId="5BC4C343" w14:textId="77777777" w:rsidR="0013006F" w:rsidRPr="0013006F" w:rsidRDefault="0013006F" w:rsidP="0013006F">
      <w:pPr>
        <w:ind w:left="720" w:hanging="720"/>
        <w:rPr>
          <w:snapToGrid w:val="0"/>
          <w:lang w:eastAsia="en-US"/>
        </w:rPr>
      </w:pPr>
      <w:r w:rsidRPr="0013006F">
        <w:rPr>
          <w:snapToGrid w:val="0"/>
          <w:lang w:eastAsia="en-US"/>
        </w:rPr>
        <w:t>12.</w:t>
      </w:r>
      <w:r w:rsidRPr="0013006F">
        <w:rPr>
          <w:snapToGrid w:val="0"/>
          <w:lang w:eastAsia="en-US"/>
        </w:rPr>
        <w:tab/>
        <w:t>The Divisional Manager provided the following recommendation and the Committee agreed at the meeting of 30 September 2024.</w:t>
      </w:r>
    </w:p>
    <w:p w14:paraId="2683B749" w14:textId="77777777" w:rsidR="0013006F" w:rsidRPr="0013006F" w:rsidRDefault="0013006F" w:rsidP="0013006F">
      <w:pPr>
        <w:rPr>
          <w:snapToGrid w:val="0"/>
          <w:lang w:eastAsia="en-US"/>
        </w:rPr>
      </w:pPr>
    </w:p>
    <w:p w14:paraId="261B2C1C" w14:textId="77777777" w:rsidR="0013006F" w:rsidRPr="0013006F" w:rsidRDefault="0013006F" w:rsidP="0013006F">
      <w:pPr>
        <w:ind w:left="720" w:hanging="720"/>
        <w:rPr>
          <w:rFonts w:eastAsia="Calibri"/>
          <w:lang w:eastAsia="en-US"/>
        </w:rPr>
      </w:pPr>
      <w:r w:rsidRPr="0013006F">
        <w:rPr>
          <w:snapToGrid w:val="0"/>
          <w:lang w:eastAsia="en-US"/>
        </w:rPr>
        <w:t>13.</w:t>
      </w:r>
      <w:r w:rsidRPr="0013006F">
        <w:rPr>
          <w:snapToGrid w:val="0"/>
          <w:lang w:eastAsia="en-US"/>
        </w:rPr>
        <w:tab/>
      </w:r>
      <w:r w:rsidRPr="0013006F">
        <w:rPr>
          <w:rFonts w:eastAsia="Calibri"/>
          <w:b/>
          <w:lang w:eastAsia="en-US"/>
        </w:rPr>
        <w:t>DECISION:</w:t>
      </w:r>
    </w:p>
    <w:p w14:paraId="7B77F7AC" w14:textId="77777777" w:rsidR="0013006F" w:rsidRPr="0013006F" w:rsidRDefault="0013006F" w:rsidP="0013006F">
      <w:pPr>
        <w:jc w:val="left"/>
        <w:rPr>
          <w:rFonts w:eastAsia="Calibri"/>
          <w:lang w:eastAsia="en-US"/>
        </w:rPr>
      </w:pPr>
    </w:p>
    <w:p w14:paraId="446588F4" w14:textId="77777777" w:rsidR="0013006F" w:rsidRPr="0013006F" w:rsidRDefault="0013006F" w:rsidP="0013006F">
      <w:pPr>
        <w:ind w:left="720"/>
        <w:rPr>
          <w:rFonts w:eastAsia="Calibri"/>
          <w:bCs/>
          <w:lang w:eastAsia="en-US"/>
        </w:rPr>
      </w:pPr>
      <w:r w:rsidRPr="0013006F">
        <w:rPr>
          <w:rFonts w:eastAsia="Calibri"/>
          <w:b/>
          <w:lang w:eastAsia="en-US"/>
        </w:rPr>
        <w:t>THAT E&amp;C, AS DELEGATE OF COUNCIL DURING RECESS, RESOLVED AS PER THE DRAFT RESOLUTION, AS SET OUT IN ATTACHMENT A</w:t>
      </w:r>
      <w:r w:rsidRPr="0013006F">
        <w:rPr>
          <w:rFonts w:eastAsia="Calibri"/>
          <w:bCs/>
          <w:lang w:eastAsia="en-US"/>
        </w:rPr>
        <w:t>,</w:t>
      </w:r>
      <w:r w:rsidRPr="0013006F">
        <w:rPr>
          <w:rFonts w:eastAsia="Calibri"/>
          <w:b/>
          <w:lang w:eastAsia="en-US"/>
        </w:rPr>
        <w:t xml:space="preserve"> </w:t>
      </w:r>
      <w:r w:rsidRPr="0013006F">
        <w:rPr>
          <w:rFonts w:eastAsia="Calibri"/>
          <w:bCs/>
          <w:lang w:eastAsia="en-US"/>
        </w:rPr>
        <w:t>submitted on file.</w:t>
      </w:r>
    </w:p>
    <w:p w14:paraId="6DFFD481" w14:textId="3F276C5F" w:rsidR="00027E1E" w:rsidRDefault="00027E1E" w:rsidP="00027E1E">
      <w:pPr>
        <w:jc w:val="right"/>
        <w:rPr>
          <w:rFonts w:ascii="Arial" w:hAnsi="Arial"/>
          <w:b/>
          <w:sz w:val="28"/>
        </w:rPr>
      </w:pPr>
      <w:r>
        <w:rPr>
          <w:rFonts w:ascii="Arial" w:hAnsi="Arial"/>
          <w:b/>
          <w:sz w:val="28"/>
        </w:rPr>
        <w:t>NOTED</w:t>
      </w:r>
    </w:p>
    <w:p w14:paraId="0A885B3E" w14:textId="77777777" w:rsidR="00027E1E" w:rsidRDefault="00027E1E" w:rsidP="00027E1E">
      <w:pPr>
        <w:tabs>
          <w:tab w:val="left" w:pos="-1440"/>
        </w:tabs>
        <w:spacing w:line="218" w:lineRule="auto"/>
        <w:jc w:val="left"/>
        <w:rPr>
          <w:b/>
          <w:szCs w:val="24"/>
        </w:rPr>
      </w:pPr>
    </w:p>
    <w:p w14:paraId="2C210F19" w14:textId="512E2D04" w:rsidR="00027E1E" w:rsidRPr="001904D2" w:rsidRDefault="00027E1E" w:rsidP="00321AA6">
      <w:pPr>
        <w:pStyle w:val="Heading4"/>
        <w:spacing w:after="0"/>
        <w:ind w:left="1440" w:hanging="720"/>
      </w:pPr>
      <w:bookmarkStart w:id="39" w:name="_Toc181626229"/>
      <w:r w:rsidRPr="000A5F96">
        <w:rPr>
          <w:sz w:val="20"/>
          <w:szCs w:val="24"/>
          <w:u w:val="none"/>
        </w:rPr>
        <w:t>B</w:t>
      </w:r>
      <w:r w:rsidRPr="000A5F96">
        <w:rPr>
          <w:sz w:val="20"/>
          <w:szCs w:val="24"/>
          <w:u w:val="none"/>
        </w:rPr>
        <w:tab/>
      </w:r>
      <w:r w:rsidR="00666134" w:rsidRPr="00942BDE">
        <w:rPr>
          <w:sz w:val="20"/>
          <w:szCs w:val="20"/>
        </w:rPr>
        <w:t>OFFER TO SETTLE COMPENSATION FOR LAND RESUMED FOR THE BRISBANE METRO PROJECT</w:t>
      </w:r>
      <w:bookmarkEnd w:id="39"/>
    </w:p>
    <w:p w14:paraId="0B4D070E" w14:textId="172E5FDF" w:rsidR="00027E1E" w:rsidRPr="001904D2" w:rsidRDefault="00027E1E" w:rsidP="00321AA6">
      <w:pPr>
        <w:ind w:left="720"/>
        <w:rPr>
          <w:b/>
          <w:bCs/>
        </w:rPr>
      </w:pPr>
      <w:r>
        <w:tab/>
      </w:r>
      <w:r w:rsidR="00DB4B16" w:rsidRPr="00942BDE">
        <w:rPr>
          <w:b/>
          <w:bCs/>
          <w:lang w:val="en-US"/>
        </w:rPr>
        <w:t>112/20/711/1265</w:t>
      </w:r>
    </w:p>
    <w:p w14:paraId="251456D0" w14:textId="64D4612E" w:rsidR="00027E1E" w:rsidRDefault="00C27672" w:rsidP="00027E1E">
      <w:pPr>
        <w:tabs>
          <w:tab w:val="left" w:pos="-1440"/>
        </w:tabs>
        <w:spacing w:line="218" w:lineRule="auto"/>
        <w:jc w:val="right"/>
        <w:rPr>
          <w:rFonts w:ascii="Arial" w:hAnsi="Arial"/>
          <w:b/>
          <w:sz w:val="28"/>
        </w:rPr>
      </w:pPr>
      <w:r>
        <w:rPr>
          <w:rFonts w:ascii="Arial" w:hAnsi="Arial"/>
          <w:b/>
          <w:sz w:val="28"/>
        </w:rPr>
        <w:t>175</w:t>
      </w:r>
      <w:r w:rsidR="00C0084D">
        <w:rPr>
          <w:rFonts w:ascii="Arial" w:hAnsi="Arial"/>
          <w:b/>
          <w:sz w:val="28"/>
        </w:rPr>
        <w:t>/2024-25</w:t>
      </w:r>
    </w:p>
    <w:p w14:paraId="78832731" w14:textId="77777777" w:rsidR="000B0EC1" w:rsidRPr="000B0EC1" w:rsidRDefault="000B0EC1" w:rsidP="000B0EC1">
      <w:pPr>
        <w:ind w:left="720" w:hanging="720"/>
        <w:rPr>
          <w:snapToGrid w:val="0"/>
          <w:lang w:eastAsia="en-US"/>
        </w:rPr>
      </w:pPr>
      <w:r w:rsidRPr="000B0EC1">
        <w:rPr>
          <w:snapToGrid w:val="0"/>
          <w:lang w:eastAsia="en-US"/>
        </w:rPr>
        <w:t>14.</w:t>
      </w:r>
      <w:r w:rsidRPr="000B0EC1">
        <w:rPr>
          <w:snapToGrid w:val="0"/>
          <w:lang w:eastAsia="en-US"/>
        </w:rPr>
        <w:tab/>
        <w:t>The Divisional Manager, Brisbane Infrastructure, provided the information below.</w:t>
      </w:r>
    </w:p>
    <w:p w14:paraId="5A838866" w14:textId="77777777" w:rsidR="000B0EC1" w:rsidRPr="000B0EC1" w:rsidRDefault="000B0EC1" w:rsidP="000B0EC1">
      <w:pPr>
        <w:ind w:left="720" w:hanging="720"/>
        <w:rPr>
          <w:snapToGrid w:val="0"/>
          <w:lang w:eastAsia="en-US"/>
        </w:rPr>
      </w:pPr>
    </w:p>
    <w:p w14:paraId="031485CD" w14:textId="77777777" w:rsidR="000B0EC1" w:rsidRPr="000B0EC1" w:rsidRDefault="000B0EC1" w:rsidP="000B0EC1">
      <w:pPr>
        <w:ind w:left="720" w:hanging="720"/>
        <w:rPr>
          <w:snapToGrid w:val="0"/>
          <w:lang w:eastAsia="en-US"/>
        </w:rPr>
      </w:pPr>
      <w:r w:rsidRPr="000B0EC1">
        <w:rPr>
          <w:snapToGrid w:val="0"/>
          <w:lang w:eastAsia="en-US"/>
        </w:rPr>
        <w:t>15.</w:t>
      </w:r>
      <w:r w:rsidRPr="000B0EC1">
        <w:rPr>
          <w:snapToGrid w:val="0"/>
          <w:lang w:eastAsia="en-US"/>
        </w:rPr>
        <w:tab/>
      </w:r>
      <w:r w:rsidRPr="000B0EC1">
        <w:rPr>
          <w:rFonts w:eastAsia="Calibri"/>
          <w:lang w:eastAsia="en-US"/>
        </w:rPr>
        <w:t xml:space="preserve">Commercial-in-Confidence details have been removed from this report, highlighted in yellow and replaced with the word </w:t>
      </w:r>
      <w:r w:rsidRPr="000B0EC1">
        <w:rPr>
          <w:rFonts w:eastAsia="Calibri"/>
          <w:highlight w:val="yellow"/>
          <w:lang w:eastAsia="en-US"/>
        </w:rPr>
        <w:t>[Commercial-in-Confidence]</w:t>
      </w:r>
      <w:r w:rsidRPr="000B0EC1">
        <w:rPr>
          <w:rFonts w:eastAsia="Calibri"/>
          <w:lang w:eastAsia="en-US"/>
        </w:rPr>
        <w:t>.</w:t>
      </w:r>
    </w:p>
    <w:p w14:paraId="455DCDA8" w14:textId="77777777" w:rsidR="000B0EC1" w:rsidRPr="000B0EC1" w:rsidRDefault="000B0EC1" w:rsidP="000B0EC1">
      <w:pPr>
        <w:ind w:left="720" w:hanging="720"/>
        <w:rPr>
          <w:snapToGrid w:val="0"/>
          <w:lang w:eastAsia="en-US"/>
        </w:rPr>
      </w:pPr>
    </w:p>
    <w:p w14:paraId="3AA78B1D" w14:textId="77777777" w:rsidR="000B0EC1" w:rsidRPr="000B0EC1" w:rsidRDefault="000B0EC1" w:rsidP="000B0EC1">
      <w:pPr>
        <w:ind w:left="720" w:hanging="720"/>
        <w:rPr>
          <w:rFonts w:eastAsia="Calibri"/>
          <w:lang w:eastAsia="en-US"/>
        </w:rPr>
      </w:pPr>
      <w:r w:rsidRPr="000B0EC1">
        <w:rPr>
          <w:snapToGrid w:val="0"/>
          <w:lang w:eastAsia="en-US"/>
        </w:rPr>
        <w:t>16.</w:t>
      </w:r>
      <w:r w:rsidRPr="000B0EC1">
        <w:rPr>
          <w:snapToGrid w:val="0"/>
          <w:lang w:eastAsia="en-US"/>
        </w:rPr>
        <w:tab/>
      </w:r>
      <w:r w:rsidRPr="000B0EC1">
        <w:rPr>
          <w:rFonts w:eastAsia="Calibri"/>
          <w:lang w:eastAsia="en-US"/>
        </w:rPr>
        <w:t xml:space="preserve">By Taking of Land Notice published in the Queensland Government Gazette on 29 March 2019, Council resumed the property at 71 School Road, Rochedale, outlined red in </w:t>
      </w:r>
      <w:r w:rsidRPr="000B0EC1">
        <w:rPr>
          <w:snapToGrid w:val="0"/>
          <w:lang w:eastAsia="en-US"/>
        </w:rPr>
        <w:t>Attachment</w:t>
      </w:r>
      <w:r w:rsidRPr="000B0EC1">
        <w:rPr>
          <w:rFonts w:eastAsia="Calibri"/>
          <w:lang w:eastAsia="en-US"/>
        </w:rPr>
        <w:t xml:space="preserve"> B (submitted on file), described as Lot 6 on SP218994, for depot purposes as part of the Brisbane Metro project. </w:t>
      </w:r>
    </w:p>
    <w:p w14:paraId="4890A34A" w14:textId="77777777" w:rsidR="000B0EC1" w:rsidRPr="000B0EC1" w:rsidRDefault="000B0EC1" w:rsidP="000B0EC1">
      <w:pPr>
        <w:ind w:left="720"/>
        <w:jc w:val="left"/>
        <w:rPr>
          <w:rFonts w:eastAsia="Calibri"/>
          <w:lang w:eastAsia="en-US"/>
        </w:rPr>
      </w:pPr>
    </w:p>
    <w:p w14:paraId="6FD519DC" w14:textId="77777777" w:rsidR="000B0EC1" w:rsidRPr="000B0EC1" w:rsidRDefault="000B0EC1" w:rsidP="000B0EC1">
      <w:pPr>
        <w:ind w:left="720" w:hanging="720"/>
        <w:rPr>
          <w:rFonts w:eastAsia="Calibri"/>
          <w:lang w:eastAsia="en-US"/>
        </w:rPr>
      </w:pPr>
      <w:r w:rsidRPr="000B0EC1">
        <w:rPr>
          <w:rFonts w:eastAsia="Calibri"/>
          <w:lang w:eastAsia="en-US"/>
        </w:rPr>
        <w:t>17.</w:t>
      </w:r>
      <w:r w:rsidRPr="000B0EC1">
        <w:rPr>
          <w:rFonts w:eastAsia="Calibri"/>
          <w:lang w:eastAsia="en-US"/>
        </w:rPr>
        <w:tab/>
        <w:t xml:space="preserve">On 23 October 2019, the former owner (the Claimant) submitted a claim for compensation for </w:t>
      </w:r>
      <w:r w:rsidRPr="000B0EC1">
        <w:rPr>
          <w:rFonts w:eastAsia="Calibri"/>
          <w:highlight w:val="yellow"/>
          <w:lang w:eastAsia="en-US"/>
        </w:rPr>
        <w:t>[Commercial-in-Confidence]</w:t>
      </w:r>
      <w:r w:rsidRPr="000B0EC1">
        <w:rPr>
          <w:rFonts w:eastAsia="Calibri"/>
          <w:lang w:eastAsia="en-US"/>
        </w:rPr>
        <w:t xml:space="preserve"> plus interest. </w:t>
      </w:r>
    </w:p>
    <w:p w14:paraId="5D4DEDCD" w14:textId="77777777" w:rsidR="000B0EC1" w:rsidRPr="000B0EC1" w:rsidRDefault="000B0EC1" w:rsidP="000B0EC1">
      <w:pPr>
        <w:ind w:left="720"/>
        <w:jc w:val="left"/>
        <w:rPr>
          <w:rFonts w:eastAsia="Calibri"/>
          <w:lang w:eastAsia="en-US"/>
        </w:rPr>
      </w:pPr>
    </w:p>
    <w:p w14:paraId="11A8CC6F" w14:textId="77777777" w:rsidR="000B0EC1" w:rsidRPr="000B0EC1" w:rsidRDefault="000B0EC1" w:rsidP="000B0EC1">
      <w:pPr>
        <w:ind w:left="720" w:hanging="720"/>
        <w:rPr>
          <w:rFonts w:eastAsia="Calibri"/>
          <w:lang w:eastAsia="en-US"/>
        </w:rPr>
      </w:pPr>
      <w:r w:rsidRPr="000B0EC1">
        <w:rPr>
          <w:rFonts w:eastAsia="Calibri"/>
          <w:lang w:eastAsia="en-US"/>
        </w:rPr>
        <w:t>18.</w:t>
      </w:r>
      <w:r w:rsidRPr="000B0EC1">
        <w:rPr>
          <w:rFonts w:eastAsia="Calibri"/>
          <w:lang w:eastAsia="en-US"/>
        </w:rPr>
        <w:tab/>
        <w:t xml:space="preserve">On 3 </w:t>
      </w:r>
      <w:r w:rsidRPr="000B0EC1">
        <w:rPr>
          <w:snapToGrid w:val="0"/>
          <w:lang w:eastAsia="en-US"/>
        </w:rPr>
        <w:t>December</w:t>
      </w:r>
      <w:r w:rsidRPr="000B0EC1">
        <w:rPr>
          <w:rFonts w:eastAsia="Calibri"/>
          <w:lang w:eastAsia="en-US"/>
        </w:rPr>
        <w:t xml:space="preserve"> 2019, Council rejected the claim for compensation and approved the payment of an advance against compensation for the amount of </w:t>
      </w:r>
      <w:r w:rsidRPr="000B0EC1">
        <w:rPr>
          <w:rFonts w:eastAsia="Calibri"/>
          <w:highlight w:val="yellow"/>
          <w:lang w:eastAsia="en-US"/>
        </w:rPr>
        <w:t>[Commercial-in-Confidence]</w:t>
      </w:r>
      <w:r w:rsidRPr="000B0EC1">
        <w:rPr>
          <w:rFonts w:eastAsia="Calibri"/>
          <w:lang w:eastAsia="en-US"/>
        </w:rPr>
        <w:t>. The advance was paid on 5 May 2020.</w:t>
      </w:r>
    </w:p>
    <w:p w14:paraId="13B77493" w14:textId="77777777" w:rsidR="000B0EC1" w:rsidRPr="000B0EC1" w:rsidRDefault="000B0EC1" w:rsidP="000B0EC1">
      <w:pPr>
        <w:ind w:left="720"/>
        <w:jc w:val="left"/>
        <w:rPr>
          <w:rFonts w:eastAsia="Calibri"/>
          <w:lang w:eastAsia="en-US"/>
        </w:rPr>
      </w:pPr>
    </w:p>
    <w:p w14:paraId="7FFFF25B" w14:textId="77777777" w:rsidR="000B0EC1" w:rsidRPr="000B0EC1" w:rsidRDefault="000B0EC1" w:rsidP="000B0EC1">
      <w:pPr>
        <w:ind w:left="720" w:hanging="720"/>
        <w:rPr>
          <w:rFonts w:eastAsia="Calibri"/>
          <w:lang w:eastAsia="en-US"/>
        </w:rPr>
      </w:pPr>
      <w:r w:rsidRPr="000B0EC1">
        <w:rPr>
          <w:rFonts w:eastAsia="Calibri"/>
          <w:lang w:eastAsia="en-US"/>
        </w:rPr>
        <w:t>19.</w:t>
      </w:r>
      <w:r w:rsidRPr="000B0EC1">
        <w:rPr>
          <w:rFonts w:eastAsia="Calibri"/>
          <w:lang w:eastAsia="en-US"/>
        </w:rPr>
        <w:tab/>
        <w:t xml:space="preserve">After </w:t>
      </w:r>
      <w:r w:rsidRPr="000B0EC1">
        <w:rPr>
          <w:snapToGrid w:val="0"/>
          <w:lang w:eastAsia="en-US"/>
        </w:rPr>
        <w:t>further</w:t>
      </w:r>
      <w:r w:rsidRPr="000B0EC1">
        <w:rPr>
          <w:rFonts w:eastAsia="Calibri"/>
          <w:lang w:eastAsia="en-US"/>
        </w:rPr>
        <w:t xml:space="preserve"> negotiation, the Claimant has offered to settle compensation for the amount of </w:t>
      </w:r>
      <w:r w:rsidRPr="000B0EC1">
        <w:rPr>
          <w:rFonts w:eastAsia="Calibri"/>
          <w:highlight w:val="yellow"/>
          <w:lang w:eastAsia="en-US"/>
        </w:rPr>
        <w:t>[Commercial-in-Confidence]</w:t>
      </w:r>
      <w:r w:rsidRPr="000B0EC1">
        <w:rPr>
          <w:rFonts w:eastAsia="Calibri"/>
          <w:lang w:eastAsia="en-US"/>
        </w:rPr>
        <w:t xml:space="preserve"> plus interest comprising:</w:t>
      </w:r>
    </w:p>
    <w:p w14:paraId="19018DCA" w14:textId="77777777" w:rsidR="000B0EC1" w:rsidRPr="000B0EC1" w:rsidRDefault="000B0EC1" w:rsidP="000B0EC1">
      <w:pPr>
        <w:ind w:left="720" w:firstLine="720"/>
        <w:jc w:val="left"/>
        <w:rPr>
          <w:rFonts w:eastAsia="Calibri"/>
          <w:lang w:eastAsia="en-US"/>
        </w:rPr>
      </w:pPr>
    </w:p>
    <w:p w14:paraId="6BA93441" w14:textId="2B9DE017" w:rsidR="000B0EC1" w:rsidRPr="000B0EC1" w:rsidRDefault="000B0EC1" w:rsidP="000B0EC1">
      <w:pPr>
        <w:tabs>
          <w:tab w:val="left" w:pos="4395"/>
        </w:tabs>
        <w:ind w:firstLine="720"/>
        <w:jc w:val="left"/>
        <w:rPr>
          <w:rFonts w:eastAsia="Calibri"/>
          <w:lang w:eastAsia="en-US"/>
        </w:rPr>
      </w:pPr>
      <w:r w:rsidRPr="000B0EC1">
        <w:rPr>
          <w:rFonts w:eastAsia="Calibri"/>
          <w:lang w:eastAsia="en-US"/>
        </w:rPr>
        <w:t>Land</w:t>
      </w:r>
      <w:r w:rsidRPr="000B0EC1">
        <w:rPr>
          <w:rFonts w:eastAsia="Calibri"/>
          <w:lang w:eastAsia="en-US"/>
        </w:rPr>
        <w:tab/>
      </w:r>
      <w:r w:rsidRPr="000B0EC1">
        <w:rPr>
          <w:rFonts w:eastAsia="Calibri"/>
          <w:highlight w:val="yellow"/>
          <w:lang w:eastAsia="en-US"/>
        </w:rPr>
        <w:t>[Commercial-in-Confidence]</w:t>
      </w:r>
    </w:p>
    <w:p w14:paraId="55469274" w14:textId="3643CEAC" w:rsidR="000B0EC1" w:rsidRPr="000B0EC1" w:rsidRDefault="000B0EC1" w:rsidP="000B0EC1">
      <w:pPr>
        <w:tabs>
          <w:tab w:val="left" w:pos="4395"/>
        </w:tabs>
        <w:ind w:firstLine="720"/>
        <w:jc w:val="left"/>
        <w:rPr>
          <w:rFonts w:eastAsia="Calibri"/>
          <w:lang w:eastAsia="en-US"/>
        </w:rPr>
      </w:pPr>
      <w:r w:rsidRPr="000B0EC1">
        <w:rPr>
          <w:rFonts w:eastAsia="Calibri"/>
          <w:lang w:eastAsia="en-US"/>
        </w:rPr>
        <w:t>Professional fees</w:t>
      </w:r>
      <w:r w:rsidRPr="000B0EC1">
        <w:rPr>
          <w:rFonts w:eastAsia="Calibri"/>
          <w:lang w:eastAsia="en-US"/>
        </w:rPr>
        <w:tab/>
      </w:r>
      <w:r w:rsidRPr="000B0EC1">
        <w:rPr>
          <w:rFonts w:eastAsia="Calibri"/>
          <w:highlight w:val="yellow"/>
          <w:lang w:eastAsia="en-US"/>
        </w:rPr>
        <w:t>[Commercial-in-Confidence]</w:t>
      </w:r>
    </w:p>
    <w:p w14:paraId="0F6D5B43" w14:textId="1498E8FF" w:rsidR="000B0EC1" w:rsidRPr="000B0EC1" w:rsidRDefault="000B0EC1" w:rsidP="000B0EC1">
      <w:pPr>
        <w:tabs>
          <w:tab w:val="left" w:pos="4395"/>
        </w:tabs>
        <w:ind w:firstLine="720"/>
        <w:jc w:val="left"/>
        <w:rPr>
          <w:rFonts w:eastAsia="Calibri"/>
          <w:lang w:eastAsia="en-US"/>
        </w:rPr>
      </w:pPr>
      <w:r w:rsidRPr="000B0EC1">
        <w:rPr>
          <w:rFonts w:eastAsia="Calibri"/>
          <w:lang w:eastAsia="en-US"/>
        </w:rPr>
        <w:t>Relocation costs</w:t>
      </w:r>
      <w:r w:rsidRPr="000B0EC1">
        <w:rPr>
          <w:rFonts w:eastAsia="Calibri"/>
          <w:lang w:eastAsia="en-US"/>
        </w:rPr>
        <w:tab/>
      </w:r>
      <w:r w:rsidRPr="000B0EC1">
        <w:rPr>
          <w:rFonts w:eastAsia="Calibri"/>
          <w:highlight w:val="yellow"/>
          <w:lang w:eastAsia="en-US"/>
        </w:rPr>
        <w:t>[Commercial-in-Confidence]</w:t>
      </w:r>
    </w:p>
    <w:p w14:paraId="7152DB20" w14:textId="77777777" w:rsidR="000B0EC1" w:rsidRPr="000B0EC1" w:rsidRDefault="000B0EC1" w:rsidP="000B0EC1">
      <w:pPr>
        <w:tabs>
          <w:tab w:val="left" w:pos="4395"/>
        </w:tabs>
        <w:ind w:firstLine="720"/>
        <w:jc w:val="left"/>
        <w:rPr>
          <w:rFonts w:eastAsia="Calibri"/>
          <w:u w:val="single"/>
          <w:lang w:eastAsia="en-US"/>
        </w:rPr>
      </w:pPr>
      <w:r w:rsidRPr="000B0EC1">
        <w:rPr>
          <w:rFonts w:eastAsia="Calibri"/>
          <w:lang w:eastAsia="en-US"/>
        </w:rPr>
        <w:t>Purchase costs on a replacement property</w:t>
      </w:r>
      <w:r w:rsidRPr="000B0EC1">
        <w:rPr>
          <w:rFonts w:eastAsia="Calibri"/>
          <w:lang w:eastAsia="en-US"/>
        </w:rPr>
        <w:tab/>
      </w:r>
      <w:r w:rsidRPr="000B0EC1">
        <w:rPr>
          <w:rFonts w:eastAsia="Calibri"/>
          <w:highlight w:val="yellow"/>
          <w:lang w:eastAsia="en-US"/>
        </w:rPr>
        <w:t>[Commercial-in-Confidence]</w:t>
      </w:r>
    </w:p>
    <w:p w14:paraId="12AD46E6" w14:textId="77777777" w:rsidR="000B0EC1" w:rsidRPr="000B0EC1" w:rsidRDefault="000B0EC1" w:rsidP="000B0EC1">
      <w:pPr>
        <w:ind w:left="720"/>
        <w:jc w:val="left"/>
        <w:rPr>
          <w:rFonts w:eastAsia="Calibri"/>
          <w:lang w:eastAsia="en-US"/>
        </w:rPr>
      </w:pPr>
    </w:p>
    <w:p w14:paraId="1C85AB2A" w14:textId="11A1B0B9" w:rsidR="000B0EC1" w:rsidRPr="000B0EC1" w:rsidRDefault="000B0EC1" w:rsidP="000B0EC1">
      <w:pPr>
        <w:ind w:left="720" w:hanging="720"/>
        <w:rPr>
          <w:rFonts w:eastAsia="Calibri"/>
          <w:color w:val="FF0000"/>
          <w:lang w:eastAsia="en-US"/>
        </w:rPr>
      </w:pPr>
      <w:r w:rsidRPr="000B0EC1">
        <w:rPr>
          <w:rFonts w:eastAsia="Calibri"/>
          <w:lang w:eastAsia="en-US"/>
        </w:rPr>
        <w:t>20.</w:t>
      </w:r>
      <w:r w:rsidRPr="000B0EC1">
        <w:rPr>
          <w:rFonts w:eastAsia="Calibri"/>
          <w:lang w:eastAsia="en-US"/>
        </w:rPr>
        <w:tab/>
        <w:t xml:space="preserve">The </w:t>
      </w:r>
      <w:r w:rsidRPr="000B0EC1">
        <w:rPr>
          <w:snapToGrid w:val="0"/>
          <w:lang w:eastAsia="en-US"/>
        </w:rPr>
        <w:t>offer</w:t>
      </w:r>
      <w:r w:rsidRPr="000B0EC1">
        <w:rPr>
          <w:rFonts w:eastAsia="Calibri"/>
          <w:lang w:eastAsia="en-US"/>
        </w:rPr>
        <w:t xml:space="preserve"> represents the further payment of </w:t>
      </w:r>
      <w:r w:rsidRPr="000B0EC1">
        <w:rPr>
          <w:rFonts w:eastAsia="Calibri"/>
          <w:highlight w:val="yellow"/>
          <w:lang w:eastAsia="en-US"/>
        </w:rPr>
        <w:t>[Commercial-in-Confidence]</w:t>
      </w:r>
      <w:r w:rsidRPr="000B0EC1">
        <w:rPr>
          <w:rFonts w:eastAsia="Calibri"/>
          <w:lang w:eastAsia="en-US"/>
        </w:rPr>
        <w:t xml:space="preserve"> plus interest (</w:t>
      </w:r>
      <w:r w:rsidRPr="000B0EC1">
        <w:rPr>
          <w:lang w:eastAsia="en-US"/>
        </w:rPr>
        <w:t xml:space="preserve">calculated at </w:t>
      </w:r>
      <w:r w:rsidRPr="000B0EC1">
        <w:rPr>
          <w:rFonts w:eastAsia="Calibri"/>
          <w:highlight w:val="yellow"/>
          <w:lang w:eastAsia="en-US"/>
        </w:rPr>
        <w:t>[Commercial-in-Confidence]</w:t>
      </w:r>
      <w:r w:rsidRPr="000B0EC1">
        <w:rPr>
          <w:lang w:eastAsia="en-US"/>
        </w:rPr>
        <w:t xml:space="preserve"> to 30 October 2024</w:t>
      </w:r>
      <w:r w:rsidRPr="000B0EC1">
        <w:rPr>
          <w:rFonts w:eastAsia="Calibri"/>
          <w:lang w:eastAsia="en-US"/>
        </w:rPr>
        <w:t>). A copy of the offer to settle is set out in Attachment</w:t>
      </w:r>
      <w:r w:rsidR="002C6ED9">
        <w:rPr>
          <w:rFonts w:eastAsia="Calibri"/>
          <w:lang w:eastAsia="en-US"/>
        </w:rPr>
        <w:t> </w:t>
      </w:r>
      <w:r w:rsidRPr="000B0EC1">
        <w:rPr>
          <w:rFonts w:eastAsia="Calibri"/>
          <w:lang w:eastAsia="en-US"/>
        </w:rPr>
        <w:t>C (submitted on file).</w:t>
      </w:r>
    </w:p>
    <w:p w14:paraId="4F043A48" w14:textId="77777777" w:rsidR="000B0EC1" w:rsidRPr="000B0EC1" w:rsidRDefault="000B0EC1" w:rsidP="000B0EC1">
      <w:pPr>
        <w:ind w:left="720"/>
        <w:jc w:val="left"/>
        <w:rPr>
          <w:rFonts w:eastAsia="Calibri"/>
          <w:color w:val="FF0000"/>
          <w:lang w:eastAsia="en-US"/>
        </w:rPr>
      </w:pPr>
    </w:p>
    <w:p w14:paraId="703CB5B1" w14:textId="77777777" w:rsidR="000B0EC1" w:rsidRPr="000B0EC1" w:rsidRDefault="000B0EC1" w:rsidP="000B0EC1">
      <w:pPr>
        <w:ind w:left="720" w:hanging="720"/>
        <w:rPr>
          <w:rFonts w:eastAsia="Calibri"/>
          <w:lang w:eastAsia="en-US"/>
        </w:rPr>
      </w:pPr>
      <w:r w:rsidRPr="000B0EC1">
        <w:rPr>
          <w:rFonts w:eastAsia="Calibri"/>
          <w:lang w:eastAsia="en-US"/>
        </w:rPr>
        <w:t>21.</w:t>
      </w:r>
      <w:r w:rsidRPr="000B0EC1">
        <w:rPr>
          <w:rFonts w:eastAsia="Calibri"/>
          <w:lang w:eastAsia="en-US"/>
        </w:rPr>
        <w:tab/>
        <w:t xml:space="preserve">Council engaged Horrigan Kamitsis Valuers (HKV) to assess the value of the land. HKV advised settling the matter for </w:t>
      </w:r>
      <w:r w:rsidRPr="000B0EC1">
        <w:rPr>
          <w:rFonts w:eastAsia="Calibri"/>
          <w:highlight w:val="yellow"/>
          <w:lang w:eastAsia="en-US"/>
        </w:rPr>
        <w:t>[Commercial-in-Confidence]</w:t>
      </w:r>
      <w:r w:rsidRPr="000B0EC1">
        <w:rPr>
          <w:rFonts w:eastAsia="Calibri"/>
          <w:lang w:eastAsia="en-US"/>
        </w:rPr>
        <w:t xml:space="preserve"> is considered reasonable and have recommended acceptance of the offer. </w:t>
      </w:r>
    </w:p>
    <w:p w14:paraId="641349D3" w14:textId="77777777" w:rsidR="000B0EC1" w:rsidRPr="000B0EC1" w:rsidRDefault="000B0EC1" w:rsidP="000B0EC1">
      <w:pPr>
        <w:ind w:left="720" w:hanging="720"/>
        <w:rPr>
          <w:rFonts w:eastAsia="Calibri"/>
          <w:lang w:eastAsia="en-US"/>
        </w:rPr>
      </w:pPr>
    </w:p>
    <w:p w14:paraId="53040DAD" w14:textId="77777777" w:rsidR="000B0EC1" w:rsidRPr="000B0EC1" w:rsidRDefault="000B0EC1" w:rsidP="000B0EC1">
      <w:pPr>
        <w:ind w:left="720" w:hanging="720"/>
        <w:rPr>
          <w:rFonts w:eastAsia="Calibri"/>
          <w:lang w:eastAsia="en-US"/>
        </w:rPr>
      </w:pPr>
      <w:r w:rsidRPr="000B0EC1">
        <w:rPr>
          <w:rFonts w:eastAsia="Calibri"/>
          <w:lang w:eastAsia="en-US"/>
        </w:rPr>
        <w:t>22.</w:t>
      </w:r>
      <w:r w:rsidRPr="000B0EC1">
        <w:rPr>
          <w:rFonts w:eastAsia="Calibri"/>
          <w:lang w:eastAsia="en-US"/>
        </w:rPr>
        <w:tab/>
        <w:t>The amount claimed for the land is therefore considered to be reasonable. A copy of the valuer’s advice is shown in Attachment D (submitted on file).</w:t>
      </w:r>
    </w:p>
    <w:p w14:paraId="5D8D8082" w14:textId="77777777" w:rsidR="000B0EC1" w:rsidRPr="000B0EC1" w:rsidRDefault="000B0EC1" w:rsidP="000B0EC1">
      <w:pPr>
        <w:ind w:left="720"/>
        <w:jc w:val="left"/>
        <w:rPr>
          <w:rFonts w:eastAsia="Calibri"/>
          <w:lang w:eastAsia="en-US"/>
        </w:rPr>
      </w:pPr>
    </w:p>
    <w:p w14:paraId="1887F331" w14:textId="77777777" w:rsidR="000B0EC1" w:rsidRPr="000B0EC1" w:rsidRDefault="000B0EC1" w:rsidP="000B0EC1">
      <w:pPr>
        <w:ind w:left="720" w:hanging="720"/>
        <w:rPr>
          <w:rFonts w:eastAsia="Calibri"/>
          <w:lang w:eastAsia="en-US"/>
        </w:rPr>
      </w:pPr>
      <w:r w:rsidRPr="000B0EC1">
        <w:rPr>
          <w:rFonts w:eastAsia="Calibri"/>
          <w:lang w:eastAsia="en-US"/>
        </w:rPr>
        <w:t>23.</w:t>
      </w:r>
      <w:r w:rsidRPr="000B0EC1">
        <w:rPr>
          <w:rFonts w:eastAsia="Calibri"/>
          <w:lang w:eastAsia="en-US"/>
        </w:rPr>
        <w:tab/>
        <w:t xml:space="preserve">The Claimant </w:t>
      </w:r>
      <w:r w:rsidRPr="000B0EC1">
        <w:rPr>
          <w:snapToGrid w:val="0"/>
          <w:lang w:eastAsia="en-US"/>
        </w:rPr>
        <w:t>is</w:t>
      </w:r>
      <w:r w:rsidRPr="000B0EC1">
        <w:rPr>
          <w:rFonts w:eastAsia="Calibri"/>
          <w:lang w:eastAsia="en-US"/>
        </w:rPr>
        <w:t xml:space="preserve"> also entitled to the costs associated with purchasing a replacement property including stamp duty, professional fees and interest from the date of resumption until the date of payment at the Land Court rate. </w:t>
      </w:r>
    </w:p>
    <w:p w14:paraId="32894ADC" w14:textId="77777777" w:rsidR="000B0EC1" w:rsidRPr="000B0EC1" w:rsidRDefault="000B0EC1" w:rsidP="000B0EC1">
      <w:pPr>
        <w:ind w:left="720" w:hanging="720"/>
        <w:rPr>
          <w:rFonts w:eastAsia="Calibri"/>
          <w:lang w:eastAsia="en-US"/>
        </w:rPr>
      </w:pPr>
    </w:p>
    <w:p w14:paraId="5809AC44" w14:textId="77777777" w:rsidR="000B0EC1" w:rsidRPr="000B0EC1" w:rsidRDefault="000B0EC1" w:rsidP="000B0EC1">
      <w:pPr>
        <w:ind w:left="720" w:hanging="720"/>
        <w:rPr>
          <w:rFonts w:eastAsia="Calibri"/>
          <w:lang w:eastAsia="en-US"/>
        </w:rPr>
      </w:pPr>
      <w:r w:rsidRPr="000B0EC1">
        <w:rPr>
          <w:rFonts w:eastAsia="Calibri"/>
          <w:lang w:eastAsia="en-US"/>
        </w:rPr>
        <w:t>24.</w:t>
      </w:r>
      <w:r w:rsidRPr="000B0EC1">
        <w:rPr>
          <w:rFonts w:eastAsia="Calibri"/>
          <w:lang w:eastAsia="en-US"/>
        </w:rPr>
        <w:tab/>
        <w:t xml:space="preserve">The offer to settle is considered reasonable, and acceptance is recommended. </w:t>
      </w:r>
    </w:p>
    <w:p w14:paraId="06229E73" w14:textId="77777777" w:rsidR="000B0EC1" w:rsidRPr="000B0EC1" w:rsidRDefault="000B0EC1" w:rsidP="000B0EC1">
      <w:pPr>
        <w:rPr>
          <w:snapToGrid w:val="0"/>
          <w:lang w:eastAsia="en-US"/>
        </w:rPr>
      </w:pPr>
    </w:p>
    <w:p w14:paraId="79254AE9" w14:textId="77777777" w:rsidR="000B0EC1" w:rsidRPr="000B0EC1" w:rsidRDefault="000B0EC1" w:rsidP="000B0EC1">
      <w:pPr>
        <w:ind w:left="720" w:hanging="720"/>
        <w:rPr>
          <w:snapToGrid w:val="0"/>
          <w:lang w:eastAsia="en-US"/>
        </w:rPr>
      </w:pPr>
      <w:r w:rsidRPr="000B0EC1">
        <w:rPr>
          <w:snapToGrid w:val="0"/>
          <w:lang w:eastAsia="en-US"/>
        </w:rPr>
        <w:t>25.</w:t>
      </w:r>
      <w:r w:rsidRPr="000B0EC1">
        <w:rPr>
          <w:snapToGrid w:val="0"/>
          <w:lang w:eastAsia="en-US"/>
        </w:rPr>
        <w:tab/>
        <w:t>The Divisional Manager provided the following recommendation and the Committee agreed at the meeting of 14 October 2024.</w:t>
      </w:r>
    </w:p>
    <w:p w14:paraId="26B7C222" w14:textId="77777777" w:rsidR="000B0EC1" w:rsidRPr="000B0EC1" w:rsidRDefault="000B0EC1" w:rsidP="000B0EC1">
      <w:pPr>
        <w:rPr>
          <w:snapToGrid w:val="0"/>
          <w:lang w:eastAsia="en-US"/>
        </w:rPr>
      </w:pPr>
    </w:p>
    <w:p w14:paraId="729F64FF" w14:textId="77777777" w:rsidR="000B0EC1" w:rsidRPr="000B0EC1" w:rsidRDefault="000B0EC1" w:rsidP="000B0EC1">
      <w:pPr>
        <w:ind w:left="720" w:hanging="720"/>
        <w:rPr>
          <w:rFonts w:eastAsia="Calibri"/>
          <w:lang w:eastAsia="en-US"/>
        </w:rPr>
      </w:pPr>
      <w:r w:rsidRPr="000B0EC1">
        <w:rPr>
          <w:snapToGrid w:val="0"/>
          <w:lang w:eastAsia="en-US"/>
        </w:rPr>
        <w:t>26.</w:t>
      </w:r>
      <w:r w:rsidRPr="000B0EC1">
        <w:rPr>
          <w:snapToGrid w:val="0"/>
          <w:lang w:eastAsia="en-US"/>
        </w:rPr>
        <w:tab/>
      </w:r>
      <w:r w:rsidRPr="000B0EC1">
        <w:rPr>
          <w:rFonts w:eastAsia="Calibri"/>
          <w:b/>
          <w:lang w:eastAsia="en-US"/>
        </w:rPr>
        <w:t>DECISION:</w:t>
      </w:r>
    </w:p>
    <w:p w14:paraId="67F271E3" w14:textId="77777777" w:rsidR="000B0EC1" w:rsidRPr="000B0EC1" w:rsidRDefault="000B0EC1" w:rsidP="000B0EC1">
      <w:pPr>
        <w:jc w:val="left"/>
        <w:rPr>
          <w:rFonts w:eastAsia="Calibri"/>
          <w:lang w:eastAsia="en-US"/>
        </w:rPr>
      </w:pPr>
    </w:p>
    <w:p w14:paraId="5B07F6FE" w14:textId="77777777" w:rsidR="000B0EC1" w:rsidRPr="000B0EC1" w:rsidRDefault="000B0EC1" w:rsidP="000B0EC1">
      <w:pPr>
        <w:ind w:left="720"/>
        <w:rPr>
          <w:rFonts w:eastAsia="Calibri"/>
          <w:bCs/>
          <w:lang w:eastAsia="en-US"/>
        </w:rPr>
      </w:pPr>
      <w:r w:rsidRPr="000B0EC1">
        <w:rPr>
          <w:rFonts w:eastAsia="Calibri"/>
          <w:b/>
          <w:lang w:eastAsia="en-US"/>
        </w:rPr>
        <w:t>THAT E&amp;C, AS DELEGATE OF COUNCIL DURING RECESS, APPROVED THE DRAFT RESOLUTION, AS SET OUT IN ATTACHMENT A</w:t>
      </w:r>
      <w:r w:rsidRPr="000B0EC1">
        <w:rPr>
          <w:rFonts w:eastAsia="Calibri"/>
          <w:bCs/>
          <w:lang w:eastAsia="en-US"/>
        </w:rPr>
        <w:t>,</w:t>
      </w:r>
      <w:r w:rsidRPr="000B0EC1">
        <w:rPr>
          <w:rFonts w:eastAsia="Calibri"/>
          <w:b/>
          <w:lang w:eastAsia="en-US"/>
        </w:rPr>
        <w:t xml:space="preserve"> </w:t>
      </w:r>
      <w:r w:rsidRPr="000B0EC1">
        <w:rPr>
          <w:rFonts w:eastAsia="Calibri"/>
          <w:bCs/>
          <w:lang w:eastAsia="en-US"/>
        </w:rPr>
        <w:t>submitted on file.</w:t>
      </w:r>
    </w:p>
    <w:p w14:paraId="4D227A07" w14:textId="1B319B24" w:rsidR="00027E1E" w:rsidRDefault="00027E1E" w:rsidP="00027E1E">
      <w:pPr>
        <w:jc w:val="right"/>
        <w:rPr>
          <w:rFonts w:ascii="Arial" w:hAnsi="Arial"/>
          <w:b/>
          <w:sz w:val="28"/>
        </w:rPr>
      </w:pPr>
      <w:r>
        <w:rPr>
          <w:rFonts w:ascii="Arial" w:hAnsi="Arial"/>
          <w:b/>
          <w:sz w:val="28"/>
        </w:rPr>
        <w:t>NOTED</w:t>
      </w:r>
    </w:p>
    <w:p w14:paraId="13869D96" w14:textId="77777777" w:rsidR="00202D2B" w:rsidRPr="006F2F05" w:rsidRDefault="00202D2B" w:rsidP="00202D2B"/>
    <w:p w14:paraId="21646569" w14:textId="77777777" w:rsidR="000C6FA6" w:rsidRPr="000C6FA6" w:rsidRDefault="000C6FA6" w:rsidP="000C6FA6">
      <w:pPr>
        <w:ind w:left="2517" w:hanging="2517"/>
        <w:rPr>
          <w:lang w:eastAsia="en-US"/>
        </w:rPr>
      </w:pPr>
      <w:r w:rsidRPr="000C6FA6">
        <w:rPr>
          <w:lang w:eastAsia="en-US"/>
        </w:rPr>
        <w:t>Chair:</w:t>
      </w:r>
      <w:r w:rsidRPr="000C6FA6">
        <w:rPr>
          <w:lang w:eastAsia="en-US"/>
        </w:rPr>
        <w:tab/>
        <w:t>We will now move to Councillor HUTTON, City Standards Committee.</w:t>
      </w:r>
    </w:p>
    <w:p w14:paraId="09081C5B" w14:textId="77777777" w:rsidR="00202D2B" w:rsidRDefault="00202D2B" w:rsidP="00202D2B"/>
    <w:p w14:paraId="5875DC77" w14:textId="77777777" w:rsidR="00692CF0" w:rsidRPr="006F2F05" w:rsidRDefault="00692CF0" w:rsidP="00692CF0"/>
    <w:p w14:paraId="3C979B5F" w14:textId="77777777" w:rsidR="00692CF0" w:rsidRPr="006F2F05" w:rsidRDefault="00692CF0" w:rsidP="001E65C7">
      <w:pPr>
        <w:pStyle w:val="Heading2"/>
      </w:pPr>
      <w:bookmarkStart w:id="40" w:name="_Toc181626230"/>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40"/>
    </w:p>
    <w:p w14:paraId="1F3052B2" w14:textId="77777777" w:rsidR="005F6AFC" w:rsidRPr="006F2F05" w:rsidRDefault="005F6AFC" w:rsidP="005F6AFC"/>
    <w:p w14:paraId="716706BA" w14:textId="7D652015" w:rsidR="00692CF0" w:rsidRPr="006F2F05" w:rsidRDefault="008974C6" w:rsidP="007C3270">
      <w:pPr>
        <w:pStyle w:val="Heading3"/>
      </w:pPr>
      <w:bookmarkStart w:id="41" w:name="_Toc181626231"/>
      <w:bookmarkStart w:id="42" w:name="_Toc114546769"/>
      <w:r w:rsidRPr="008974C6">
        <w:t xml:space="preserve">CITY STANDARDS </w:t>
      </w:r>
      <w:r w:rsidR="00692CF0" w:rsidRPr="006F2F05">
        <w:t>COMMITTEE</w:t>
      </w:r>
      <w:bookmarkEnd w:id="41"/>
      <w:r w:rsidR="00692CF0" w:rsidRPr="006F2F05">
        <w:t xml:space="preserve"> </w:t>
      </w:r>
      <w:bookmarkEnd w:id="42"/>
    </w:p>
    <w:p w14:paraId="1879F8A5" w14:textId="77777777" w:rsidR="00E61591" w:rsidRPr="006F2F05" w:rsidRDefault="00E61591" w:rsidP="00692CF0"/>
    <w:p w14:paraId="1A449B26" w14:textId="3622F5D0" w:rsidR="00692CF0" w:rsidRPr="006F2F05" w:rsidRDefault="00692CF0" w:rsidP="00692CF0">
      <w:r w:rsidRPr="006F2F05">
        <w:t xml:space="preserve">Councillor </w:t>
      </w:r>
      <w:r w:rsidR="00217C8C">
        <w:t>Sarah HUTTON</w:t>
      </w:r>
      <w:r w:rsidRPr="006F2F05">
        <w:t xml:space="preserve">, </w:t>
      </w:r>
      <w:r w:rsidR="00B346D6">
        <w:t xml:space="preserve">Civic Cabinet </w:t>
      </w:r>
      <w:r w:rsidR="00A34EBE">
        <w:t>Chair</w:t>
      </w:r>
      <w:r w:rsidRPr="006F2F05">
        <w:t xml:space="preserve"> of the </w:t>
      </w:r>
      <w:r w:rsidR="008974C6" w:rsidRPr="00A90E82">
        <w:t xml:space="preserve">City Standards </w:t>
      </w:r>
      <w:r w:rsidRPr="006F2F05">
        <w:t xml:space="preserve">Committee, moved, seconded by Councillor </w:t>
      </w:r>
      <w:r w:rsidR="00C27672">
        <w:t>Greg ADERMANN</w:t>
      </w:r>
      <w:r w:rsidR="00B32B1D">
        <w:t>,</w:t>
      </w:r>
      <w:r w:rsidRPr="006F2F05">
        <w:t xml:space="preserve"> that the report setting out the </w:t>
      </w:r>
      <w:r w:rsidRPr="006F2F05">
        <w:rPr>
          <w:i/>
        </w:rPr>
        <w:t xml:space="preserve">decisions </w:t>
      </w:r>
      <w:r w:rsidRPr="006F2F05">
        <w:t>of the Establishment and Coordinati</w:t>
      </w:r>
      <w:r w:rsidR="00DD36CE" w:rsidRPr="006F2F05">
        <w:t xml:space="preserve">on Committee as delegate of </w:t>
      </w:r>
      <w:r w:rsidRPr="006F2F05">
        <w:t xml:space="preserve">Council during the </w:t>
      </w:r>
      <w:bookmarkStart w:id="43" w:name="Text31"/>
      <w:r w:rsidR="00202D2B">
        <w:t>Spring</w:t>
      </w:r>
      <w:r w:rsidR="00010B4F" w:rsidRPr="006F2F05">
        <w:t xml:space="preserve"> Recess </w:t>
      </w:r>
      <w:bookmarkEnd w:id="43"/>
      <w:r w:rsidR="00202D2B">
        <w:t>2024</w:t>
      </w:r>
      <w:r w:rsidRPr="006F2F05">
        <w:t xml:space="preserve">, on matters usually coming under the jurisdiction of the </w:t>
      </w:r>
      <w:r w:rsidR="008974C6" w:rsidRPr="00A90E82">
        <w:t xml:space="preserve">City Standards </w:t>
      </w:r>
      <w:r w:rsidRPr="006F2F05">
        <w:t>Committee, be noted.</w:t>
      </w:r>
    </w:p>
    <w:p w14:paraId="5500C60A" w14:textId="77777777" w:rsidR="00692CF0" w:rsidRPr="006F2F05" w:rsidRDefault="00692CF0" w:rsidP="00692CF0"/>
    <w:p w14:paraId="71E7FFEA" w14:textId="77777777" w:rsidR="000E7370" w:rsidRPr="000E7370" w:rsidRDefault="000E7370" w:rsidP="000E7370">
      <w:pPr>
        <w:spacing w:after="120"/>
        <w:ind w:left="2517" w:hanging="2517"/>
        <w:rPr>
          <w:lang w:eastAsia="en-US"/>
        </w:rPr>
      </w:pPr>
      <w:r w:rsidRPr="000E7370">
        <w:rPr>
          <w:lang w:eastAsia="en-US"/>
        </w:rPr>
        <w:t>Chair:</w:t>
      </w:r>
      <w:r w:rsidRPr="000E7370">
        <w:rPr>
          <w:lang w:eastAsia="en-US"/>
        </w:rPr>
        <w:tab/>
        <w:t>Councillor HUTTON.</w:t>
      </w:r>
    </w:p>
    <w:p w14:paraId="6C51AB84" w14:textId="77777777" w:rsidR="000E7370" w:rsidRPr="00387985" w:rsidRDefault="000E7370" w:rsidP="000E7370">
      <w:pPr>
        <w:ind w:left="2517" w:hanging="2517"/>
        <w:rPr>
          <w:lang w:eastAsia="en-US"/>
        </w:rPr>
      </w:pPr>
      <w:r w:rsidRPr="000E7370">
        <w:rPr>
          <w:lang w:eastAsia="en-US"/>
        </w:rPr>
        <w:t>Councillor HUTTON:</w:t>
      </w:r>
      <w:r w:rsidRPr="000E7370">
        <w:rPr>
          <w:lang w:eastAsia="en-US"/>
        </w:rPr>
        <w:tab/>
        <w:t xml:space="preserve">Thank you, Madam Chair. This is a fairly straightforward petition that is requesting Council remove 4 leopard trees from the footpath at </w:t>
      </w:r>
      <w:r w:rsidRPr="00387985">
        <w:rPr>
          <w:lang w:eastAsia="en-US"/>
        </w:rPr>
        <w:t>Tamarang Street in Tarragindi. As I know, many of us have got leopard trees in our own communities and it is something that we no longer plant because they are quite troublesome trees, but they do provide an excellent canopy for our city and definitely are very good at shade cover.</w:t>
      </w:r>
    </w:p>
    <w:p w14:paraId="68E52C20" w14:textId="77777777" w:rsidR="00C27672" w:rsidRPr="00387985" w:rsidRDefault="00C27672" w:rsidP="00380DA7"/>
    <w:p w14:paraId="79FF4581" w14:textId="76A9CB20" w:rsidR="00C27672" w:rsidRPr="00387985" w:rsidRDefault="00C27672" w:rsidP="00C27672">
      <w:pPr>
        <w:rPr>
          <w:i/>
        </w:rPr>
      </w:pPr>
      <w:bookmarkStart w:id="44" w:name="_Hlk130978579"/>
      <w:r w:rsidRPr="00387985">
        <w:rPr>
          <w:i/>
        </w:rPr>
        <w:t xml:space="preserve">At that time, 4.05pm, the Deputy Chair assumed the Chair. </w:t>
      </w:r>
    </w:p>
    <w:bookmarkEnd w:id="44"/>
    <w:p w14:paraId="73CF7D1A" w14:textId="77777777" w:rsidR="00C27672" w:rsidRPr="00387985" w:rsidRDefault="00C27672" w:rsidP="00380DA7"/>
    <w:p w14:paraId="6AC4325C" w14:textId="77777777" w:rsidR="00354D30" w:rsidRPr="00354D30" w:rsidRDefault="00354D30" w:rsidP="00354D30">
      <w:pPr>
        <w:spacing w:after="120"/>
        <w:ind w:left="2517" w:hanging="2517"/>
        <w:rPr>
          <w:lang w:eastAsia="en-US"/>
        </w:rPr>
      </w:pPr>
      <w:r w:rsidRPr="00387985">
        <w:rPr>
          <w:lang w:eastAsia="en-US"/>
        </w:rPr>
        <w:t>Councillor HUTTON:</w:t>
      </w:r>
      <w:r w:rsidRPr="00387985">
        <w:rPr>
          <w:lang w:eastAsia="en-US"/>
        </w:rPr>
        <w:tab/>
        <w:t>We have been working with this resident to try and get a better outcome, and unfortunately, we are keeping the trees in place and we have referred them to JLT</w:t>
      </w:r>
      <w:r w:rsidRPr="00354D30">
        <w:rPr>
          <w:lang w:eastAsia="en-US"/>
        </w:rPr>
        <w:t xml:space="preserve"> because they were having some damage issues. I’ll leave further debate to the Chamber.</w:t>
      </w:r>
    </w:p>
    <w:p w14:paraId="03CCF5BA" w14:textId="77777777" w:rsidR="00354D30" w:rsidRPr="00354D30" w:rsidRDefault="00354D30" w:rsidP="00354D30">
      <w:pPr>
        <w:spacing w:after="120"/>
        <w:ind w:left="2517" w:hanging="2517"/>
        <w:rPr>
          <w:lang w:eastAsia="en-US"/>
        </w:rPr>
      </w:pPr>
      <w:r w:rsidRPr="00354D30">
        <w:rPr>
          <w:lang w:eastAsia="en-US"/>
        </w:rPr>
        <w:t>Deputy Chair:</w:t>
      </w:r>
      <w:r w:rsidRPr="00354D30">
        <w:rPr>
          <w:lang w:eastAsia="en-US"/>
        </w:rPr>
        <w:tab/>
        <w:t>Councillor CASSIDY.</w:t>
      </w:r>
    </w:p>
    <w:p w14:paraId="68FB8F40" w14:textId="77777777" w:rsidR="00354D30" w:rsidRPr="00354D30" w:rsidRDefault="00354D30" w:rsidP="00354D30">
      <w:pPr>
        <w:spacing w:after="120"/>
        <w:ind w:left="2517" w:hanging="2517"/>
        <w:rPr>
          <w:lang w:eastAsia="en-US"/>
        </w:rPr>
      </w:pPr>
      <w:r w:rsidRPr="00354D30">
        <w:rPr>
          <w:lang w:eastAsia="en-US"/>
        </w:rPr>
        <w:t>Councillor CASSIDY:</w:t>
      </w:r>
      <w:r w:rsidRPr="00354D30">
        <w:rPr>
          <w:lang w:eastAsia="en-US"/>
        </w:rPr>
        <w:tab/>
        <w:t xml:space="preserve">Thanks very much, Deputy Chair. Look, we’ll support this recommendation today, although I do just want to assist Councillor HUTTON with some up-to-date information about Council’s use of leopard trees. If you look out that window right behind you, you’ll see a brand-new leopard tree planted on Adelaide Street, obviously in keeping with the leopard trees that are already there, but if Council’s policy is that leopard trees are no longer planted, then there is an exemption, obviously, in Adelaide Street in the city. I don’t want to see that exemption extended into the suburbs of Brisbane because I agree with you, the trouble that leopard trees have caused. </w:t>
      </w:r>
    </w:p>
    <w:p w14:paraId="15B36A50" w14:textId="77777777" w:rsidR="00354D30" w:rsidRPr="00354D30" w:rsidRDefault="00354D30" w:rsidP="00354D30">
      <w:pPr>
        <w:spacing w:after="120"/>
        <w:ind w:left="2517"/>
        <w:rPr>
          <w:lang w:eastAsia="en-US"/>
        </w:rPr>
      </w:pPr>
      <w:r w:rsidRPr="00354D30">
        <w:rPr>
          <w:lang w:eastAsia="en-US"/>
        </w:rPr>
        <w:t>We have had in the past, before Councillor HUTTON’s time, various policies within th</w:t>
      </w:r>
      <w:r w:rsidRPr="00E14C9D">
        <w:rPr>
          <w:lang w:eastAsia="en-US"/>
        </w:rPr>
        <w:t>e arb team ab</w:t>
      </w:r>
      <w:r w:rsidRPr="00354D30">
        <w:rPr>
          <w:lang w:eastAsia="en-US"/>
        </w:rPr>
        <w:t xml:space="preserve">out replacements of leopard trees, so planting trees, allowing them to get established very close by, might be the other side of a driveway, and if they grow for 2 or 3 or 4 years, get to be to a mature enough size, then those leopard trees can be removed. So, there isn’t a net loss of canopy through different ways. In my time, I’ve seen those policies come and go, also policies around leopard tree trimming, which the trimming would occur when the flowering is happening, so the seed pods aren’t as bad. That seems to have fallen off a bit. </w:t>
      </w:r>
    </w:p>
    <w:p w14:paraId="1F022D4C" w14:textId="77777777" w:rsidR="00354D30" w:rsidRPr="00354D30" w:rsidRDefault="00354D30" w:rsidP="00354D30">
      <w:pPr>
        <w:spacing w:after="120"/>
        <w:ind w:left="2517"/>
        <w:rPr>
          <w:lang w:eastAsia="en-US"/>
        </w:rPr>
      </w:pPr>
      <w:r w:rsidRPr="00354D30">
        <w:rPr>
          <w:lang w:eastAsia="en-US"/>
        </w:rPr>
        <w:t>I think we’re in furious agreement about the future use of leopard trees, but would certainly encourage Council to have another look at all of those leopard tree policies because they are not an issue just for these people in Tarragindi. They are an issue for people in my ward and your ward and everyone’s ward, I’m sure, as well.</w:t>
      </w:r>
    </w:p>
    <w:p w14:paraId="319072DC" w14:textId="77777777" w:rsidR="00354D30" w:rsidRPr="00354D30" w:rsidRDefault="00354D30" w:rsidP="00354D30">
      <w:pPr>
        <w:spacing w:after="120"/>
        <w:ind w:left="2517" w:hanging="2517"/>
        <w:rPr>
          <w:lang w:eastAsia="en-US"/>
        </w:rPr>
      </w:pPr>
      <w:r w:rsidRPr="00354D30">
        <w:rPr>
          <w:lang w:eastAsia="en-US"/>
        </w:rPr>
        <w:t>Deputy Chair:</w:t>
      </w:r>
      <w:r w:rsidRPr="00354D30">
        <w:rPr>
          <w:lang w:eastAsia="en-US"/>
        </w:rPr>
        <w:tab/>
        <w:t xml:space="preserve">Any further debate? No? </w:t>
      </w:r>
    </w:p>
    <w:p w14:paraId="0D9328E2" w14:textId="77777777" w:rsidR="00354D30" w:rsidRPr="00354D30" w:rsidRDefault="00354D30" w:rsidP="00354D30">
      <w:pPr>
        <w:spacing w:after="120"/>
        <w:ind w:left="2517" w:hanging="2517"/>
        <w:rPr>
          <w:lang w:eastAsia="en-US"/>
        </w:rPr>
      </w:pPr>
      <w:r w:rsidRPr="00354D30">
        <w:rPr>
          <w:lang w:eastAsia="en-US"/>
        </w:rPr>
        <w:tab/>
        <w:t>Councillor HUTTON.</w:t>
      </w:r>
    </w:p>
    <w:p w14:paraId="61941A1A" w14:textId="77777777" w:rsidR="00354D30" w:rsidRPr="00354D30" w:rsidRDefault="00354D30" w:rsidP="00354D30">
      <w:pPr>
        <w:ind w:left="2517" w:hanging="2517"/>
        <w:rPr>
          <w:lang w:eastAsia="en-US"/>
        </w:rPr>
      </w:pPr>
      <w:r w:rsidRPr="00354D30">
        <w:rPr>
          <w:lang w:eastAsia="en-US"/>
        </w:rPr>
        <w:t>Councillor HUTTON:</w:t>
      </w:r>
      <w:r w:rsidRPr="00354D30">
        <w:rPr>
          <w:lang w:eastAsia="en-US"/>
        </w:rPr>
        <w:tab/>
        <w:t>Thank you, Chair. I will reassess Councillor CASSIDY that we will continue to work with our residents in regard to leopard trees. I think we have all had that same shared experience. I understand that the tree that was replaced out the front here was obviously in keeping with what the streetscape is already in existence, and understand that we don’t have leopard trees on the pallet at the present time and it will not be in the future, so thank you.</w:t>
      </w:r>
    </w:p>
    <w:p w14:paraId="1963497F" w14:textId="77777777" w:rsidR="00692CF0" w:rsidRPr="006F2F05" w:rsidRDefault="00692CF0" w:rsidP="00692CF0"/>
    <w:p w14:paraId="11074111" w14:textId="77777777" w:rsidR="00692CF0" w:rsidRPr="006F2F05" w:rsidRDefault="00692CF0" w:rsidP="00692CF0">
      <w:r w:rsidRPr="006F2F05">
        <w:t xml:space="preserve">Upon being submitted to the Chamber, the motion was declared </w:t>
      </w:r>
      <w:r w:rsidRPr="006F2F05">
        <w:rPr>
          <w:b/>
        </w:rPr>
        <w:t>carried</w:t>
      </w:r>
      <w:r w:rsidRPr="006F2F05">
        <w:t xml:space="preserve"> on the voices.</w:t>
      </w:r>
    </w:p>
    <w:p w14:paraId="5E57D7EE" w14:textId="77777777" w:rsidR="00692CF0" w:rsidRPr="006F2F05" w:rsidRDefault="00692CF0" w:rsidP="00692CF0"/>
    <w:p w14:paraId="6286CEA6" w14:textId="77777777" w:rsidR="006C304C" w:rsidRDefault="006C304C" w:rsidP="006C304C">
      <w:r>
        <w:t>The report read as follows</w:t>
      </w:r>
      <w:r>
        <w:sym w:font="Symbol" w:char="F0BE"/>
      </w:r>
    </w:p>
    <w:p w14:paraId="6DDB2B79" w14:textId="0E1A0A24" w:rsidR="006C304C" w:rsidRPr="009C23C3" w:rsidRDefault="006C304C" w:rsidP="003F0C4D">
      <w:pPr>
        <w:pStyle w:val="Heading4"/>
        <w:spacing w:after="0"/>
        <w:ind w:left="1440" w:hanging="720"/>
        <w:rPr>
          <w:sz w:val="20"/>
          <w:szCs w:val="24"/>
          <w:u w:val="none"/>
        </w:rPr>
      </w:pPr>
      <w:bookmarkStart w:id="45" w:name="_Toc181626232"/>
      <w:r w:rsidRPr="00F95BF4">
        <w:rPr>
          <w:sz w:val="20"/>
          <w:szCs w:val="24"/>
          <w:u w:val="none"/>
        </w:rPr>
        <w:lastRenderedPageBreak/>
        <w:t>A</w:t>
      </w:r>
      <w:r w:rsidRPr="00F95BF4">
        <w:rPr>
          <w:sz w:val="20"/>
          <w:szCs w:val="24"/>
          <w:u w:val="none"/>
        </w:rPr>
        <w:tab/>
      </w:r>
      <w:bookmarkStart w:id="46" w:name="_Hlk109226138"/>
      <w:r w:rsidR="00AA55F3" w:rsidRPr="00CA7767">
        <w:rPr>
          <w:sz w:val="20"/>
          <w:szCs w:val="20"/>
        </w:rPr>
        <w:t xml:space="preserve">PETITION – </w:t>
      </w:r>
      <w:bookmarkEnd w:id="46"/>
      <w:r w:rsidR="00AA55F3" w:rsidRPr="00CA7767">
        <w:rPr>
          <w:sz w:val="20"/>
          <w:szCs w:val="20"/>
        </w:rPr>
        <w:t>REQUESTING COUNCIL REMOVE FOUR LEOPARD TREES FROM THE FOOTPATH AT TAMARANG STREET, TARRAGINDI</w:t>
      </w:r>
      <w:bookmarkEnd w:id="45"/>
    </w:p>
    <w:p w14:paraId="0C1FB446" w14:textId="4338D476" w:rsidR="006C304C" w:rsidRPr="001904D2" w:rsidRDefault="006C304C" w:rsidP="00FD1ED3">
      <w:pPr>
        <w:keepNext/>
        <w:ind w:left="720"/>
        <w:rPr>
          <w:b/>
          <w:bCs/>
        </w:rPr>
      </w:pPr>
      <w:r>
        <w:tab/>
      </w:r>
      <w:r w:rsidR="002E51C3" w:rsidRPr="00CA7767">
        <w:rPr>
          <w:b/>
        </w:rPr>
        <w:t>137/220/594/249</w:t>
      </w:r>
    </w:p>
    <w:p w14:paraId="3753A9E3" w14:textId="6961A5B4" w:rsidR="006C304C" w:rsidRDefault="00C27672" w:rsidP="00FD1ED3">
      <w:pPr>
        <w:keepNext/>
        <w:tabs>
          <w:tab w:val="left" w:pos="-1440"/>
        </w:tabs>
        <w:spacing w:line="218" w:lineRule="auto"/>
        <w:jc w:val="right"/>
        <w:rPr>
          <w:rFonts w:ascii="Arial" w:hAnsi="Arial"/>
          <w:b/>
          <w:sz w:val="28"/>
        </w:rPr>
      </w:pPr>
      <w:r>
        <w:rPr>
          <w:rFonts w:ascii="Arial" w:hAnsi="Arial"/>
          <w:b/>
          <w:sz w:val="28"/>
        </w:rPr>
        <w:t>176</w:t>
      </w:r>
      <w:r w:rsidR="00C0084D">
        <w:rPr>
          <w:rFonts w:ascii="Arial" w:hAnsi="Arial"/>
          <w:b/>
          <w:sz w:val="28"/>
        </w:rPr>
        <w:t>/2024-25</w:t>
      </w:r>
    </w:p>
    <w:p w14:paraId="587953A3" w14:textId="67784481" w:rsidR="003A089B" w:rsidRPr="003A089B" w:rsidRDefault="003A089B" w:rsidP="00FD1ED3">
      <w:pPr>
        <w:keepNext/>
        <w:widowControl w:val="0"/>
        <w:ind w:left="720" w:hanging="720"/>
        <w:rPr>
          <w:rFonts w:eastAsia="Calibri"/>
          <w:snapToGrid w:val="0"/>
          <w:lang w:val="en-US" w:eastAsia="en-US"/>
        </w:rPr>
      </w:pPr>
      <w:r w:rsidRPr="003A089B">
        <w:rPr>
          <w:snapToGrid w:val="0"/>
          <w:lang w:eastAsia="en-US"/>
        </w:rPr>
        <w:t>1.</w:t>
      </w:r>
      <w:r w:rsidRPr="003A089B">
        <w:rPr>
          <w:snapToGrid w:val="0"/>
          <w:lang w:eastAsia="en-US"/>
        </w:rPr>
        <w:tab/>
      </w:r>
      <w:r w:rsidRPr="003A089B">
        <w:rPr>
          <w:rFonts w:eastAsia="Calibri"/>
          <w:snapToGrid w:val="0"/>
          <w:lang w:val="en-US" w:eastAsia="en-US"/>
        </w:rPr>
        <w:t xml:space="preserve">A petition requesting Council remove </w:t>
      </w:r>
      <w:r w:rsidR="00665437">
        <w:rPr>
          <w:rFonts w:eastAsia="Calibri"/>
          <w:snapToGrid w:val="0"/>
          <w:lang w:val="en-US" w:eastAsia="en-US"/>
        </w:rPr>
        <w:t>4</w:t>
      </w:r>
      <w:r w:rsidR="00665437" w:rsidRPr="003A089B">
        <w:rPr>
          <w:rFonts w:eastAsia="Calibri"/>
          <w:snapToGrid w:val="0"/>
          <w:lang w:val="en-US" w:eastAsia="en-US"/>
        </w:rPr>
        <w:t xml:space="preserve"> </w:t>
      </w:r>
      <w:r w:rsidRPr="003A089B">
        <w:rPr>
          <w:rFonts w:eastAsia="Calibri"/>
          <w:snapToGrid w:val="0"/>
          <w:lang w:val="en-US" w:eastAsia="en-US"/>
        </w:rPr>
        <w:t xml:space="preserve">Leopard trees from the footpath at Tamarang Street, Tarragindi was presented to the meeting of Council held on </w:t>
      </w:r>
      <w:r w:rsidRPr="003A089B">
        <w:rPr>
          <w:rFonts w:eastAsia="Calibri"/>
          <w:bCs/>
          <w:snapToGrid w:val="0"/>
          <w:lang w:eastAsia="en-US"/>
        </w:rPr>
        <w:t>12 September 2023</w:t>
      </w:r>
      <w:r w:rsidRPr="003A089B">
        <w:rPr>
          <w:rFonts w:eastAsia="Calibri"/>
          <w:snapToGrid w:val="0"/>
          <w:lang w:val="en-US" w:eastAsia="en-US"/>
        </w:rPr>
        <w:t xml:space="preserve">, by Councillor </w:t>
      </w:r>
      <w:r w:rsidRPr="003A089B">
        <w:rPr>
          <w:rFonts w:eastAsia="Calibri"/>
          <w:bCs/>
          <w:snapToGrid w:val="0"/>
          <w:lang w:eastAsia="en-US"/>
        </w:rPr>
        <w:t>Krista</w:t>
      </w:r>
      <w:r w:rsidR="0002664B">
        <w:rPr>
          <w:rFonts w:eastAsia="Calibri"/>
          <w:bCs/>
          <w:snapToGrid w:val="0"/>
          <w:lang w:eastAsia="en-US"/>
        </w:rPr>
        <w:t> </w:t>
      </w:r>
      <w:r w:rsidRPr="003A089B">
        <w:rPr>
          <w:rFonts w:eastAsia="Calibri"/>
          <w:bCs/>
          <w:snapToGrid w:val="0"/>
          <w:lang w:eastAsia="en-US"/>
        </w:rPr>
        <w:t>Adams</w:t>
      </w:r>
      <w:r w:rsidRPr="003A089B">
        <w:rPr>
          <w:rFonts w:eastAsia="Calibri"/>
          <w:snapToGrid w:val="0"/>
          <w:lang w:val="en-US" w:eastAsia="en-US"/>
        </w:rPr>
        <w:t>, and received.</w:t>
      </w:r>
    </w:p>
    <w:p w14:paraId="418A7F70" w14:textId="77777777" w:rsidR="003A089B" w:rsidRPr="003A089B" w:rsidRDefault="003A089B" w:rsidP="003A089B">
      <w:pPr>
        <w:ind w:left="720" w:hanging="720"/>
        <w:rPr>
          <w:rFonts w:eastAsia="Calibri"/>
          <w:snapToGrid w:val="0"/>
          <w:lang w:val="en-US" w:eastAsia="en-US"/>
        </w:rPr>
      </w:pPr>
    </w:p>
    <w:p w14:paraId="7947C2C0" w14:textId="77777777" w:rsidR="003A089B" w:rsidRPr="003A089B" w:rsidRDefault="003A089B" w:rsidP="003A089B">
      <w:pPr>
        <w:ind w:left="720" w:hanging="720"/>
        <w:rPr>
          <w:rFonts w:eastAsia="Calibri"/>
          <w:snapToGrid w:val="0"/>
          <w:lang w:val="en-US" w:eastAsia="en-US"/>
        </w:rPr>
      </w:pPr>
      <w:r w:rsidRPr="003A089B">
        <w:rPr>
          <w:rFonts w:eastAsia="Calibri"/>
          <w:snapToGrid w:val="0"/>
          <w:lang w:val="en-US" w:eastAsia="en-US"/>
        </w:rPr>
        <w:t>2.</w:t>
      </w:r>
      <w:r w:rsidRPr="003A089B">
        <w:rPr>
          <w:rFonts w:eastAsia="Calibri"/>
          <w:snapToGrid w:val="0"/>
          <w:lang w:val="en-US" w:eastAsia="en-US"/>
        </w:rPr>
        <w:tab/>
        <w:t xml:space="preserve">The General Manager, </w:t>
      </w:r>
      <w:r w:rsidRPr="003A089B">
        <w:rPr>
          <w:rFonts w:eastAsia="Calibri"/>
          <w:bCs/>
          <w:snapToGrid w:val="0"/>
          <w:lang w:eastAsia="en-US"/>
        </w:rPr>
        <w:t>Public Space Operations, City Standards, Brisbane Infrastructure</w:t>
      </w:r>
      <w:r w:rsidRPr="003A089B">
        <w:rPr>
          <w:rFonts w:eastAsia="Calibri"/>
          <w:snapToGrid w:val="0"/>
          <w:lang w:val="en-US" w:eastAsia="en-US"/>
        </w:rPr>
        <w:t>, provided the following information.</w:t>
      </w:r>
    </w:p>
    <w:p w14:paraId="51074280" w14:textId="77777777" w:rsidR="003A089B" w:rsidRPr="003A089B" w:rsidRDefault="003A089B" w:rsidP="003A089B">
      <w:pPr>
        <w:jc w:val="left"/>
        <w:rPr>
          <w:snapToGrid w:val="0"/>
          <w:lang w:eastAsia="en-US"/>
        </w:rPr>
      </w:pPr>
    </w:p>
    <w:p w14:paraId="1E8F00FE" w14:textId="77777777" w:rsidR="003A089B" w:rsidRPr="003A089B" w:rsidRDefault="003A089B" w:rsidP="003A089B">
      <w:pPr>
        <w:ind w:left="720" w:hanging="720"/>
        <w:rPr>
          <w:rFonts w:eastAsia="Calibri"/>
          <w:snapToGrid w:val="0"/>
          <w:lang w:val="en-US" w:eastAsia="en-US"/>
        </w:rPr>
      </w:pPr>
      <w:r w:rsidRPr="003A089B">
        <w:rPr>
          <w:rFonts w:eastAsia="Calibri"/>
          <w:snapToGrid w:val="0"/>
          <w:lang w:val="en-US" w:eastAsia="en-US"/>
        </w:rPr>
        <w:t>3.</w:t>
      </w:r>
      <w:r w:rsidRPr="003A089B">
        <w:rPr>
          <w:rFonts w:eastAsia="Calibri"/>
          <w:snapToGrid w:val="0"/>
          <w:lang w:val="en-US" w:eastAsia="en-US"/>
        </w:rPr>
        <w:tab/>
        <w:t xml:space="preserve">The petition contains </w:t>
      </w:r>
      <w:r w:rsidRPr="003A089B">
        <w:rPr>
          <w:snapToGrid w:val="0"/>
          <w:lang w:eastAsia="en-US"/>
        </w:rPr>
        <w:t>27 signatures. All petitioners live on Tamarang Street which is located in Holland Park Ward.</w:t>
      </w:r>
      <w:r w:rsidRPr="003A089B">
        <w:rPr>
          <w:rFonts w:eastAsia="Calibri"/>
          <w:snapToGrid w:val="0"/>
          <w:lang w:val="en-US" w:eastAsia="en-US"/>
        </w:rPr>
        <w:t xml:space="preserve"> </w:t>
      </w:r>
    </w:p>
    <w:p w14:paraId="6F25D79A" w14:textId="77777777" w:rsidR="003A089B" w:rsidRPr="003A089B" w:rsidRDefault="003A089B" w:rsidP="003A089B">
      <w:pPr>
        <w:ind w:left="720" w:hanging="720"/>
        <w:rPr>
          <w:rFonts w:eastAsia="Calibri"/>
          <w:snapToGrid w:val="0"/>
          <w:lang w:val="en-US" w:eastAsia="en-US"/>
        </w:rPr>
      </w:pPr>
    </w:p>
    <w:p w14:paraId="19CD2C27" w14:textId="0BE90985" w:rsidR="003A089B" w:rsidRPr="003A089B" w:rsidRDefault="003A089B" w:rsidP="003A089B">
      <w:pPr>
        <w:widowControl w:val="0"/>
        <w:ind w:left="720" w:hanging="720"/>
        <w:rPr>
          <w:snapToGrid w:val="0"/>
          <w:lang w:eastAsia="en-US"/>
        </w:rPr>
      </w:pPr>
      <w:r w:rsidRPr="003A089B">
        <w:rPr>
          <w:rFonts w:eastAsia="Calibri"/>
          <w:snapToGrid w:val="0"/>
          <w:lang w:val="en-US" w:eastAsia="en-US"/>
        </w:rPr>
        <w:t>4.</w:t>
      </w:r>
      <w:r w:rsidRPr="003A089B">
        <w:rPr>
          <w:rFonts w:eastAsia="Calibri"/>
          <w:snapToGrid w:val="0"/>
          <w:lang w:val="en-US" w:eastAsia="en-US"/>
        </w:rPr>
        <w:tab/>
      </w:r>
      <w:r w:rsidRPr="003A089B">
        <w:rPr>
          <w:snapToGrid w:val="0"/>
          <w:lang w:eastAsia="en-US"/>
        </w:rPr>
        <w:t xml:space="preserve">The petitioners’ request to remove </w:t>
      </w:r>
      <w:r w:rsidR="00665437">
        <w:rPr>
          <w:snapToGrid w:val="0"/>
          <w:lang w:eastAsia="en-US"/>
        </w:rPr>
        <w:t>4</w:t>
      </w:r>
      <w:r w:rsidR="00665437" w:rsidRPr="003A089B">
        <w:rPr>
          <w:snapToGrid w:val="0"/>
          <w:lang w:eastAsia="en-US"/>
        </w:rPr>
        <w:t xml:space="preserve"> </w:t>
      </w:r>
      <w:r w:rsidRPr="003A089B">
        <w:rPr>
          <w:snapToGrid w:val="0"/>
          <w:lang w:eastAsia="en-US"/>
        </w:rPr>
        <w:t xml:space="preserve">Leopard trees located on Tamarang Street due to property damage and safety concerns for residents is noted. The petitioners are concerned that the trees have recently caused an underground water main to burst causing driveway damage and the trees root system could lead to future incidents. The petitioners have also reported that the tree roots are causing damage to the kerb and channel, falling seed pods are causing injury to people, damage to property and noise pollution, and the tree canopies are obstructing city views. The petitioners suggest that residents were not consulted by Council when the trees were planted or advised of the potential damage they could cause. </w:t>
      </w:r>
    </w:p>
    <w:p w14:paraId="6F239BB9" w14:textId="77777777" w:rsidR="003A089B" w:rsidRPr="003A089B" w:rsidRDefault="003A089B" w:rsidP="003A089B">
      <w:pPr>
        <w:widowControl w:val="0"/>
        <w:rPr>
          <w:snapToGrid w:val="0"/>
          <w:lang w:eastAsia="en-US"/>
        </w:rPr>
      </w:pPr>
    </w:p>
    <w:p w14:paraId="4419F3F4" w14:textId="77777777" w:rsidR="003A089B" w:rsidRPr="003A089B" w:rsidRDefault="003A089B" w:rsidP="003A089B">
      <w:pPr>
        <w:widowControl w:val="0"/>
        <w:ind w:left="720" w:hanging="720"/>
        <w:rPr>
          <w:snapToGrid w:val="0"/>
          <w:lang w:eastAsia="en-US"/>
        </w:rPr>
      </w:pPr>
      <w:bookmarkStart w:id="47" w:name="_Hlk170917896"/>
      <w:r w:rsidRPr="003A089B">
        <w:rPr>
          <w:snapToGrid w:val="0"/>
          <w:lang w:eastAsia="en-US"/>
        </w:rPr>
        <w:t>5.</w:t>
      </w:r>
      <w:r w:rsidRPr="003A089B">
        <w:rPr>
          <w:snapToGrid w:val="0"/>
          <w:lang w:eastAsia="en-US"/>
        </w:rPr>
        <w:tab/>
        <w:t xml:space="preserve">Council completed a site visit on 15 May 2024 to determine if any repair works were required and confirmed that no kerb and channel issues were present. </w:t>
      </w:r>
    </w:p>
    <w:p w14:paraId="32B0B946" w14:textId="77777777" w:rsidR="003A089B" w:rsidRPr="003A089B" w:rsidRDefault="003A089B" w:rsidP="003A089B">
      <w:pPr>
        <w:widowControl w:val="0"/>
        <w:ind w:left="720"/>
        <w:rPr>
          <w:snapToGrid w:val="0"/>
          <w:lang w:eastAsia="en-US"/>
        </w:rPr>
      </w:pPr>
    </w:p>
    <w:p w14:paraId="40C07FE8" w14:textId="77777777" w:rsidR="003A089B" w:rsidRPr="003A089B" w:rsidRDefault="003A089B" w:rsidP="003A089B">
      <w:pPr>
        <w:widowControl w:val="0"/>
        <w:ind w:left="720" w:hanging="720"/>
        <w:rPr>
          <w:snapToGrid w:val="0"/>
          <w:lang w:eastAsia="en-US"/>
        </w:rPr>
      </w:pPr>
      <w:r w:rsidRPr="003A089B">
        <w:rPr>
          <w:snapToGrid w:val="0"/>
          <w:lang w:eastAsia="en-US"/>
        </w:rPr>
        <w:t>6.</w:t>
      </w:r>
      <w:r w:rsidRPr="003A089B">
        <w:rPr>
          <w:snapToGrid w:val="0"/>
          <w:lang w:eastAsia="en-US"/>
        </w:rPr>
        <w:tab/>
        <w:t xml:space="preserve">Council has an authorised third-party liability claims manager, JLT Risk Solutions Pty Ltd, who will investigate and finalise claims of damage to private property if damages occur. </w:t>
      </w:r>
    </w:p>
    <w:p w14:paraId="33F7BA14" w14:textId="77777777" w:rsidR="003A089B" w:rsidRPr="003A089B" w:rsidRDefault="003A089B" w:rsidP="003A089B">
      <w:pPr>
        <w:widowControl w:val="0"/>
        <w:ind w:firstLine="720"/>
        <w:rPr>
          <w:snapToGrid w:val="0"/>
          <w:lang w:eastAsia="en-US"/>
        </w:rPr>
      </w:pPr>
    </w:p>
    <w:p w14:paraId="41AA6017" w14:textId="061EE213" w:rsidR="003A089B" w:rsidRPr="003A089B" w:rsidRDefault="003A089B" w:rsidP="003A089B">
      <w:pPr>
        <w:widowControl w:val="0"/>
        <w:ind w:left="720" w:hanging="720"/>
        <w:rPr>
          <w:snapToGrid w:val="0"/>
          <w:lang w:eastAsia="en-US"/>
        </w:rPr>
      </w:pPr>
      <w:r w:rsidRPr="003A089B">
        <w:rPr>
          <w:snapToGrid w:val="0"/>
          <w:lang w:eastAsia="en-US"/>
        </w:rPr>
        <w:t>7.</w:t>
      </w:r>
      <w:r w:rsidRPr="003A089B">
        <w:rPr>
          <w:snapToGrid w:val="0"/>
          <w:lang w:eastAsia="en-US"/>
        </w:rPr>
        <w:tab/>
        <w:t xml:space="preserve">Since January 2023, Council has received </w:t>
      </w:r>
      <w:r w:rsidR="00665437">
        <w:rPr>
          <w:snapToGrid w:val="0"/>
          <w:lang w:eastAsia="en-US"/>
        </w:rPr>
        <w:t>4</w:t>
      </w:r>
      <w:r w:rsidR="00665437" w:rsidRPr="003A089B">
        <w:rPr>
          <w:snapToGrid w:val="0"/>
          <w:lang w:eastAsia="en-US"/>
        </w:rPr>
        <w:t xml:space="preserve"> </w:t>
      </w:r>
      <w:r w:rsidRPr="003A089B">
        <w:rPr>
          <w:snapToGrid w:val="0"/>
          <w:lang w:eastAsia="en-US"/>
        </w:rPr>
        <w:t xml:space="preserve">requests for tree maintenance on Tamarang Street, with two of these being directly related to this petition. Council responds to requests for tree maintenance by completing site inspections conducted by qualified arborists. The most recent inspection of Tamarang Street was conducted on 16 May 2024, where trimming works were programmed. </w:t>
      </w:r>
    </w:p>
    <w:p w14:paraId="40352F7E" w14:textId="77777777" w:rsidR="003A089B" w:rsidRPr="003A089B" w:rsidRDefault="003A089B" w:rsidP="003A089B">
      <w:pPr>
        <w:widowControl w:val="0"/>
        <w:ind w:left="720"/>
        <w:rPr>
          <w:snapToGrid w:val="0"/>
          <w:lang w:eastAsia="en-US"/>
        </w:rPr>
      </w:pPr>
    </w:p>
    <w:p w14:paraId="536BC625" w14:textId="77777777" w:rsidR="003A089B" w:rsidRPr="003A089B" w:rsidRDefault="003A089B" w:rsidP="003A089B">
      <w:pPr>
        <w:widowControl w:val="0"/>
        <w:ind w:left="720" w:hanging="720"/>
        <w:rPr>
          <w:snapToGrid w:val="0"/>
          <w:lang w:eastAsia="en-US"/>
        </w:rPr>
      </w:pPr>
      <w:r w:rsidRPr="003A089B">
        <w:rPr>
          <w:snapToGrid w:val="0"/>
          <w:lang w:eastAsia="en-US"/>
        </w:rPr>
        <w:t>8.</w:t>
      </w:r>
      <w:r w:rsidRPr="003A089B">
        <w:rPr>
          <w:snapToGrid w:val="0"/>
          <w:lang w:eastAsia="en-US"/>
        </w:rPr>
        <w:tab/>
        <w:t>In addition, Council undertakes a road sweeping program to reduce the impact of organic matter dropped from trees. Tamarang Street was last swept on 20 August 2024, with the next cycle occurring during the week of 11 November 2024.</w:t>
      </w:r>
    </w:p>
    <w:p w14:paraId="689D5D52" w14:textId="3649D5B4" w:rsidR="003A089B" w:rsidRPr="003A089B" w:rsidRDefault="003A089B" w:rsidP="003A089B">
      <w:pPr>
        <w:widowControl w:val="0"/>
        <w:ind w:left="720"/>
        <w:rPr>
          <w:snapToGrid w:val="0"/>
          <w:lang w:eastAsia="en-US"/>
        </w:rPr>
      </w:pPr>
    </w:p>
    <w:p w14:paraId="7811F17F" w14:textId="77777777" w:rsidR="003A089B" w:rsidRPr="003A089B" w:rsidRDefault="003A089B" w:rsidP="003A089B">
      <w:pPr>
        <w:widowControl w:val="0"/>
        <w:rPr>
          <w:snapToGrid w:val="0"/>
          <w:lang w:eastAsia="en-US"/>
        </w:rPr>
      </w:pPr>
      <w:r w:rsidRPr="003A089B">
        <w:rPr>
          <w:snapToGrid w:val="0"/>
          <w:lang w:eastAsia="en-US"/>
        </w:rPr>
        <w:t>9.</w:t>
      </w:r>
      <w:r w:rsidRPr="003A089B">
        <w:rPr>
          <w:snapToGrid w:val="0"/>
          <w:lang w:eastAsia="en-US"/>
        </w:rPr>
        <w:tab/>
        <w:t>Council does not generally undertake works for the following concerns.</w:t>
      </w:r>
    </w:p>
    <w:p w14:paraId="636A85C1" w14:textId="77777777" w:rsidR="003A089B" w:rsidRPr="003A089B" w:rsidRDefault="003A089B" w:rsidP="003A089B">
      <w:pPr>
        <w:widowControl w:val="0"/>
        <w:ind w:left="1440" w:hanging="720"/>
        <w:rPr>
          <w:snapToGrid w:val="0"/>
          <w:lang w:eastAsia="en-US"/>
        </w:rPr>
      </w:pPr>
      <w:r w:rsidRPr="003A089B">
        <w:rPr>
          <w:snapToGrid w:val="0"/>
          <w:lang w:eastAsia="en-US"/>
        </w:rPr>
        <w:t>-</w:t>
      </w:r>
      <w:r w:rsidRPr="003A089B">
        <w:rPr>
          <w:snapToGrid w:val="0"/>
          <w:lang w:eastAsia="en-US"/>
        </w:rPr>
        <w:tab/>
        <w:t xml:space="preserve">Leaf, fruit, seed or flower drop – this is a natural process of trees and certain species of trees will shed all their leaves at once and others will shed their leaves throughout the year, including Leopard trees. </w:t>
      </w:r>
    </w:p>
    <w:p w14:paraId="089A1741" w14:textId="77777777" w:rsidR="003A089B" w:rsidRPr="003A089B" w:rsidRDefault="003A089B" w:rsidP="003A089B">
      <w:pPr>
        <w:widowControl w:val="0"/>
        <w:ind w:left="1440" w:hanging="720"/>
        <w:rPr>
          <w:snapToGrid w:val="0"/>
          <w:lang w:eastAsia="en-US"/>
        </w:rPr>
      </w:pPr>
      <w:r w:rsidRPr="003A089B">
        <w:rPr>
          <w:snapToGrid w:val="0"/>
          <w:lang w:eastAsia="en-US"/>
        </w:rPr>
        <w:t>-</w:t>
      </w:r>
      <w:r w:rsidRPr="003A089B">
        <w:rPr>
          <w:snapToGrid w:val="0"/>
          <w:lang w:eastAsia="en-US"/>
        </w:rPr>
        <w:tab/>
        <w:t>Shading of private swimming pools or solar panels – when trees were planted prior to the installation of the pool or solar panels.</w:t>
      </w:r>
    </w:p>
    <w:p w14:paraId="1A7ADFCC" w14:textId="77777777" w:rsidR="003A089B" w:rsidRPr="003A089B" w:rsidRDefault="003A089B" w:rsidP="003A089B">
      <w:pPr>
        <w:widowControl w:val="0"/>
        <w:ind w:firstLine="720"/>
        <w:rPr>
          <w:snapToGrid w:val="0"/>
          <w:lang w:eastAsia="en-US"/>
        </w:rPr>
      </w:pPr>
      <w:r w:rsidRPr="003A089B">
        <w:rPr>
          <w:snapToGrid w:val="0"/>
          <w:lang w:eastAsia="en-US"/>
        </w:rPr>
        <w:t>-</w:t>
      </w:r>
      <w:r w:rsidRPr="003A089B">
        <w:rPr>
          <w:snapToGrid w:val="0"/>
          <w:lang w:eastAsia="en-US"/>
        </w:rPr>
        <w:tab/>
        <w:t>Improvement of views from private property.</w:t>
      </w:r>
    </w:p>
    <w:bookmarkEnd w:id="47"/>
    <w:p w14:paraId="76E85E03" w14:textId="77777777" w:rsidR="003A089B" w:rsidRPr="003A089B" w:rsidRDefault="003A089B" w:rsidP="003A089B">
      <w:pPr>
        <w:widowControl w:val="0"/>
        <w:rPr>
          <w:snapToGrid w:val="0"/>
          <w:lang w:eastAsia="en-US"/>
        </w:rPr>
      </w:pPr>
    </w:p>
    <w:p w14:paraId="4B6B8F2D" w14:textId="77777777" w:rsidR="003A089B" w:rsidRPr="003A089B" w:rsidRDefault="003A089B" w:rsidP="003A089B">
      <w:pPr>
        <w:widowControl w:val="0"/>
        <w:ind w:left="720" w:hanging="720"/>
        <w:rPr>
          <w:snapToGrid w:val="0"/>
          <w:lang w:eastAsia="en-US"/>
        </w:rPr>
      </w:pPr>
      <w:r w:rsidRPr="003A089B">
        <w:rPr>
          <w:snapToGrid w:val="0"/>
          <w:lang w:eastAsia="en-US"/>
        </w:rPr>
        <w:t>10.</w:t>
      </w:r>
      <w:r w:rsidRPr="003A089B">
        <w:rPr>
          <w:snapToGrid w:val="0"/>
          <w:lang w:eastAsia="en-US"/>
        </w:rPr>
        <w:tab/>
        <w:t>Council helps to care for Brisbane’s urban forest through the management of street and park trees, this includes protection, planting and maintenance. Urban trees provide benefits that are important to our city’s liveability, identity and prosperity. Shady, attractive streets help give Brisbane’s suburbs character and support our outdoor, subtropical lifestyle.</w:t>
      </w:r>
    </w:p>
    <w:p w14:paraId="78609560" w14:textId="77777777" w:rsidR="003A089B" w:rsidRPr="003A089B" w:rsidRDefault="003A089B" w:rsidP="003A089B">
      <w:pPr>
        <w:widowControl w:val="0"/>
        <w:ind w:left="720"/>
        <w:rPr>
          <w:snapToGrid w:val="0"/>
          <w:lang w:eastAsia="en-US"/>
        </w:rPr>
      </w:pPr>
    </w:p>
    <w:p w14:paraId="2C4F7086" w14:textId="77777777" w:rsidR="003A089B" w:rsidRPr="003A089B" w:rsidRDefault="003A089B" w:rsidP="003A089B">
      <w:pPr>
        <w:widowControl w:val="0"/>
        <w:ind w:left="720" w:hanging="720"/>
        <w:rPr>
          <w:snapToGrid w:val="0"/>
          <w:lang w:eastAsia="en-US"/>
        </w:rPr>
      </w:pPr>
      <w:r w:rsidRPr="003A089B">
        <w:rPr>
          <w:snapToGrid w:val="0"/>
          <w:lang w:eastAsia="en-US"/>
        </w:rPr>
        <w:t>11.</w:t>
      </w:r>
      <w:r w:rsidRPr="003A089B">
        <w:rPr>
          <w:snapToGrid w:val="0"/>
          <w:lang w:eastAsia="en-US"/>
        </w:rPr>
        <w:tab/>
        <w:t>While Leopard trees are no longer planted, the existing population do provide excellent canopy and shade coverage which plays an important role in supporting the reduction of urban heat effects throughout the city.</w:t>
      </w:r>
    </w:p>
    <w:p w14:paraId="7E9C86D6" w14:textId="77777777" w:rsidR="003A089B" w:rsidRPr="003A089B" w:rsidRDefault="003A089B" w:rsidP="003A089B">
      <w:pPr>
        <w:ind w:left="720" w:hanging="720"/>
        <w:rPr>
          <w:rFonts w:eastAsia="Calibri"/>
          <w:snapToGrid w:val="0"/>
          <w:lang w:val="en-US" w:eastAsia="en-US"/>
        </w:rPr>
      </w:pPr>
    </w:p>
    <w:p w14:paraId="55EDCEDB" w14:textId="77777777" w:rsidR="003A089B" w:rsidRPr="003A089B" w:rsidRDefault="003A089B" w:rsidP="003A089B">
      <w:pPr>
        <w:keepNext/>
        <w:keepLines/>
        <w:ind w:left="720"/>
        <w:jc w:val="left"/>
        <w:rPr>
          <w:u w:val="single"/>
          <w:lang w:eastAsia="en-US"/>
        </w:rPr>
      </w:pPr>
      <w:r w:rsidRPr="003A089B">
        <w:rPr>
          <w:snapToGrid w:val="0"/>
          <w:u w:val="single"/>
          <w:lang w:eastAsia="en-US"/>
        </w:rPr>
        <w:t>Consultation</w:t>
      </w:r>
    </w:p>
    <w:p w14:paraId="1F257F01" w14:textId="77777777" w:rsidR="003A089B" w:rsidRPr="003A089B" w:rsidRDefault="003A089B" w:rsidP="003A089B">
      <w:pPr>
        <w:keepNext/>
        <w:keepLines/>
        <w:rPr>
          <w:snapToGrid w:val="0"/>
          <w:lang w:eastAsia="en-US"/>
        </w:rPr>
      </w:pPr>
    </w:p>
    <w:p w14:paraId="7C85FBDD" w14:textId="2ABB00EF" w:rsidR="003A089B" w:rsidRPr="003A089B" w:rsidRDefault="003A089B" w:rsidP="00FD1ED3">
      <w:pPr>
        <w:keepNext/>
        <w:keepLines/>
        <w:ind w:left="720" w:hanging="720"/>
        <w:rPr>
          <w:snapToGrid w:val="0"/>
          <w:highlight w:val="yellow"/>
          <w:lang w:eastAsia="en-US"/>
        </w:rPr>
      </w:pPr>
      <w:r w:rsidRPr="003A089B">
        <w:rPr>
          <w:snapToGrid w:val="0"/>
          <w:lang w:eastAsia="en-US"/>
        </w:rPr>
        <w:t>12.</w:t>
      </w:r>
      <w:r w:rsidRPr="003A089B">
        <w:rPr>
          <w:snapToGrid w:val="0"/>
          <w:lang w:eastAsia="en-US"/>
        </w:rPr>
        <w:tab/>
        <w:t>Councillor Krista Adams, Councillor for Holland Park Ward, has been consulted and supports the recommendation.</w:t>
      </w:r>
    </w:p>
    <w:p w14:paraId="3B1C3776" w14:textId="77777777" w:rsidR="003A089B" w:rsidRPr="003A089B" w:rsidRDefault="003A089B" w:rsidP="005F50D0">
      <w:pPr>
        <w:keepLines/>
        <w:ind w:left="720" w:hanging="720"/>
        <w:rPr>
          <w:snapToGrid w:val="0"/>
          <w:lang w:eastAsia="en-US"/>
        </w:rPr>
      </w:pPr>
    </w:p>
    <w:p w14:paraId="44886C2E" w14:textId="77777777" w:rsidR="003A089B" w:rsidRPr="000F764F" w:rsidRDefault="003A089B" w:rsidP="005F50D0">
      <w:pPr>
        <w:keepNext/>
        <w:ind w:left="720"/>
        <w:rPr>
          <w:snapToGrid w:val="0"/>
          <w:u w:val="single"/>
          <w:lang w:eastAsia="en-US"/>
        </w:rPr>
      </w:pPr>
      <w:r w:rsidRPr="000F764F">
        <w:rPr>
          <w:snapToGrid w:val="0"/>
          <w:u w:val="single"/>
          <w:lang w:eastAsia="en-US"/>
        </w:rPr>
        <w:lastRenderedPageBreak/>
        <w:t>Customer impact</w:t>
      </w:r>
    </w:p>
    <w:p w14:paraId="40AAF109" w14:textId="77777777" w:rsidR="003A089B" w:rsidRPr="003A089B" w:rsidRDefault="003A089B" w:rsidP="005F50D0">
      <w:pPr>
        <w:keepNext/>
        <w:keepLines/>
        <w:widowControl w:val="0"/>
        <w:jc w:val="left"/>
        <w:rPr>
          <w:snapToGrid w:val="0"/>
          <w:lang w:eastAsia="en-US"/>
        </w:rPr>
      </w:pPr>
    </w:p>
    <w:p w14:paraId="78EDB551" w14:textId="77777777" w:rsidR="003A089B" w:rsidRDefault="003A089B" w:rsidP="005F50D0">
      <w:pPr>
        <w:keepNext/>
        <w:keepLines/>
        <w:rPr>
          <w:snapToGrid w:val="0"/>
          <w:lang w:eastAsia="en-US"/>
        </w:rPr>
      </w:pPr>
      <w:r w:rsidRPr="003A089B">
        <w:rPr>
          <w:snapToGrid w:val="0"/>
          <w:lang w:eastAsia="en-US"/>
        </w:rPr>
        <w:t>13.</w:t>
      </w:r>
      <w:r w:rsidRPr="003A089B">
        <w:rPr>
          <w:snapToGrid w:val="0"/>
          <w:lang w:eastAsia="en-US"/>
        </w:rPr>
        <w:tab/>
        <w:t>The submission will respond to the petitioners’ concerns.</w:t>
      </w:r>
    </w:p>
    <w:p w14:paraId="5251D677" w14:textId="77777777" w:rsidR="003A089B" w:rsidRPr="003A089B" w:rsidRDefault="003A089B" w:rsidP="00FD1ED3">
      <w:pPr>
        <w:jc w:val="left"/>
        <w:rPr>
          <w:snapToGrid w:val="0"/>
          <w:lang w:eastAsia="en-US"/>
        </w:rPr>
      </w:pPr>
    </w:p>
    <w:p w14:paraId="289D7EC1" w14:textId="2DDF15B1" w:rsidR="003A089B" w:rsidRPr="003A089B" w:rsidRDefault="003A089B" w:rsidP="003A089B">
      <w:pPr>
        <w:widowControl w:val="0"/>
        <w:ind w:left="720" w:hanging="720"/>
        <w:rPr>
          <w:snapToGrid w:val="0"/>
          <w:lang w:eastAsia="en-US"/>
        </w:rPr>
      </w:pPr>
      <w:r w:rsidRPr="003A089B">
        <w:rPr>
          <w:snapToGrid w:val="0"/>
          <w:lang w:eastAsia="en-US"/>
        </w:rPr>
        <w:t>14.</w:t>
      </w:r>
      <w:r w:rsidRPr="003A089B">
        <w:rPr>
          <w:snapToGrid w:val="0"/>
          <w:lang w:eastAsia="en-US"/>
        </w:rPr>
        <w:tab/>
        <w:t>The General Manager recommended as follows and the Committee agreed at its meeting held on 21</w:t>
      </w:r>
      <w:r w:rsidR="002927D1">
        <w:rPr>
          <w:snapToGrid w:val="0"/>
          <w:lang w:eastAsia="en-US"/>
        </w:rPr>
        <w:t> </w:t>
      </w:r>
      <w:r w:rsidRPr="003A089B">
        <w:rPr>
          <w:snapToGrid w:val="0"/>
          <w:lang w:eastAsia="en-US"/>
        </w:rPr>
        <w:t>October 2024.</w:t>
      </w:r>
    </w:p>
    <w:p w14:paraId="3D147EB1" w14:textId="77777777" w:rsidR="003A089B" w:rsidRPr="003A089B" w:rsidRDefault="003A089B" w:rsidP="003A089B">
      <w:pPr>
        <w:widowControl w:val="0"/>
        <w:ind w:left="720" w:hanging="720"/>
        <w:rPr>
          <w:snapToGrid w:val="0"/>
          <w:lang w:eastAsia="en-US"/>
        </w:rPr>
      </w:pPr>
    </w:p>
    <w:p w14:paraId="564D1834" w14:textId="77777777" w:rsidR="003A089B" w:rsidRPr="003A089B" w:rsidRDefault="003A089B" w:rsidP="003A089B">
      <w:pPr>
        <w:keepNext/>
        <w:keepLines/>
        <w:widowControl w:val="0"/>
        <w:ind w:left="720" w:hanging="720"/>
        <w:rPr>
          <w:b/>
          <w:snapToGrid w:val="0"/>
          <w:lang w:eastAsia="en-US"/>
        </w:rPr>
      </w:pPr>
      <w:r w:rsidRPr="003A089B">
        <w:rPr>
          <w:snapToGrid w:val="0"/>
          <w:lang w:eastAsia="en-US"/>
        </w:rPr>
        <w:t>15.</w:t>
      </w:r>
      <w:r w:rsidRPr="003A089B">
        <w:rPr>
          <w:snapToGrid w:val="0"/>
          <w:lang w:eastAsia="en-US"/>
        </w:rPr>
        <w:tab/>
      </w:r>
      <w:r w:rsidRPr="003A089B">
        <w:rPr>
          <w:b/>
          <w:snapToGrid w:val="0"/>
          <w:lang w:eastAsia="en-US"/>
        </w:rPr>
        <w:t>DECISION:</w:t>
      </w:r>
    </w:p>
    <w:p w14:paraId="66A65CCD" w14:textId="77777777" w:rsidR="003A089B" w:rsidRPr="003A089B" w:rsidRDefault="003A089B" w:rsidP="003A089B">
      <w:pPr>
        <w:keepNext/>
        <w:keepLines/>
        <w:widowControl w:val="0"/>
        <w:ind w:left="720" w:hanging="720"/>
        <w:rPr>
          <w:b/>
          <w:snapToGrid w:val="0"/>
          <w:lang w:eastAsia="en-US"/>
        </w:rPr>
      </w:pPr>
    </w:p>
    <w:p w14:paraId="1743237B" w14:textId="77777777" w:rsidR="003A089B" w:rsidRPr="003A089B" w:rsidRDefault="003A089B" w:rsidP="003A089B">
      <w:pPr>
        <w:keepNext/>
        <w:keepLines/>
        <w:widowControl w:val="0"/>
        <w:ind w:left="720" w:hanging="720"/>
        <w:rPr>
          <w:b/>
          <w:snapToGrid w:val="0"/>
          <w:lang w:eastAsia="en-US"/>
        </w:rPr>
      </w:pPr>
      <w:r w:rsidRPr="003A089B">
        <w:rPr>
          <w:b/>
          <w:snapToGrid w:val="0"/>
          <w:lang w:eastAsia="en-US"/>
        </w:rPr>
        <w:tab/>
        <w:t>THAT</w:t>
      </w:r>
      <w:r w:rsidRPr="003A089B">
        <w:rPr>
          <w:snapToGrid w:val="0"/>
          <w:lang w:eastAsia="en-US"/>
        </w:rPr>
        <w:t xml:space="preserve"> </w:t>
      </w:r>
      <w:r w:rsidRPr="003A089B">
        <w:rPr>
          <w:b/>
          <w:snapToGrid w:val="0"/>
          <w:lang w:eastAsia="en-US"/>
        </w:rPr>
        <w:t xml:space="preserve">THE INFORMATION IN THIS SUBMISSION BE NOTED AND THE DRAFT RESPONSE, AS SET OUT IN ATTACHMENT A, </w:t>
      </w:r>
      <w:r w:rsidRPr="003A089B">
        <w:rPr>
          <w:bCs/>
          <w:snapToGrid w:val="0"/>
          <w:lang w:eastAsia="en-US"/>
        </w:rPr>
        <w:t>hereunder</w:t>
      </w:r>
      <w:r w:rsidRPr="003A089B">
        <w:rPr>
          <w:b/>
          <w:snapToGrid w:val="0"/>
          <w:lang w:eastAsia="en-US"/>
        </w:rPr>
        <w:t>, BE SENT TO THE HEAD PETITIONER.</w:t>
      </w:r>
    </w:p>
    <w:p w14:paraId="1FA935BF" w14:textId="751F9A8F" w:rsidR="006C304C" w:rsidRDefault="006C304C" w:rsidP="006C304C">
      <w:pPr>
        <w:rPr>
          <w:noProof/>
        </w:rPr>
      </w:pPr>
    </w:p>
    <w:p w14:paraId="5C1139F0" w14:textId="77777777" w:rsidR="0002664B" w:rsidRPr="0002664B" w:rsidRDefault="0002664B" w:rsidP="0002664B">
      <w:pPr>
        <w:keepNext/>
        <w:keepLines/>
        <w:ind w:firstLine="720"/>
        <w:jc w:val="center"/>
        <w:rPr>
          <w:rFonts w:eastAsia="Calibri"/>
          <w:b/>
          <w:bCs/>
          <w:u w:val="single"/>
          <w:lang w:eastAsia="en-US"/>
        </w:rPr>
      </w:pPr>
      <w:r w:rsidRPr="0002664B">
        <w:rPr>
          <w:rFonts w:eastAsia="Calibri"/>
          <w:b/>
          <w:bCs/>
          <w:u w:val="single"/>
          <w:lang w:eastAsia="en-US"/>
        </w:rPr>
        <w:t>Attachment A</w:t>
      </w:r>
    </w:p>
    <w:p w14:paraId="1BE89DEE" w14:textId="77777777" w:rsidR="0002664B" w:rsidRPr="0002664B" w:rsidRDefault="0002664B" w:rsidP="0002664B">
      <w:pPr>
        <w:keepNext/>
        <w:keepLines/>
        <w:ind w:firstLine="720"/>
        <w:jc w:val="center"/>
        <w:rPr>
          <w:snapToGrid w:val="0"/>
          <w:lang w:val="en-US" w:eastAsia="en-US"/>
        </w:rPr>
      </w:pPr>
      <w:r w:rsidRPr="0002664B">
        <w:rPr>
          <w:b/>
          <w:snapToGrid w:val="0"/>
          <w:lang w:val="en-US" w:eastAsia="en-US"/>
        </w:rPr>
        <w:t>Draft Response</w:t>
      </w:r>
    </w:p>
    <w:p w14:paraId="45FF82F6" w14:textId="77777777" w:rsidR="0002664B" w:rsidRPr="0002664B" w:rsidRDefault="0002664B" w:rsidP="0002664B">
      <w:pPr>
        <w:keepNext/>
        <w:keepLines/>
        <w:rPr>
          <w:snapToGrid w:val="0"/>
          <w:lang w:val="en-US" w:eastAsia="en-US"/>
        </w:rPr>
      </w:pPr>
    </w:p>
    <w:p w14:paraId="764FE67D" w14:textId="77777777" w:rsidR="0002664B" w:rsidRPr="0002664B" w:rsidRDefault="0002664B" w:rsidP="0002664B">
      <w:pPr>
        <w:keepNext/>
        <w:keepLines/>
        <w:ind w:left="720"/>
        <w:rPr>
          <w:b/>
          <w:snapToGrid w:val="0"/>
          <w:lang w:val="en-US" w:eastAsia="en-US"/>
        </w:rPr>
      </w:pPr>
      <w:r w:rsidRPr="0002664B">
        <w:rPr>
          <w:b/>
          <w:snapToGrid w:val="0"/>
          <w:u w:val="single"/>
          <w:lang w:val="en-US" w:eastAsia="en-US"/>
        </w:rPr>
        <w:t>Petition Reference</w:t>
      </w:r>
      <w:r w:rsidRPr="0002664B">
        <w:rPr>
          <w:b/>
          <w:snapToGrid w:val="0"/>
          <w:lang w:val="en-US" w:eastAsia="en-US"/>
        </w:rPr>
        <w:t xml:space="preserve">: </w:t>
      </w:r>
      <w:r w:rsidRPr="0002664B">
        <w:rPr>
          <w:snapToGrid w:val="0"/>
          <w:lang w:eastAsia="en-US"/>
        </w:rPr>
        <w:t>137/220/594/249</w:t>
      </w:r>
    </w:p>
    <w:p w14:paraId="724A426B" w14:textId="77777777" w:rsidR="0002664B" w:rsidRPr="0002664B" w:rsidRDefault="0002664B" w:rsidP="0002664B">
      <w:pPr>
        <w:keepNext/>
        <w:keepLines/>
        <w:ind w:left="720"/>
        <w:rPr>
          <w:b/>
          <w:snapToGrid w:val="0"/>
          <w:lang w:val="en-US" w:eastAsia="en-US"/>
        </w:rPr>
      </w:pPr>
    </w:p>
    <w:p w14:paraId="25E2EA33" w14:textId="2FFEA23B" w:rsidR="0002664B" w:rsidRPr="0002664B" w:rsidRDefault="0002664B" w:rsidP="0002664B">
      <w:pPr>
        <w:ind w:left="720"/>
        <w:rPr>
          <w:rFonts w:eastAsia="Calibri"/>
          <w:lang w:eastAsia="en-US"/>
        </w:rPr>
      </w:pPr>
      <w:r w:rsidRPr="0002664B">
        <w:rPr>
          <w:rFonts w:eastAsia="Calibri"/>
          <w:lang w:eastAsia="en-US"/>
        </w:rPr>
        <w:t xml:space="preserve">Thank you for your petition requesting Council remove </w:t>
      </w:r>
      <w:r w:rsidR="00665437">
        <w:rPr>
          <w:rFonts w:eastAsia="Calibri"/>
          <w:lang w:eastAsia="en-US"/>
        </w:rPr>
        <w:t>4</w:t>
      </w:r>
      <w:r w:rsidR="00665437" w:rsidRPr="0002664B">
        <w:rPr>
          <w:rFonts w:eastAsia="Calibri"/>
          <w:lang w:eastAsia="en-US"/>
        </w:rPr>
        <w:t xml:space="preserve"> </w:t>
      </w:r>
      <w:r w:rsidRPr="0002664B">
        <w:rPr>
          <w:rFonts w:eastAsia="Calibri"/>
          <w:lang w:eastAsia="en-US"/>
        </w:rPr>
        <w:t>Leopard trees from the footpath at Tamarang Street, Tarragindi.</w:t>
      </w:r>
    </w:p>
    <w:p w14:paraId="0D3F6C97" w14:textId="77777777" w:rsidR="0002664B" w:rsidRPr="0002664B" w:rsidRDefault="0002664B" w:rsidP="0002664B">
      <w:pPr>
        <w:widowControl w:val="0"/>
        <w:ind w:left="720"/>
        <w:rPr>
          <w:snapToGrid w:val="0"/>
          <w:lang w:eastAsia="en-US"/>
        </w:rPr>
      </w:pPr>
    </w:p>
    <w:p w14:paraId="553589F6" w14:textId="77777777" w:rsidR="0002664B" w:rsidRPr="0002664B" w:rsidRDefault="0002664B" w:rsidP="0002664B">
      <w:pPr>
        <w:widowControl w:val="0"/>
        <w:ind w:left="720"/>
        <w:rPr>
          <w:snapToGrid w:val="0"/>
          <w:lang w:eastAsia="en-US"/>
        </w:rPr>
      </w:pPr>
      <w:r w:rsidRPr="0002664B">
        <w:rPr>
          <w:snapToGrid w:val="0"/>
          <w:lang w:eastAsia="en-US"/>
        </w:rPr>
        <w:t>Council helps to care for Brisbane’s urban forest through the management of street and park trees. This includes protection, planting and maintenance.</w:t>
      </w:r>
    </w:p>
    <w:p w14:paraId="01FA898C" w14:textId="77777777" w:rsidR="0002664B" w:rsidRPr="0002664B" w:rsidRDefault="0002664B" w:rsidP="0002664B">
      <w:pPr>
        <w:widowControl w:val="0"/>
        <w:ind w:left="1440"/>
        <w:rPr>
          <w:snapToGrid w:val="0"/>
          <w:lang w:eastAsia="en-US"/>
        </w:rPr>
      </w:pPr>
    </w:p>
    <w:p w14:paraId="037B77E9" w14:textId="77777777" w:rsidR="0002664B" w:rsidRPr="0002664B" w:rsidRDefault="0002664B" w:rsidP="0002664B">
      <w:pPr>
        <w:widowControl w:val="0"/>
        <w:ind w:left="720"/>
        <w:rPr>
          <w:snapToGrid w:val="0"/>
          <w:lang w:eastAsia="en-US"/>
        </w:rPr>
      </w:pPr>
      <w:r w:rsidRPr="0002664B">
        <w:rPr>
          <w:snapToGrid w:val="0"/>
          <w:lang w:eastAsia="en-US"/>
        </w:rPr>
        <w:t>Urban trees provide benefits that are important to our city’s liveability, identity and prosperity. Shady, attractive streets help give Brisbane’s suburbs character and support our outdoor, subtropical lifestyle.</w:t>
      </w:r>
    </w:p>
    <w:p w14:paraId="32B3D407" w14:textId="77777777" w:rsidR="0002664B" w:rsidRPr="0002664B" w:rsidRDefault="0002664B" w:rsidP="0002664B">
      <w:pPr>
        <w:widowControl w:val="0"/>
        <w:ind w:left="1440"/>
        <w:rPr>
          <w:snapToGrid w:val="0"/>
          <w:lang w:eastAsia="en-US"/>
        </w:rPr>
      </w:pPr>
    </w:p>
    <w:p w14:paraId="37D9EBB9" w14:textId="77777777" w:rsidR="0002664B" w:rsidRPr="0002664B" w:rsidRDefault="0002664B" w:rsidP="0002664B">
      <w:pPr>
        <w:widowControl w:val="0"/>
        <w:ind w:left="720"/>
        <w:rPr>
          <w:snapToGrid w:val="0"/>
          <w:lang w:eastAsia="en-US"/>
        </w:rPr>
      </w:pPr>
      <w:r w:rsidRPr="0002664B">
        <w:rPr>
          <w:snapToGrid w:val="0"/>
          <w:lang w:eastAsia="en-US"/>
        </w:rPr>
        <w:t>While Leopard trees are no longer planted, the existing population do provide excellent canopy and shade coverage which plays an important role in supporting the reduction of urban heat effects throughout the city.</w:t>
      </w:r>
    </w:p>
    <w:p w14:paraId="3E34E4F9" w14:textId="77777777" w:rsidR="0002664B" w:rsidRPr="0002664B" w:rsidRDefault="0002664B" w:rsidP="0002664B">
      <w:pPr>
        <w:widowControl w:val="0"/>
        <w:ind w:left="1440"/>
        <w:rPr>
          <w:snapToGrid w:val="0"/>
          <w:lang w:eastAsia="en-US"/>
        </w:rPr>
      </w:pPr>
    </w:p>
    <w:p w14:paraId="0E40EEA4" w14:textId="77777777" w:rsidR="0002664B" w:rsidRPr="0002664B" w:rsidRDefault="0002664B" w:rsidP="0002664B">
      <w:pPr>
        <w:widowControl w:val="0"/>
        <w:ind w:left="720"/>
        <w:rPr>
          <w:snapToGrid w:val="0"/>
          <w:lang w:eastAsia="en-US"/>
        </w:rPr>
      </w:pPr>
      <w:r w:rsidRPr="0002664B">
        <w:rPr>
          <w:snapToGrid w:val="0"/>
          <w:lang w:eastAsia="en-US"/>
        </w:rPr>
        <w:t>Council does not generally undertake works for the following concerns.</w:t>
      </w:r>
    </w:p>
    <w:p w14:paraId="6C0FB64F" w14:textId="2F0778E2" w:rsidR="0002664B" w:rsidRPr="0002664B" w:rsidRDefault="0002664B" w:rsidP="0002664B">
      <w:pPr>
        <w:widowControl w:val="0"/>
        <w:ind w:left="1440" w:hanging="720"/>
        <w:rPr>
          <w:snapToGrid w:val="0"/>
          <w:lang w:eastAsia="en-US"/>
        </w:rPr>
      </w:pPr>
      <w:r w:rsidRPr="0002664B">
        <w:rPr>
          <w:snapToGrid w:val="0"/>
          <w:lang w:eastAsia="en-US"/>
        </w:rPr>
        <w:t>-</w:t>
      </w:r>
      <w:r w:rsidRPr="0002664B">
        <w:rPr>
          <w:snapToGrid w:val="0"/>
          <w:lang w:eastAsia="en-US"/>
        </w:rPr>
        <w:tab/>
        <w:t xml:space="preserve">Leaf, fruit, seed or flower drop – this is a natural process of trees and certain species of trees will shed all their leaves at once and others will shed their leaves throughout the year, </w:t>
      </w:r>
      <w:r>
        <w:rPr>
          <w:snapToGrid w:val="0"/>
          <w:lang w:eastAsia="en-US"/>
        </w:rPr>
        <w:t xml:space="preserve">including </w:t>
      </w:r>
      <w:r w:rsidRPr="0002664B">
        <w:rPr>
          <w:snapToGrid w:val="0"/>
          <w:lang w:eastAsia="en-US"/>
        </w:rPr>
        <w:t xml:space="preserve">Leopard trees. </w:t>
      </w:r>
    </w:p>
    <w:p w14:paraId="31D1DF66" w14:textId="77777777" w:rsidR="0002664B" w:rsidRPr="0002664B" w:rsidRDefault="0002664B" w:rsidP="0002664B">
      <w:pPr>
        <w:widowControl w:val="0"/>
        <w:ind w:left="1440" w:hanging="720"/>
        <w:rPr>
          <w:snapToGrid w:val="0"/>
          <w:lang w:eastAsia="en-US"/>
        </w:rPr>
      </w:pPr>
      <w:r w:rsidRPr="0002664B">
        <w:rPr>
          <w:snapToGrid w:val="0"/>
          <w:lang w:eastAsia="en-US"/>
        </w:rPr>
        <w:t>-</w:t>
      </w:r>
      <w:r w:rsidRPr="0002664B">
        <w:rPr>
          <w:snapToGrid w:val="0"/>
          <w:lang w:eastAsia="en-US"/>
        </w:rPr>
        <w:tab/>
        <w:t>Shading of private swimming pools or solar panels – when trees were planted prior to the installation of the pool or solar panels.</w:t>
      </w:r>
    </w:p>
    <w:p w14:paraId="5B7418B4" w14:textId="77777777" w:rsidR="0002664B" w:rsidRPr="0002664B" w:rsidRDefault="0002664B" w:rsidP="0002664B">
      <w:pPr>
        <w:widowControl w:val="0"/>
        <w:ind w:left="1440" w:hanging="720"/>
        <w:rPr>
          <w:snapToGrid w:val="0"/>
          <w:lang w:eastAsia="en-US"/>
        </w:rPr>
      </w:pPr>
      <w:r w:rsidRPr="0002664B">
        <w:rPr>
          <w:snapToGrid w:val="0"/>
          <w:lang w:eastAsia="en-US"/>
        </w:rPr>
        <w:t>-</w:t>
      </w:r>
      <w:r w:rsidRPr="0002664B">
        <w:rPr>
          <w:snapToGrid w:val="0"/>
          <w:lang w:eastAsia="en-US"/>
        </w:rPr>
        <w:tab/>
        <w:t>Improvement of views from private property.</w:t>
      </w:r>
    </w:p>
    <w:p w14:paraId="0FE4AAA1" w14:textId="77777777" w:rsidR="0002664B" w:rsidRPr="0002664B" w:rsidRDefault="0002664B" w:rsidP="0002664B">
      <w:pPr>
        <w:widowControl w:val="0"/>
        <w:ind w:left="720"/>
        <w:rPr>
          <w:snapToGrid w:val="0"/>
          <w:lang w:eastAsia="en-US"/>
        </w:rPr>
      </w:pPr>
    </w:p>
    <w:p w14:paraId="527291EB" w14:textId="77777777" w:rsidR="0002664B" w:rsidRPr="0002664B" w:rsidRDefault="0002664B" w:rsidP="0002664B">
      <w:pPr>
        <w:ind w:left="720"/>
        <w:rPr>
          <w:snapToGrid w:val="0"/>
          <w:lang w:eastAsia="en-US"/>
        </w:rPr>
      </w:pPr>
      <w:r w:rsidRPr="0002664B">
        <w:rPr>
          <w:snapToGrid w:val="0"/>
          <w:lang w:eastAsia="en-US"/>
        </w:rPr>
        <w:t>In addition, Council undertakes a road sweeping program to reduce the impact of organic matter dropped from trees. Tamarang Street was last swept on 20 August 2024, with the next cycle occurring during the week of 11 November 2024.</w:t>
      </w:r>
    </w:p>
    <w:p w14:paraId="1054BD64" w14:textId="77777777" w:rsidR="0002664B" w:rsidRPr="0002664B" w:rsidRDefault="0002664B" w:rsidP="0002664B">
      <w:pPr>
        <w:widowControl w:val="0"/>
        <w:ind w:left="720"/>
        <w:rPr>
          <w:snapToGrid w:val="0"/>
          <w:lang w:eastAsia="en-US"/>
        </w:rPr>
      </w:pPr>
    </w:p>
    <w:p w14:paraId="1DF250B7" w14:textId="77777777" w:rsidR="0002664B" w:rsidRPr="0002664B" w:rsidRDefault="0002664B" w:rsidP="0002664B">
      <w:pPr>
        <w:ind w:left="720"/>
        <w:rPr>
          <w:rFonts w:eastAsia="Calibri"/>
          <w:lang w:eastAsia="en-US"/>
        </w:rPr>
      </w:pPr>
      <w:r w:rsidRPr="0002664B">
        <w:rPr>
          <w:snapToGrid w:val="0"/>
          <w:lang w:eastAsia="en-US"/>
        </w:rPr>
        <w:t>Council completed a site visit on 15 May 2024 to determine if any repair works were required and confirmed that no kerb and channel issues were present.</w:t>
      </w:r>
    </w:p>
    <w:p w14:paraId="740F3679" w14:textId="77777777" w:rsidR="0002664B" w:rsidRPr="0002664B" w:rsidRDefault="0002664B" w:rsidP="0002664B">
      <w:pPr>
        <w:ind w:left="720"/>
        <w:rPr>
          <w:rFonts w:eastAsia="Calibri"/>
          <w:lang w:eastAsia="en-US"/>
        </w:rPr>
      </w:pPr>
    </w:p>
    <w:p w14:paraId="06A9B06E" w14:textId="77777777" w:rsidR="0002664B" w:rsidRPr="0002664B" w:rsidRDefault="0002664B" w:rsidP="0002664B">
      <w:pPr>
        <w:ind w:left="720"/>
        <w:rPr>
          <w:rFonts w:eastAsia="Calibri"/>
          <w:lang w:eastAsia="en-US"/>
        </w:rPr>
      </w:pPr>
      <w:r w:rsidRPr="0002664B">
        <w:rPr>
          <w:rFonts w:eastAsia="Calibri"/>
          <w:lang w:eastAsia="en-US"/>
        </w:rPr>
        <w:t>In the event of damage, Council has an authorised third-party liability claims manager, JLT Risk Solutions Pty Ltd (JLT), who will investigate and finalise claims of damage to private property if found to be present. For details on how to make a claim, visit Council’s website at www.brisbane.qld.gov.au and search ‘notice of injury, loss or damage’. Alternatively, JLT can be contacted directly on (07) 3000 5555.</w:t>
      </w:r>
    </w:p>
    <w:p w14:paraId="36E211CD" w14:textId="77777777" w:rsidR="0002664B" w:rsidRPr="0002664B" w:rsidRDefault="0002664B" w:rsidP="0002664B">
      <w:pPr>
        <w:ind w:left="720"/>
        <w:rPr>
          <w:rFonts w:eastAsia="Calibri"/>
          <w:lang w:eastAsia="en-US"/>
        </w:rPr>
      </w:pPr>
    </w:p>
    <w:p w14:paraId="19D1B4E6" w14:textId="77777777" w:rsidR="0002664B" w:rsidRPr="0002664B" w:rsidRDefault="0002664B" w:rsidP="0002664B">
      <w:pPr>
        <w:ind w:left="720"/>
        <w:rPr>
          <w:snapToGrid w:val="0"/>
          <w:lang w:eastAsia="en-US"/>
        </w:rPr>
      </w:pPr>
      <w:r w:rsidRPr="0002664B">
        <w:rPr>
          <w:snapToGrid w:val="0"/>
          <w:lang w:eastAsia="en-US"/>
        </w:rPr>
        <w:t>Further information in relation to street and park trees can also be found on Council’s website by searching ‘Brisbane’s trees’.</w:t>
      </w:r>
    </w:p>
    <w:p w14:paraId="1D15A3B7" w14:textId="77777777" w:rsidR="0002664B" w:rsidRPr="0002664B" w:rsidRDefault="0002664B" w:rsidP="0002664B">
      <w:pPr>
        <w:ind w:left="720"/>
        <w:rPr>
          <w:rFonts w:eastAsia="Calibri"/>
          <w:lang w:eastAsia="en-US"/>
        </w:rPr>
      </w:pPr>
    </w:p>
    <w:p w14:paraId="623653E2" w14:textId="77777777" w:rsidR="0002664B" w:rsidRPr="0002664B" w:rsidRDefault="0002664B" w:rsidP="0002664B">
      <w:pPr>
        <w:ind w:left="720"/>
        <w:rPr>
          <w:rFonts w:eastAsia="Calibri"/>
          <w:lang w:eastAsia="en-US"/>
        </w:rPr>
      </w:pPr>
      <w:r w:rsidRPr="0002664B">
        <w:rPr>
          <w:rFonts w:eastAsia="Calibri"/>
          <w:lang w:eastAsia="en-US"/>
        </w:rPr>
        <w:t>Should you wish to discuss this matter further, please contact Mr Allan Jones, Delivery Manager Arboriculture, Public Space Operations, City Standards, Brisbane Infrastructure, on (07) 3178 2714.</w:t>
      </w:r>
    </w:p>
    <w:p w14:paraId="593CEBFA" w14:textId="77777777" w:rsidR="0002664B" w:rsidRPr="0002664B" w:rsidRDefault="0002664B" w:rsidP="0002664B">
      <w:pPr>
        <w:ind w:left="720"/>
        <w:rPr>
          <w:rFonts w:eastAsia="Calibri"/>
          <w:lang w:eastAsia="en-US"/>
        </w:rPr>
      </w:pPr>
    </w:p>
    <w:p w14:paraId="490F39BC" w14:textId="218C18C9" w:rsidR="003A089B" w:rsidRDefault="0002664B" w:rsidP="0002664B">
      <w:pPr>
        <w:ind w:left="720"/>
        <w:rPr>
          <w:noProof/>
        </w:rPr>
      </w:pPr>
      <w:r w:rsidRPr="0002664B">
        <w:rPr>
          <w:rFonts w:eastAsia="Calibri"/>
          <w:lang w:eastAsia="en-US"/>
        </w:rPr>
        <w:t xml:space="preserve">Thank you for raising this matter. </w:t>
      </w:r>
    </w:p>
    <w:p w14:paraId="397F906B" w14:textId="77777777" w:rsidR="006C304C" w:rsidRDefault="006C304C" w:rsidP="006C304C">
      <w:pPr>
        <w:jc w:val="right"/>
        <w:rPr>
          <w:rFonts w:ascii="Arial" w:hAnsi="Arial"/>
          <w:b/>
          <w:sz w:val="28"/>
        </w:rPr>
      </w:pPr>
      <w:r>
        <w:rPr>
          <w:rFonts w:ascii="Arial" w:hAnsi="Arial"/>
          <w:b/>
          <w:sz w:val="28"/>
        </w:rPr>
        <w:t>NOTED</w:t>
      </w:r>
    </w:p>
    <w:p w14:paraId="6DD41CE7" w14:textId="77777777" w:rsidR="006C304C" w:rsidRDefault="006C304C" w:rsidP="006C304C">
      <w:pPr>
        <w:tabs>
          <w:tab w:val="left" w:pos="-1440"/>
        </w:tabs>
        <w:spacing w:line="218" w:lineRule="auto"/>
        <w:jc w:val="left"/>
        <w:rPr>
          <w:b/>
          <w:szCs w:val="24"/>
        </w:rPr>
      </w:pPr>
    </w:p>
    <w:p w14:paraId="4E3F4A02" w14:textId="77777777" w:rsidR="006312AD" w:rsidRPr="006F2F05" w:rsidRDefault="006312AD" w:rsidP="00692CF0"/>
    <w:p w14:paraId="4FE1109A" w14:textId="77777777" w:rsidR="00692CF0" w:rsidRPr="006F2F05" w:rsidRDefault="00692CF0" w:rsidP="00AA7677">
      <w:pPr>
        <w:pStyle w:val="Heading2"/>
      </w:pPr>
      <w:bookmarkStart w:id="48" w:name="_Toc181626233"/>
      <w:r w:rsidRPr="006F2F05">
        <w:lastRenderedPageBreak/>
        <w:t>PRESENTATION OF PETITIONS:</w:t>
      </w:r>
      <w:bookmarkEnd w:id="48"/>
    </w:p>
    <w:p w14:paraId="0846D611" w14:textId="77777777" w:rsidR="00692CF0" w:rsidRPr="006F2F05" w:rsidRDefault="00692CF0" w:rsidP="00692CF0"/>
    <w:p w14:paraId="05A48C51" w14:textId="77777777" w:rsidR="005B7E32" w:rsidRPr="005B7E32" w:rsidRDefault="005B7E32" w:rsidP="005B7E32">
      <w:pPr>
        <w:spacing w:after="120"/>
        <w:ind w:left="2517" w:hanging="2517"/>
        <w:rPr>
          <w:lang w:eastAsia="en-US"/>
        </w:rPr>
      </w:pPr>
      <w:r w:rsidRPr="005B7E32">
        <w:rPr>
          <w:lang w:eastAsia="en-US"/>
        </w:rPr>
        <w:t>Deputy Chair:</w:t>
      </w:r>
      <w:r w:rsidRPr="005B7E32">
        <w:rPr>
          <w:lang w:eastAsia="en-US"/>
        </w:rPr>
        <w:tab/>
        <w:t xml:space="preserve">Councillors, are there any petitions? </w:t>
      </w:r>
    </w:p>
    <w:p w14:paraId="14A7AFFB" w14:textId="77777777" w:rsidR="005B7E32" w:rsidRPr="005B7E32" w:rsidRDefault="005B7E32" w:rsidP="005B7E32">
      <w:pPr>
        <w:spacing w:after="120"/>
        <w:ind w:left="2517"/>
        <w:rPr>
          <w:lang w:eastAsia="en-US"/>
        </w:rPr>
      </w:pPr>
      <w:r w:rsidRPr="005B7E32">
        <w:rPr>
          <w:lang w:eastAsia="en-US"/>
        </w:rPr>
        <w:t>Councillor MARX.</w:t>
      </w:r>
    </w:p>
    <w:p w14:paraId="0016FEA3" w14:textId="77777777" w:rsidR="005B7E32" w:rsidRPr="005B7E32" w:rsidRDefault="005B7E32" w:rsidP="005B7E32">
      <w:pPr>
        <w:spacing w:after="120"/>
        <w:ind w:left="2517" w:hanging="2517"/>
        <w:rPr>
          <w:lang w:eastAsia="en-US"/>
        </w:rPr>
      </w:pPr>
      <w:r w:rsidRPr="005B7E32">
        <w:rPr>
          <w:lang w:eastAsia="en-US"/>
        </w:rPr>
        <w:t>Councillor MARX:</w:t>
      </w:r>
      <w:r w:rsidRPr="005B7E32">
        <w:rPr>
          <w:lang w:eastAsia="en-US"/>
        </w:rPr>
        <w:tab/>
        <w:t xml:space="preserve">Yes, thank you. I have a petition from residents who live in </w:t>
      </w:r>
      <w:r w:rsidRPr="00E14C9D">
        <w:rPr>
          <w:lang w:eastAsia="en-US"/>
        </w:rPr>
        <w:t>Lynelle Street,</w:t>
      </w:r>
      <w:r w:rsidRPr="005B7E32">
        <w:rPr>
          <w:lang w:eastAsia="en-US"/>
        </w:rPr>
        <w:t xml:space="preserve"> extremely concerned about the high rate of crime in their local area and asking for installation of cameras for security measures.</w:t>
      </w:r>
    </w:p>
    <w:p w14:paraId="0D336D83" w14:textId="77777777" w:rsidR="005B7E32" w:rsidRPr="005B7E32" w:rsidRDefault="005B7E32" w:rsidP="005B7E32">
      <w:pPr>
        <w:spacing w:after="120"/>
        <w:ind w:left="2517" w:hanging="2517"/>
        <w:rPr>
          <w:lang w:eastAsia="en-US"/>
        </w:rPr>
      </w:pPr>
      <w:r w:rsidRPr="005B7E32">
        <w:rPr>
          <w:lang w:eastAsia="en-US"/>
        </w:rPr>
        <w:t>Deputy Chair:</w:t>
      </w:r>
      <w:r w:rsidRPr="005B7E32">
        <w:rPr>
          <w:lang w:eastAsia="en-US"/>
        </w:rPr>
        <w:tab/>
        <w:t>Councillor DAVIS.</w:t>
      </w:r>
    </w:p>
    <w:p w14:paraId="08FCFA36" w14:textId="77777777" w:rsidR="005B7E32" w:rsidRPr="005B7E32" w:rsidRDefault="005B7E32" w:rsidP="005B7E32">
      <w:pPr>
        <w:spacing w:after="120"/>
        <w:ind w:left="2517" w:hanging="2517"/>
        <w:rPr>
          <w:lang w:eastAsia="en-US"/>
        </w:rPr>
      </w:pPr>
      <w:r w:rsidRPr="005B7E32">
        <w:rPr>
          <w:lang w:eastAsia="en-US"/>
        </w:rPr>
        <w:t>Councillor DAVIS:</w:t>
      </w:r>
      <w:r w:rsidRPr="005B7E32">
        <w:rPr>
          <w:lang w:eastAsia="en-US"/>
        </w:rPr>
        <w:tab/>
        <w:t>Thank you, Deputy Chair. I have a petition asking for wildlife fencing along Hamilton Road.</w:t>
      </w:r>
    </w:p>
    <w:p w14:paraId="6C178C8D" w14:textId="77777777" w:rsidR="005B7E32" w:rsidRPr="005B7E32" w:rsidRDefault="005B7E32" w:rsidP="005B7E32">
      <w:pPr>
        <w:ind w:left="2517" w:hanging="2517"/>
        <w:rPr>
          <w:lang w:eastAsia="en-US"/>
        </w:rPr>
      </w:pPr>
      <w:r w:rsidRPr="005B7E32">
        <w:rPr>
          <w:lang w:eastAsia="en-US"/>
        </w:rPr>
        <w:t>Deputy Chair:</w:t>
      </w:r>
      <w:r w:rsidRPr="005B7E32">
        <w:rPr>
          <w:lang w:eastAsia="en-US"/>
        </w:rPr>
        <w:tab/>
        <w:t>Councillor DIXON, may I have a motion for receipt of the petitions?</w:t>
      </w:r>
    </w:p>
    <w:p w14:paraId="49147A39" w14:textId="3F73440D" w:rsidR="00692CF0" w:rsidRPr="006F2F05" w:rsidRDefault="00C27672" w:rsidP="00692CF0">
      <w:pPr>
        <w:jc w:val="right"/>
        <w:rPr>
          <w:rFonts w:ascii="Arial" w:hAnsi="Arial"/>
          <w:b/>
          <w:sz w:val="28"/>
        </w:rPr>
      </w:pPr>
      <w:r>
        <w:rPr>
          <w:rFonts w:ascii="Arial" w:hAnsi="Arial"/>
          <w:b/>
          <w:sz w:val="28"/>
        </w:rPr>
        <w:t>177</w:t>
      </w:r>
      <w:r w:rsidR="00C0084D">
        <w:rPr>
          <w:rFonts w:ascii="Arial" w:hAnsi="Arial"/>
          <w:b/>
          <w:sz w:val="28"/>
        </w:rPr>
        <w:t>/2024-25</w:t>
      </w:r>
    </w:p>
    <w:p w14:paraId="31A1B25A" w14:textId="41411299" w:rsidR="00692CF0" w:rsidRPr="006F2F05" w:rsidRDefault="00692CF0" w:rsidP="00692CF0">
      <w:r w:rsidRPr="006F2F05">
        <w:t xml:space="preserve">It was resolved on the motion of Councillor </w:t>
      </w:r>
      <w:r w:rsidR="00C27672">
        <w:t>Julia DIXON</w:t>
      </w:r>
      <w:r w:rsidRPr="006F2F05">
        <w:t xml:space="preserve">, seconded by Councillor </w:t>
      </w:r>
      <w:r w:rsidR="00C27672">
        <w:t>Charles STRUNK</w:t>
      </w:r>
      <w:r w:rsidRPr="006F2F05">
        <w:t>, that the petitions as presented be received and referred to the Committee concerned for consideration and report.</w:t>
      </w:r>
    </w:p>
    <w:p w14:paraId="2343F1C7" w14:textId="77777777" w:rsidR="00692CF0" w:rsidRPr="006F2F05" w:rsidRDefault="00692CF0" w:rsidP="00692CF0"/>
    <w:p w14:paraId="009F12EC" w14:textId="77777777" w:rsidR="00692CF0" w:rsidRPr="006F2F05" w:rsidRDefault="00692CF0" w:rsidP="00692CF0">
      <w:r w:rsidRPr="006F2F05">
        <w:t>The petitions were summarised as follows:</w:t>
      </w:r>
    </w:p>
    <w:p w14:paraId="71A5A0FA" w14:textId="77777777" w:rsidR="00692CF0" w:rsidRDefault="00692CF0" w:rsidP="00692CF0"/>
    <w:tbl>
      <w:tblPr>
        <w:tblW w:w="894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115"/>
      </w:tblGrid>
      <w:tr w:rsidR="00EE5AA5" w:rsidRPr="00EE5AA5" w14:paraId="34DB341A" w14:textId="77777777" w:rsidTr="005B7E32">
        <w:trPr>
          <w:cantSplit/>
        </w:trPr>
        <w:tc>
          <w:tcPr>
            <w:tcW w:w="1843" w:type="dxa"/>
          </w:tcPr>
          <w:p w14:paraId="3ACA0811" w14:textId="77777777" w:rsidR="00EE5AA5" w:rsidRPr="00EE5AA5" w:rsidRDefault="00EE5AA5" w:rsidP="00EE5AA5">
            <w:pPr>
              <w:spacing w:before="60" w:after="60"/>
              <w:rPr>
                <w:b/>
              </w:rPr>
            </w:pPr>
            <w:r w:rsidRPr="00EE5AA5">
              <w:rPr>
                <w:b/>
              </w:rPr>
              <w:t>File No.</w:t>
            </w:r>
          </w:p>
        </w:tc>
        <w:tc>
          <w:tcPr>
            <w:tcW w:w="1985" w:type="dxa"/>
          </w:tcPr>
          <w:p w14:paraId="73A43EE0" w14:textId="77777777" w:rsidR="00EE5AA5" w:rsidRPr="00EE5AA5" w:rsidRDefault="00EE5AA5" w:rsidP="00EE5AA5">
            <w:pPr>
              <w:spacing w:before="60" w:after="60"/>
              <w:rPr>
                <w:b/>
              </w:rPr>
            </w:pPr>
            <w:r w:rsidRPr="00EE5AA5">
              <w:rPr>
                <w:b/>
              </w:rPr>
              <w:t>Councillor</w:t>
            </w:r>
          </w:p>
        </w:tc>
        <w:tc>
          <w:tcPr>
            <w:tcW w:w="5115" w:type="dxa"/>
          </w:tcPr>
          <w:p w14:paraId="7F0D1B3F" w14:textId="77777777" w:rsidR="00EE5AA5" w:rsidRPr="00EE5AA5" w:rsidRDefault="00EE5AA5" w:rsidP="00EE5AA5">
            <w:pPr>
              <w:widowControl w:val="0"/>
              <w:spacing w:before="60" w:after="60"/>
              <w:rPr>
                <w:b/>
                <w:lang w:val="en-US" w:eastAsia="en-US"/>
              </w:rPr>
            </w:pPr>
            <w:r w:rsidRPr="00EE5AA5">
              <w:rPr>
                <w:b/>
                <w:lang w:val="en-US" w:eastAsia="en-US"/>
              </w:rPr>
              <w:t>Topic</w:t>
            </w:r>
          </w:p>
        </w:tc>
      </w:tr>
      <w:tr w:rsidR="00EE5AA5" w:rsidRPr="00EE5AA5" w14:paraId="134297A4" w14:textId="77777777" w:rsidTr="005B7E32">
        <w:trPr>
          <w:cantSplit/>
        </w:trPr>
        <w:tc>
          <w:tcPr>
            <w:tcW w:w="1843" w:type="dxa"/>
          </w:tcPr>
          <w:p w14:paraId="586A98CB" w14:textId="77777777" w:rsidR="00EE5AA5" w:rsidRPr="00EE5AA5" w:rsidRDefault="00EE5AA5" w:rsidP="00EE5AA5">
            <w:pPr>
              <w:spacing w:before="60" w:after="60"/>
              <w:rPr>
                <w:highlight w:val="yellow"/>
              </w:rPr>
            </w:pPr>
            <w:r w:rsidRPr="00EE5AA5">
              <w:t>137/220/594/364</w:t>
            </w:r>
          </w:p>
        </w:tc>
        <w:tc>
          <w:tcPr>
            <w:tcW w:w="1985" w:type="dxa"/>
          </w:tcPr>
          <w:p w14:paraId="0C748B4D" w14:textId="77777777" w:rsidR="00EE5AA5" w:rsidRPr="00EE5AA5" w:rsidRDefault="00EE5AA5" w:rsidP="00EE5AA5">
            <w:pPr>
              <w:spacing w:before="60" w:after="60"/>
            </w:pPr>
            <w:r w:rsidRPr="00EE5AA5">
              <w:t>Kim Marx</w:t>
            </w:r>
          </w:p>
        </w:tc>
        <w:tc>
          <w:tcPr>
            <w:tcW w:w="5115" w:type="dxa"/>
          </w:tcPr>
          <w:p w14:paraId="6E10BD7F" w14:textId="77777777" w:rsidR="00EE5AA5" w:rsidRPr="00EE5AA5" w:rsidRDefault="00EE5AA5" w:rsidP="00EE5AA5">
            <w:pPr>
              <w:widowControl w:val="0"/>
              <w:spacing w:before="60" w:after="60"/>
              <w:rPr>
                <w:lang w:val="en-US" w:eastAsia="en-US"/>
              </w:rPr>
            </w:pPr>
            <w:r w:rsidRPr="00EE5AA5">
              <w:rPr>
                <w:lang w:val="en-US" w:eastAsia="en-US"/>
              </w:rPr>
              <w:t xml:space="preserve">Requesting Council install </w:t>
            </w:r>
            <w:bookmarkStart w:id="49" w:name="_Hlk181258796"/>
            <w:r w:rsidRPr="00EE5AA5">
              <w:rPr>
                <w:lang w:val="en-US" w:eastAsia="en-US"/>
              </w:rPr>
              <w:t>security cameras in Lynelle Street, Sunnybank Hills.</w:t>
            </w:r>
            <w:bookmarkEnd w:id="49"/>
          </w:p>
        </w:tc>
      </w:tr>
      <w:tr w:rsidR="00EE5AA5" w:rsidRPr="00EE5AA5" w14:paraId="4C0647FA" w14:textId="77777777" w:rsidTr="005B7E32">
        <w:trPr>
          <w:cantSplit/>
        </w:trPr>
        <w:tc>
          <w:tcPr>
            <w:tcW w:w="1843" w:type="dxa"/>
          </w:tcPr>
          <w:p w14:paraId="7CC034A2" w14:textId="77777777" w:rsidR="00EE5AA5" w:rsidRPr="00EE5AA5" w:rsidRDefault="00EE5AA5" w:rsidP="00EE5AA5">
            <w:pPr>
              <w:spacing w:before="60" w:after="60"/>
            </w:pPr>
            <w:r w:rsidRPr="00EE5AA5">
              <w:t>137/220/594/363</w:t>
            </w:r>
          </w:p>
        </w:tc>
        <w:tc>
          <w:tcPr>
            <w:tcW w:w="1985" w:type="dxa"/>
          </w:tcPr>
          <w:p w14:paraId="74B024AF" w14:textId="77777777" w:rsidR="00EE5AA5" w:rsidRPr="00EE5AA5" w:rsidRDefault="00EE5AA5" w:rsidP="00EE5AA5">
            <w:pPr>
              <w:spacing w:before="60" w:after="60"/>
            </w:pPr>
            <w:r w:rsidRPr="00EE5AA5">
              <w:t>Tracy Davis</w:t>
            </w:r>
          </w:p>
        </w:tc>
        <w:tc>
          <w:tcPr>
            <w:tcW w:w="5115" w:type="dxa"/>
          </w:tcPr>
          <w:p w14:paraId="247C34E7" w14:textId="77777777" w:rsidR="00EE5AA5" w:rsidRPr="00EE5AA5" w:rsidRDefault="00EE5AA5" w:rsidP="00EE5AA5">
            <w:pPr>
              <w:widowControl w:val="0"/>
              <w:spacing w:before="60" w:after="60"/>
              <w:rPr>
                <w:lang w:val="en-US" w:eastAsia="en-US"/>
              </w:rPr>
            </w:pPr>
            <w:r w:rsidRPr="00EE5AA5">
              <w:rPr>
                <w:lang w:val="en-US" w:eastAsia="en-US"/>
              </w:rPr>
              <w:t xml:space="preserve">Requesting Council install wildlife fencing along Hamilton Road, Chermside West. </w:t>
            </w:r>
          </w:p>
        </w:tc>
      </w:tr>
    </w:tbl>
    <w:p w14:paraId="5AEA2D77" w14:textId="77777777" w:rsidR="00451D69" w:rsidRDefault="00451D69" w:rsidP="00692CF0"/>
    <w:p w14:paraId="64DF1F4C" w14:textId="77777777" w:rsidR="00451D69" w:rsidRPr="006F2F05" w:rsidRDefault="00451D69" w:rsidP="00692CF0"/>
    <w:p w14:paraId="5EC0841E" w14:textId="77777777" w:rsidR="00692CF0" w:rsidRPr="006F2F05" w:rsidRDefault="00692CF0" w:rsidP="00AA7677">
      <w:pPr>
        <w:pStyle w:val="Heading2"/>
      </w:pPr>
      <w:bookmarkStart w:id="50" w:name="_Toc181626234"/>
      <w:r w:rsidRPr="006F2F05">
        <w:t>GENERAL BUSINESS:</w:t>
      </w:r>
      <w:bookmarkEnd w:id="50"/>
    </w:p>
    <w:p w14:paraId="1A99671D" w14:textId="77777777" w:rsidR="00692CF0" w:rsidRPr="006F2F05" w:rsidRDefault="00692CF0" w:rsidP="00692CF0"/>
    <w:p w14:paraId="5146E2DC" w14:textId="77777777" w:rsidR="0096052D" w:rsidRPr="0096052D" w:rsidRDefault="0096052D" w:rsidP="0096052D">
      <w:pPr>
        <w:spacing w:after="120"/>
        <w:ind w:left="2517" w:hanging="2517"/>
        <w:rPr>
          <w:lang w:eastAsia="en-US"/>
        </w:rPr>
      </w:pPr>
      <w:r w:rsidRPr="0096052D">
        <w:rPr>
          <w:lang w:eastAsia="en-US"/>
        </w:rPr>
        <w:t>Deputy Chair:</w:t>
      </w:r>
      <w:r w:rsidRPr="0096052D">
        <w:rPr>
          <w:lang w:eastAsia="en-US"/>
        </w:rPr>
        <w:tab/>
        <w:t>Councillors, are there any statements required as a result of the Office of the Independent Assessor or Councillor Ethics Committee order? No?</w:t>
      </w:r>
    </w:p>
    <w:p w14:paraId="2779F4C1" w14:textId="77777777" w:rsidR="0096052D" w:rsidRPr="0096052D" w:rsidRDefault="0096052D" w:rsidP="0096052D">
      <w:pPr>
        <w:spacing w:after="120"/>
        <w:ind w:left="2517"/>
        <w:rPr>
          <w:lang w:eastAsia="en-US"/>
        </w:rPr>
      </w:pPr>
      <w:r w:rsidRPr="0096052D">
        <w:rPr>
          <w:lang w:eastAsia="en-US"/>
        </w:rPr>
        <w:t xml:space="preserve">There being no Councillors rising on their feet, are there any matters of General Business? </w:t>
      </w:r>
    </w:p>
    <w:p w14:paraId="0CAF6862" w14:textId="77777777" w:rsidR="0096052D" w:rsidRPr="0096052D" w:rsidRDefault="0096052D" w:rsidP="0096052D">
      <w:pPr>
        <w:spacing w:after="120"/>
        <w:ind w:left="2517"/>
        <w:rPr>
          <w:lang w:eastAsia="en-US"/>
        </w:rPr>
      </w:pPr>
      <w:r w:rsidRPr="0096052D">
        <w:rPr>
          <w:lang w:eastAsia="en-US"/>
        </w:rPr>
        <w:t xml:space="preserve">Councillor DIXON. </w:t>
      </w:r>
    </w:p>
    <w:p w14:paraId="40442A07" w14:textId="77777777" w:rsidR="0096052D" w:rsidRPr="0096052D" w:rsidRDefault="0096052D" w:rsidP="0096052D">
      <w:pPr>
        <w:ind w:left="2517" w:hanging="2517"/>
        <w:rPr>
          <w:lang w:eastAsia="en-US"/>
        </w:rPr>
      </w:pPr>
      <w:r w:rsidRPr="0096052D">
        <w:rPr>
          <w:lang w:eastAsia="en-US"/>
        </w:rPr>
        <w:t>Councillor DIXON:</w:t>
      </w:r>
      <w:r w:rsidRPr="0096052D">
        <w:rPr>
          <w:lang w:eastAsia="en-US"/>
        </w:rPr>
        <w:tab/>
        <w:t xml:space="preserve">Chair, I wish to rise to speak on 2 items of General Business, shop local in Hamilton Ward and the recent State election that occurred on the weekend. </w:t>
      </w:r>
    </w:p>
    <w:p w14:paraId="0B840042" w14:textId="77777777" w:rsidR="00E62C79" w:rsidRDefault="00E62C79" w:rsidP="00692CF0"/>
    <w:p w14:paraId="0A98905D" w14:textId="69E708D8" w:rsidR="00A1358A" w:rsidRPr="00A1358A" w:rsidRDefault="00A1358A" w:rsidP="00A1358A">
      <w:pPr>
        <w:rPr>
          <w:i/>
        </w:rPr>
      </w:pPr>
      <w:r w:rsidRPr="00A1358A">
        <w:rPr>
          <w:i/>
        </w:rPr>
        <w:t xml:space="preserve">At that time, </w:t>
      </w:r>
      <w:r>
        <w:rPr>
          <w:i/>
        </w:rPr>
        <w:t>4.09</w:t>
      </w:r>
      <w:r w:rsidRPr="00A1358A">
        <w:rPr>
          <w:i/>
        </w:rPr>
        <w:t>, the Chair resumed the Chair.</w:t>
      </w:r>
    </w:p>
    <w:p w14:paraId="27054EDA" w14:textId="77777777" w:rsidR="006266CC" w:rsidRDefault="006266CC" w:rsidP="00692CF0"/>
    <w:p w14:paraId="49403502" w14:textId="77777777" w:rsidR="00045FD5" w:rsidRPr="00045FD5" w:rsidRDefault="00045FD5" w:rsidP="00045FD5">
      <w:pPr>
        <w:spacing w:after="120"/>
        <w:ind w:left="2517" w:hanging="2517"/>
        <w:rPr>
          <w:lang w:eastAsia="en-US"/>
        </w:rPr>
      </w:pPr>
      <w:r w:rsidRPr="00045FD5">
        <w:rPr>
          <w:lang w:eastAsia="en-US"/>
        </w:rPr>
        <w:t>Councillor DIXON:</w:t>
      </w:r>
      <w:r w:rsidRPr="00045FD5">
        <w:rPr>
          <w:lang w:eastAsia="en-US"/>
        </w:rPr>
        <w:tab/>
        <w:t>This month, I have been running an initiative to help small businesses across Hamilton Ward called Shop Local Month, to let business know how the Schrinner Council can support them and also promote them to the local community, to raise awareness about what great local businesses we have in our own backyard. As a newish Councillor, although I’m not so new now, I wasn’t fully aware of everything on offer by the Council until I was lucky enough to sit on the Economic Development Committee with the DEPUTY MAYOR. I was sitting there in Committee one day going, wow, I really need to get the word out in Hamilton Ward because the businesses have a lot of support from Council, and especially in a time where there are many challenges.</w:t>
      </w:r>
    </w:p>
    <w:p w14:paraId="3F3E6DDC" w14:textId="77777777" w:rsidR="00045FD5" w:rsidRPr="00045FD5" w:rsidRDefault="00045FD5" w:rsidP="00045FD5">
      <w:pPr>
        <w:spacing w:after="120"/>
        <w:ind w:left="2517"/>
        <w:rPr>
          <w:lang w:eastAsia="en-US"/>
        </w:rPr>
      </w:pPr>
      <w:r w:rsidRPr="00045FD5">
        <w:rPr>
          <w:lang w:eastAsia="en-US"/>
        </w:rPr>
        <w:t>Over the month of September, I letterboxed businesses across the Hamilton Ward with an invitation to participate in Shop Local Month and also information about how Council supports small business, including our 24/7 business hotline, business hubs both in the CBD and Nundah, as well as the Brisbane business Facebook group which Council runs, amongst other things. Approximately 20 local businesses responded back to participate and the feedback has been fantastic, so it’s definitely something that I will continue to do on a yearly basis, and hopefully, it gets bigger and better.</w:t>
      </w:r>
    </w:p>
    <w:p w14:paraId="59096C7C" w14:textId="77777777" w:rsidR="00045FD5" w:rsidRPr="00045FD5" w:rsidRDefault="00045FD5" w:rsidP="00045FD5">
      <w:pPr>
        <w:spacing w:after="120"/>
        <w:ind w:left="2517"/>
        <w:rPr>
          <w:lang w:eastAsia="en-US"/>
        </w:rPr>
      </w:pPr>
      <w:r w:rsidRPr="00045FD5">
        <w:rPr>
          <w:lang w:eastAsia="en-US"/>
        </w:rPr>
        <w:lastRenderedPageBreak/>
        <w:t>One local business owner commented that she didn’t know how much Council offered in support until she got the letter, and she signed up immediately. Others commented that it was easy to participate as my office took responsibility for the design of the voucher and distribution. Once we locked in the businesses and their offer, we put together a voucher sheet that we letterbox dropped across the Hamilton Ward, as well as advertising through social media channels. Throughout the month, there have been lunch deals, beauty therapist offers, discounted podiatry consults. You can even get a discount on a vet consultation for your pet. Now, October doesn’t finish until Thursday, so there is still time to participate for residents who haven’t already taken advantage of the offers on offer.</w:t>
      </w:r>
    </w:p>
    <w:p w14:paraId="5993A989" w14:textId="77777777" w:rsidR="00045FD5" w:rsidRPr="00973372" w:rsidRDefault="00045FD5" w:rsidP="00045FD5">
      <w:pPr>
        <w:spacing w:after="120"/>
        <w:ind w:left="2517"/>
        <w:rPr>
          <w:lang w:eastAsia="en-US"/>
        </w:rPr>
      </w:pPr>
      <w:r w:rsidRPr="00045FD5">
        <w:rPr>
          <w:lang w:eastAsia="en-US"/>
        </w:rPr>
        <w:t xml:space="preserve">Finally, on the State election that occurred on the weekend, I want to congratulate </w:t>
      </w:r>
      <w:r w:rsidRPr="00973372">
        <w:rPr>
          <w:lang w:eastAsia="en-US"/>
        </w:rPr>
        <w:t xml:space="preserve">Tim Nicholls on his re-election efforts on Saturday, as well as a shoutout to our hardworking LNP candidate, Christien Duffey in McConnel who, while he was not successful, put up a well, hard-fought campaign. You certainly had to admire the energy that he brought over the last few months. </w:t>
      </w:r>
    </w:p>
    <w:p w14:paraId="10DBDA78" w14:textId="77777777" w:rsidR="00045FD5" w:rsidRPr="00045FD5" w:rsidRDefault="00045FD5" w:rsidP="00045FD5">
      <w:pPr>
        <w:spacing w:after="120"/>
        <w:ind w:left="2517"/>
        <w:rPr>
          <w:lang w:eastAsia="en-US"/>
        </w:rPr>
      </w:pPr>
      <w:r w:rsidRPr="00973372">
        <w:rPr>
          <w:lang w:eastAsia="en-US"/>
        </w:rPr>
        <w:t>I’m looking forward to another 4 years working with Tim on local issues such as public transport, particularly with the election of an LNP Government, which means a commitment to make the Gold CityGlider bus service a reality in partnership with Brisbane City Council, which will go from Hamilton to Woolloongabba. This is a much-needed public transport connection that will service the growing needs of the Hamilton Northshore and Portside precinct, which is rapidly growing.</w:t>
      </w:r>
      <w:r w:rsidRPr="00045FD5">
        <w:rPr>
          <w:lang w:eastAsia="en-US"/>
        </w:rPr>
        <w:t xml:space="preserve"> </w:t>
      </w:r>
    </w:p>
    <w:p w14:paraId="5D58DE12" w14:textId="77777777" w:rsidR="00045FD5" w:rsidRPr="00045FD5" w:rsidRDefault="00045FD5" w:rsidP="00045FD5">
      <w:pPr>
        <w:spacing w:after="120"/>
        <w:ind w:left="2517"/>
        <w:rPr>
          <w:lang w:eastAsia="en-US"/>
        </w:rPr>
      </w:pPr>
      <w:r w:rsidRPr="00045FD5">
        <w:rPr>
          <w:lang w:eastAsia="en-US"/>
        </w:rPr>
        <w:t>The re-election of Tim Nicholls, and also the election of an LNP Government, will see a state contribution of $4 million to the Brothers Rugby Club at Crosby Park towards their masterplan development. That will also become a reality now. Many in our community will be excited about the direction that this will take one of Hamilton Ward’s much-loved sporting clubs in.</w:t>
      </w:r>
    </w:p>
    <w:p w14:paraId="354C4663" w14:textId="77777777" w:rsidR="00045FD5" w:rsidRPr="00045FD5" w:rsidRDefault="00045FD5" w:rsidP="00045FD5">
      <w:pPr>
        <w:spacing w:after="120"/>
        <w:ind w:left="2517"/>
        <w:rPr>
          <w:lang w:eastAsia="en-US"/>
        </w:rPr>
      </w:pPr>
      <w:r w:rsidRPr="00045FD5">
        <w:rPr>
          <w:lang w:eastAsia="en-US"/>
        </w:rPr>
        <w:t>Personally, I’m delighted at working together with Tim, who coincidentally is also a former Councillor for Hamilton Ward. Tim, congratulations again, and I guess we have many more joint mobile offices ahead of us in the next 4 years, working together to keep Brisbane moving. So, I will conclude my remarks there, Chair. Thank you.</w:t>
      </w:r>
    </w:p>
    <w:p w14:paraId="4A350261"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 xml:space="preserve">Further speakers? </w:t>
      </w:r>
    </w:p>
    <w:p w14:paraId="6EA928D7" w14:textId="77777777" w:rsidR="00045FD5" w:rsidRPr="00045FD5" w:rsidRDefault="00045FD5" w:rsidP="00045FD5">
      <w:pPr>
        <w:spacing w:after="120"/>
        <w:ind w:left="2517" w:hanging="2517"/>
        <w:rPr>
          <w:lang w:eastAsia="en-US"/>
        </w:rPr>
      </w:pPr>
      <w:r w:rsidRPr="00045FD5">
        <w:rPr>
          <w:lang w:eastAsia="en-US"/>
        </w:rPr>
        <w:tab/>
        <w:t>Councillor CHONG WAH.</w:t>
      </w:r>
    </w:p>
    <w:p w14:paraId="6A90A5A2" w14:textId="77777777" w:rsidR="00045FD5" w:rsidRPr="00045FD5" w:rsidRDefault="00045FD5" w:rsidP="00045FD5">
      <w:pPr>
        <w:spacing w:after="120"/>
        <w:ind w:left="2517" w:hanging="2517"/>
        <w:rPr>
          <w:lang w:eastAsia="en-US"/>
        </w:rPr>
      </w:pPr>
      <w:r w:rsidRPr="00045FD5">
        <w:rPr>
          <w:lang w:eastAsia="en-US"/>
        </w:rPr>
        <w:t>Councillor CHONG WAH:</w:t>
      </w:r>
      <w:r w:rsidRPr="00045FD5">
        <w:rPr>
          <w:lang w:eastAsia="en-US"/>
        </w:rPr>
        <w:tab/>
        <w:t xml:space="preserve">Thank you, Chair. I rise to speak on greenspace, sports grounds, deep planting, and Barrambin / Victoria Park. This Council, over the last 20 years, has not been investing in greenspace or our sports fields in order to keep pace with Brisbane’s population growth. Their main priority, perhaps their only true goal, is to grow this city as fast as possible, a city that was historically gifted with such rich biodiversity of the Maiwar River, our great parks, and historical trees planted throughout this city. It is clear that our Brisbane greenspace is under attack. </w:t>
      </w:r>
    </w:p>
    <w:p w14:paraId="4A2F167C" w14:textId="77777777" w:rsidR="00045FD5" w:rsidRPr="00045FD5" w:rsidRDefault="00045FD5" w:rsidP="00045FD5">
      <w:pPr>
        <w:spacing w:after="120"/>
        <w:ind w:left="2517"/>
        <w:rPr>
          <w:lang w:eastAsia="en-US"/>
        </w:rPr>
      </w:pPr>
      <w:r w:rsidRPr="00045FD5">
        <w:rPr>
          <w:lang w:eastAsia="en-US"/>
        </w:rPr>
        <w:t xml:space="preserve">I have already spoken in these Chambers on 27 August about the dire shortage and lack of investment of sports grounds by this LNP Administration over the last 20 years. Our publicly owned greenspace is now being sold off. An example is </w:t>
      </w:r>
      <w:r w:rsidRPr="00973372">
        <w:rPr>
          <w:lang w:eastAsia="en-US"/>
        </w:rPr>
        <w:t>21 Sylvan Road in T</w:t>
      </w:r>
      <w:r w:rsidRPr="00045FD5">
        <w:rPr>
          <w:lang w:eastAsia="en-US"/>
        </w:rPr>
        <w:t xml:space="preserve">oowong, on flood-prone land that is being sold off by this Council Administration. This greenspace could be valued and invested as a pocket park. Thousands of historic, mature trees are also being cleared through private development. Every week in my office, we have residents horrified at trees being removed by a new development because there are insufficient protections for established trees on private land. </w:t>
      </w:r>
    </w:p>
    <w:p w14:paraId="0B7E7CB3" w14:textId="77777777" w:rsidR="00045FD5" w:rsidRPr="00045FD5" w:rsidRDefault="00045FD5" w:rsidP="00045FD5">
      <w:pPr>
        <w:spacing w:after="120"/>
        <w:ind w:left="2517"/>
        <w:rPr>
          <w:lang w:eastAsia="en-US"/>
        </w:rPr>
      </w:pPr>
      <w:r w:rsidRPr="00045FD5">
        <w:rPr>
          <w:lang w:eastAsia="en-US"/>
        </w:rPr>
        <w:t xml:space="preserve">My office and I recently organised a public forum in Milton, the high-density, riverside part of Milton. The residents are pleading with me for more greenspace, more street trees, and more deep planting. This Council has been giving discounts of up to 75% away to their developer mates for important infrastructure charges. At the same time, they have been introducing a culture within this Council that allows developers to remove all the trees they want. Worst of all, our deep planting targets of 10% are completely ignored. At my recent public forum in Milton, along </w:t>
      </w:r>
      <w:r w:rsidRPr="00045FD5">
        <w:rPr>
          <w:lang w:eastAsia="en-US"/>
        </w:rPr>
        <w:lastRenderedPageBreak/>
        <w:t xml:space="preserve">with the Brisbane Federal MP, Stephen Bates, I presented analysis of high-rise developments recently approved in this Milton high-density area. </w:t>
      </w:r>
    </w:p>
    <w:p w14:paraId="0E8296DA" w14:textId="77777777" w:rsidR="00045FD5" w:rsidRPr="00045FD5" w:rsidRDefault="00045FD5" w:rsidP="00045FD5">
      <w:pPr>
        <w:spacing w:after="120"/>
        <w:ind w:left="2517"/>
        <w:rPr>
          <w:lang w:eastAsia="en-US"/>
        </w:rPr>
      </w:pPr>
      <w:r w:rsidRPr="00045FD5">
        <w:rPr>
          <w:lang w:eastAsia="en-US"/>
        </w:rPr>
        <w:t>The Brisbane City Plan multiple dwelling code has a target of 10% deep planting. Deep planting, of course, means open sky planting at ground level. However, in our planning system, wealthy developers can negotiate their way through the conditions to find compromises that can increase their profit margins. So, in practice, that has translated in an average of 4% of deep planting being conditioned the last 7 development applications that we analysed in this high-density area. I will repeat that again. An average of 4% deep planting has been conditioned by this Brisbane City Council Administration, instead of 10% deep planting, the last 7 development applications in a high-density part of Milton.</w:t>
      </w:r>
    </w:p>
    <w:p w14:paraId="42E1E909" w14:textId="338C7C33" w:rsidR="00045FD5" w:rsidRPr="00045FD5" w:rsidRDefault="00045FD5" w:rsidP="00045FD5">
      <w:pPr>
        <w:spacing w:after="120"/>
        <w:ind w:left="2517"/>
        <w:rPr>
          <w:lang w:eastAsia="en-US"/>
        </w:rPr>
      </w:pPr>
      <w:r w:rsidRPr="00045FD5">
        <w:rPr>
          <w:lang w:eastAsia="en-US"/>
        </w:rPr>
        <w:t xml:space="preserve">I will also mention Barrambin. As we heard from Sue Bremner today, Barrambin / Victoria Park is also under attack. We all know the LORD MAYOR will not commit to opposing any new Olympic stadium in Barrambin. Of course, the Council will point to the new </w:t>
      </w:r>
      <w:r w:rsidR="00FB72CB">
        <w:rPr>
          <w:lang w:eastAsia="en-US"/>
        </w:rPr>
        <w:t>m</w:t>
      </w:r>
      <w:r w:rsidRPr="00045FD5">
        <w:rPr>
          <w:lang w:eastAsia="en-US"/>
        </w:rPr>
        <w:t xml:space="preserve">aster </w:t>
      </w:r>
      <w:r w:rsidR="00FB72CB">
        <w:rPr>
          <w:lang w:eastAsia="en-US"/>
        </w:rPr>
        <w:t>p</w:t>
      </w:r>
      <w:r w:rsidRPr="00045FD5">
        <w:rPr>
          <w:lang w:eastAsia="en-US"/>
        </w:rPr>
        <w:t xml:space="preserve">lan for 4 years in the making. We now have 120 million committed to Stage 1 from the Federal Government, State Government, and Council, but have a look closely at Stage 1 plans that have been called the ‘park catalyst works’. I’ll show you this document here. You will see that the only developments taking place all around the edges of the Council-managed part of Barrambin. </w:t>
      </w:r>
    </w:p>
    <w:p w14:paraId="6FB5CED1" w14:textId="77777777" w:rsidR="00045FD5" w:rsidRPr="00045FD5" w:rsidRDefault="00045FD5" w:rsidP="00045FD5">
      <w:pPr>
        <w:spacing w:after="120"/>
        <w:ind w:left="2517"/>
        <w:rPr>
          <w:lang w:eastAsia="en-US"/>
        </w:rPr>
      </w:pPr>
      <w:r w:rsidRPr="00045FD5">
        <w:rPr>
          <w:lang w:eastAsia="en-US"/>
        </w:rPr>
        <w:t>This Council is spending 120 million on new car parks, pathway loops, and new offices all around the outer edge. Even the pump track and one playground are also around the outer edges. The Stage 1 plans show a gaping, huge hole with no upgrades right in the middle of Victoria Park, big enough for an Olympic stadium. I appeal to this LNP Council, please do more to protect Brisbane’s greenspace, to ensure no Olympic stadium is built in our most iconic greenspace at Barrambin, and please invest in more long-term greenspace and sports grounds that the residents of Brisbane desperately need for play, for health, for recreation, for sports, and to navigate the oncoming effects and current effects of climate change and heatwaves in this city.</w:t>
      </w:r>
    </w:p>
    <w:p w14:paraId="2CCC0BE2"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 xml:space="preserve">Further speakers? </w:t>
      </w:r>
    </w:p>
    <w:p w14:paraId="2AF09C91" w14:textId="77777777" w:rsidR="00045FD5" w:rsidRPr="00045FD5" w:rsidRDefault="00045FD5" w:rsidP="00045FD5">
      <w:pPr>
        <w:spacing w:after="120"/>
        <w:ind w:left="2517" w:hanging="2517"/>
        <w:rPr>
          <w:lang w:eastAsia="en-US"/>
        </w:rPr>
      </w:pPr>
      <w:r w:rsidRPr="00045FD5">
        <w:rPr>
          <w:lang w:eastAsia="en-US"/>
        </w:rPr>
        <w:tab/>
        <w:t>Councillor ADERMANN.</w:t>
      </w:r>
    </w:p>
    <w:p w14:paraId="6BB33ABE" w14:textId="77777777" w:rsidR="00045FD5" w:rsidRPr="00045FD5" w:rsidRDefault="00045FD5" w:rsidP="00045FD5">
      <w:pPr>
        <w:spacing w:after="120"/>
        <w:ind w:left="2517" w:hanging="2517"/>
        <w:rPr>
          <w:lang w:eastAsia="en-US"/>
        </w:rPr>
      </w:pPr>
      <w:r w:rsidRPr="00045FD5">
        <w:rPr>
          <w:lang w:eastAsia="en-US"/>
        </w:rPr>
        <w:t>Councillor ADERMANN:</w:t>
      </w:r>
      <w:r w:rsidRPr="00045FD5">
        <w:rPr>
          <w:lang w:eastAsia="en-US"/>
        </w:rPr>
        <w:tab/>
        <w:t>Yes, thank you, Chair. I rise to speak about Saturday’s State election and to congratulate both the State Member for Moggill</w:t>
      </w:r>
      <w:r w:rsidRPr="000C46CD">
        <w:rPr>
          <w:lang w:eastAsia="en-US"/>
        </w:rPr>
        <w:t>, Dr Christian Rowan, and new Premier, David Crisafulli, on their outstanding win</w:t>
      </w:r>
      <w:r w:rsidRPr="00045FD5">
        <w:rPr>
          <w:lang w:eastAsia="en-US"/>
        </w:rPr>
        <w:t xml:space="preserve">s. Dr Rowan’s re-election was a reward for his hard work and untiring commitment to the outer western suburbs over the past 9 years. Given the similarity of the Pullenvale Ward and Moggill electorates, I see almost daily the effort he puts in to delivering for his residents. He has encountered many frustrations since being elected in 2015, given the disgraceful neglect of successive State Labor Governments when it comes to services and infrastructure in the western suburbs. </w:t>
      </w:r>
    </w:p>
    <w:p w14:paraId="55E18395" w14:textId="2F857EC1" w:rsidR="00045FD5" w:rsidRPr="00045FD5" w:rsidRDefault="00045FD5" w:rsidP="00045FD5">
      <w:pPr>
        <w:spacing w:after="120"/>
        <w:ind w:left="2517"/>
        <w:rPr>
          <w:lang w:eastAsia="en-US"/>
        </w:rPr>
      </w:pPr>
      <w:r w:rsidRPr="00045FD5">
        <w:rPr>
          <w:lang w:eastAsia="en-US"/>
        </w:rPr>
        <w:t xml:space="preserve">Case in point number one was former Transport Minister, Mark Bailey, walking away from a solution to fix congestion at the Kenmore </w:t>
      </w:r>
      <w:r w:rsidR="00FD16FE">
        <w:rPr>
          <w:lang w:eastAsia="en-US"/>
        </w:rPr>
        <w:t>r</w:t>
      </w:r>
      <w:r w:rsidRPr="00045FD5">
        <w:rPr>
          <w:lang w:eastAsia="en-US"/>
        </w:rPr>
        <w:t>oundabout at Moggill Road, and instead redirecting funding to a thought bubble on Moggill Road that should never see the light of day.</w:t>
      </w:r>
    </w:p>
    <w:p w14:paraId="4781CF02" w14:textId="77777777" w:rsidR="00045FD5" w:rsidRPr="00045FD5" w:rsidRDefault="00045FD5" w:rsidP="00045FD5">
      <w:pPr>
        <w:spacing w:after="120"/>
        <w:ind w:left="2517"/>
        <w:rPr>
          <w:lang w:eastAsia="en-US"/>
        </w:rPr>
      </w:pPr>
      <w:r w:rsidRPr="00045FD5">
        <w:rPr>
          <w:lang w:eastAsia="en-US"/>
        </w:rPr>
        <w:t>Case in point number 2 was successive Education Ministers stubbornly refusing to commit to a new high school in the western suburbs, despite Kenmore High bursting at the seams. The State Labor candidates parroting the same lines during the election campaign that a second high school wasn’t a priority didn’t help his chances one little bit.</w:t>
      </w:r>
    </w:p>
    <w:p w14:paraId="59EF5E6F" w14:textId="77777777" w:rsidR="00045FD5" w:rsidRPr="00045FD5" w:rsidRDefault="00045FD5" w:rsidP="00045FD5">
      <w:pPr>
        <w:spacing w:after="120"/>
        <w:ind w:left="2517"/>
        <w:rPr>
          <w:lang w:eastAsia="en-US"/>
        </w:rPr>
      </w:pPr>
      <w:r w:rsidRPr="00045FD5">
        <w:rPr>
          <w:lang w:eastAsia="en-US"/>
        </w:rPr>
        <w:t xml:space="preserve">Chair, now with the election of an LNP State Government, all of that is about to change and for the better. Dr Rowan has announced a package of commitments to be delivered to the Moggill electorate over the next 4 years. These commitments were a result from listening to residents and consulting with local community groups to determine their priorities. </w:t>
      </w:r>
    </w:p>
    <w:p w14:paraId="4F06B8F1" w14:textId="2F5C7DDE" w:rsidR="00045FD5" w:rsidRPr="00045FD5" w:rsidRDefault="00045FD5" w:rsidP="00045FD5">
      <w:pPr>
        <w:spacing w:after="120"/>
        <w:ind w:left="2517"/>
        <w:rPr>
          <w:lang w:eastAsia="en-US"/>
        </w:rPr>
      </w:pPr>
      <w:r w:rsidRPr="00045FD5">
        <w:rPr>
          <w:lang w:eastAsia="en-US"/>
        </w:rPr>
        <w:t xml:space="preserve">They include safety upgrades at the Kenmore </w:t>
      </w:r>
      <w:r w:rsidR="00FD16FE">
        <w:rPr>
          <w:lang w:eastAsia="en-US"/>
        </w:rPr>
        <w:t>r</w:t>
      </w:r>
      <w:r w:rsidRPr="00045FD5">
        <w:rPr>
          <w:lang w:eastAsia="en-US"/>
        </w:rPr>
        <w:t xml:space="preserve">oundabout and </w:t>
      </w:r>
      <w:r w:rsidRPr="00672952">
        <w:rPr>
          <w:lang w:eastAsia="en-US"/>
        </w:rPr>
        <w:t xml:space="preserve">Our Lady of the Rosary School on Moggill Road, funding for a comprehensive business case, </w:t>
      </w:r>
      <w:r w:rsidRPr="00672952">
        <w:rPr>
          <w:lang w:eastAsia="en-US"/>
        </w:rPr>
        <w:lastRenderedPageBreak/>
        <w:t>including the required planning for a new local high school, delivering a more reliable public transport and easing of congestion through an integrated road and public transport plan for the western suburbs, delivering safer pedestrian and active transport, supporting local sport with a new footpath to Council’s Moggill District Sports Park, funding for a new community and neighbourhood centre, funding for our local pony clubs and creek catchment groups, plus The Hut Environmental and Community Association, and infrastructure improvements at both the Mt Crosby Bowls Club and Brookfield Showgrounds.</w:t>
      </w:r>
    </w:p>
    <w:p w14:paraId="4FF1CF9D" w14:textId="0A5579A1" w:rsidR="00045FD5" w:rsidRPr="00045FD5" w:rsidRDefault="00045FD5" w:rsidP="00045FD5">
      <w:pPr>
        <w:spacing w:after="120"/>
        <w:ind w:left="2517"/>
        <w:rPr>
          <w:lang w:eastAsia="en-US"/>
        </w:rPr>
      </w:pPr>
      <w:r w:rsidRPr="00045FD5">
        <w:rPr>
          <w:lang w:eastAsia="en-US"/>
        </w:rPr>
        <w:t xml:space="preserve">Chair, finally, some observations from last Saturday’s result in the Moggill electorate. Clearly, the once-mighty Labor Party remains on the nose in the western suburbs. They did improve on the 11% result they achieved in my election earlier this year, but they’re not winning anything with the 2 in front of their primary vote. There was nothing for the cult party of protest to be excited, either. As it did in March, the Greens’ primary vote went backwards in our community on the weekend. It was clear talking to people at the polling booths that they are disgusted with the Greens’ antisemitic views and their support for terrorist organisations, not to mention the outlawed </w:t>
      </w:r>
      <w:r w:rsidR="00D77BA2">
        <w:rPr>
          <w:lang w:eastAsia="en-US"/>
        </w:rPr>
        <w:t>CFMEU (</w:t>
      </w:r>
      <w:r w:rsidR="00D77BA2" w:rsidRPr="00D77BA2">
        <w:rPr>
          <w:lang w:eastAsia="en-US"/>
        </w:rPr>
        <w:t>Construction, Forestry and Maritime Employees Union</w:t>
      </w:r>
      <w:r w:rsidR="00D77BA2">
        <w:rPr>
          <w:lang w:eastAsia="en-US"/>
        </w:rPr>
        <w:t>)</w:t>
      </w:r>
      <w:r w:rsidRPr="00045FD5">
        <w:rPr>
          <w:lang w:eastAsia="en-US"/>
        </w:rPr>
        <w:t xml:space="preserve">. </w:t>
      </w:r>
    </w:p>
    <w:p w14:paraId="0AB6A09E" w14:textId="77777777" w:rsidR="00045FD5" w:rsidRPr="00045FD5" w:rsidRDefault="00045FD5" w:rsidP="00045FD5">
      <w:pPr>
        <w:spacing w:after="120"/>
        <w:ind w:left="2517"/>
        <w:rPr>
          <w:lang w:eastAsia="en-US"/>
        </w:rPr>
      </w:pPr>
      <w:r w:rsidRPr="00045FD5">
        <w:rPr>
          <w:lang w:eastAsia="en-US"/>
        </w:rPr>
        <w:t>People are now coming to the realisation that they are not able and will never be able to deliver on their outlandish and destructive promises. It would be fair to assume the Federal Member for Ryan will be a little bit nervous about her chances of re-election, based on both the Council and state election results, and so she should be. Thank you.</w:t>
      </w:r>
    </w:p>
    <w:p w14:paraId="1B3C7410"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 xml:space="preserve">Further speakers? </w:t>
      </w:r>
    </w:p>
    <w:p w14:paraId="793D5929" w14:textId="77777777" w:rsidR="00045FD5" w:rsidRPr="00045FD5" w:rsidRDefault="00045FD5" w:rsidP="00045FD5">
      <w:pPr>
        <w:spacing w:after="120"/>
        <w:ind w:left="2517" w:hanging="2517"/>
        <w:rPr>
          <w:lang w:eastAsia="en-US"/>
        </w:rPr>
      </w:pPr>
      <w:r w:rsidRPr="00045FD5">
        <w:rPr>
          <w:lang w:eastAsia="en-US"/>
        </w:rPr>
        <w:tab/>
        <w:t>Councillor STRUNK.</w:t>
      </w:r>
    </w:p>
    <w:p w14:paraId="41926172" w14:textId="77777777" w:rsidR="00045FD5" w:rsidRPr="00045FD5" w:rsidRDefault="00045FD5" w:rsidP="00045FD5">
      <w:pPr>
        <w:spacing w:after="120"/>
        <w:ind w:left="2517" w:hanging="2517"/>
        <w:rPr>
          <w:lang w:eastAsia="en-US"/>
        </w:rPr>
      </w:pPr>
      <w:r w:rsidRPr="00045FD5">
        <w:rPr>
          <w:lang w:eastAsia="en-US"/>
        </w:rPr>
        <w:t>Councillor STRUNK:</w:t>
      </w:r>
      <w:r w:rsidRPr="00045FD5">
        <w:rPr>
          <w:lang w:eastAsia="en-US"/>
        </w:rPr>
        <w:tab/>
        <w:t xml:space="preserve">Thank you, Chair. I rise to speak on a couple of items of General Business, see how we go with time, being that it’s half as much as we used to have. I want to give a big shoutout to </w:t>
      </w:r>
      <w:r w:rsidRPr="00D77BA2">
        <w:rPr>
          <w:lang w:eastAsia="en-US"/>
        </w:rPr>
        <w:t>Minister McBain</w:t>
      </w:r>
      <w:r w:rsidRPr="00045FD5">
        <w:rPr>
          <w:lang w:eastAsia="en-US"/>
        </w:rPr>
        <w:t>, who visited my ward from the Albanese Government, having a look over some of the infrastructure investment that the Albanese Government is making in my ward and right across Brisbane, as well. I believe there are about 29 projects—and she came out and—I was aware of about 3 that she visited in my—well, 2 in my ward and one in the Jamboree Ward. Again, a huge investment for a community group. The Forest Lake Rugby Union Club, who was up for a bill of approximately half a million dollars to reconstruct some seating which was part of the retaining wall, which was hundreds of metres long. You can just imagine a little club like that was never going to be able to fund that, so thank you, Albanese Government, for seeing that much-needed money.</w:t>
      </w:r>
    </w:p>
    <w:p w14:paraId="27B12D74" w14:textId="77777777" w:rsidR="00045FD5" w:rsidRPr="00D77BA2" w:rsidRDefault="00045FD5" w:rsidP="00045FD5">
      <w:pPr>
        <w:spacing w:after="120"/>
        <w:ind w:left="2517"/>
        <w:rPr>
          <w:lang w:eastAsia="en-US"/>
        </w:rPr>
      </w:pPr>
      <w:r w:rsidRPr="00045FD5">
        <w:rPr>
          <w:lang w:eastAsia="en-US"/>
        </w:rPr>
        <w:t>Also, I was able to go out and have a look—she was keen to have a look, of course, at the Wallaroo and Blunder Road intersection upgrade, which the Albanese Government is putting $1.5 million into. Council is putting the rest—which is the lion’s share, actually—the rest in that. What I thought was really interesting was that the one over at Dandenong Road and Sirocco Street, the Federal Government is putting in the whole lot, I believe, about $4 million. So, it’s just not in Labor wards, but it’s also in LNP, so they’re sharing the love. I just want to have a big shoutout to Minister McBain and the Albanese Government because they’re investing record amounts of money in Brisbane, despite what the members on the other side are saying. I believe it’s these 2 programs were an increased release—</w:t>
      </w:r>
      <w:r w:rsidRPr="00D77BA2">
        <w:rPr>
          <w:lang w:eastAsia="en-US"/>
        </w:rPr>
        <w:t>Roads to Recovery was an increase of over 40% right across Brisbane, so thank you for that.</w:t>
      </w:r>
    </w:p>
    <w:p w14:paraId="53298937" w14:textId="77777777" w:rsidR="00045FD5" w:rsidRPr="00045FD5" w:rsidRDefault="00045FD5" w:rsidP="00045FD5">
      <w:pPr>
        <w:spacing w:after="120"/>
        <w:ind w:left="2517"/>
        <w:rPr>
          <w:lang w:eastAsia="en-US"/>
        </w:rPr>
      </w:pPr>
      <w:r w:rsidRPr="00D77BA2">
        <w:rPr>
          <w:lang w:eastAsia="en-US"/>
        </w:rPr>
        <w:t>Finally, I just want to give a big shoutout to Margie Nightingale w</w:t>
      </w:r>
      <w:r w:rsidRPr="00045FD5">
        <w:rPr>
          <w:lang w:eastAsia="en-US"/>
        </w:rPr>
        <w:t>ho was the Labor Member for Inala, who won the by-election about 6 months ago. It was tough. The by</w:t>
      </w:r>
      <w:r w:rsidRPr="00045FD5">
        <w:rPr>
          <w:lang w:eastAsia="en-US"/>
        </w:rPr>
        <w:noBreakHyphen/>
        <w:t xml:space="preserve">election was really, really tough, as all by-elections are, but she was able to retain the seat for Labor. Over the last 6 months, I have never seen anyone—and I’ve been through 10 state elections—I’ve never seen anyone work so hard and so quickly to engage the community, especially the diverse community that we have in the Inala electorate. It was at the after party at the Durack Bowls Club on Saturday. Honestly, it looked like the United Nations. </w:t>
      </w:r>
    </w:p>
    <w:p w14:paraId="7B81E728" w14:textId="77777777" w:rsidR="00045FD5" w:rsidRPr="00045FD5" w:rsidRDefault="00045FD5" w:rsidP="00045FD5">
      <w:pPr>
        <w:spacing w:after="120"/>
        <w:ind w:left="2517"/>
        <w:rPr>
          <w:lang w:eastAsia="en-US"/>
        </w:rPr>
      </w:pPr>
      <w:r w:rsidRPr="00045FD5">
        <w:rPr>
          <w:lang w:eastAsia="en-US"/>
        </w:rPr>
        <w:lastRenderedPageBreak/>
        <w:t xml:space="preserve">The grassroots support that she achieved in those 6 months was phenomenal. I just want to pay tribute to her. She is going to be one of the best State Members that Inala will ever see, I believe, or at least in my lifetime, anyways. What she was able to do with the vote, she increased her </w:t>
      </w:r>
      <w:r w:rsidRPr="00D70214">
        <w:rPr>
          <w:lang w:eastAsia="en-US"/>
        </w:rPr>
        <w:t>two-party-preferred</w:t>
      </w:r>
      <w:r w:rsidRPr="00045FD5">
        <w:rPr>
          <w:lang w:eastAsia="en-US"/>
        </w:rPr>
        <w:t xml:space="preserve"> by over 20%. That is phenomenal in any electorate. So, she should be congratulated, and I really look forward to working with her. I kno</w:t>
      </w:r>
      <w:r w:rsidRPr="001665E5">
        <w:rPr>
          <w:lang w:eastAsia="en-US"/>
        </w:rPr>
        <w:t>w The Honourable Milton Dick i</w:t>
      </w:r>
      <w:r w:rsidRPr="00045FD5">
        <w:rPr>
          <w:lang w:eastAsia="en-US"/>
        </w:rPr>
        <w:t>s also looking very much forward to working with her over the next 4 years to deliver those services that keep being delivered into the Inala electorate. Thank you, Chair.</w:t>
      </w:r>
    </w:p>
    <w:p w14:paraId="418DE41D"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 xml:space="preserve">Further speakers? </w:t>
      </w:r>
    </w:p>
    <w:p w14:paraId="7B750CAA" w14:textId="77777777" w:rsidR="00045FD5" w:rsidRPr="00045FD5" w:rsidRDefault="00045FD5" w:rsidP="00045FD5">
      <w:pPr>
        <w:spacing w:after="120"/>
        <w:ind w:left="2517" w:hanging="2517"/>
        <w:rPr>
          <w:lang w:eastAsia="en-US"/>
        </w:rPr>
      </w:pPr>
      <w:r w:rsidRPr="00045FD5">
        <w:rPr>
          <w:lang w:eastAsia="en-US"/>
        </w:rPr>
        <w:tab/>
        <w:t>Councillor GIVNEY.</w:t>
      </w:r>
    </w:p>
    <w:p w14:paraId="5473D7AF" w14:textId="77777777" w:rsidR="00045FD5" w:rsidRPr="00045FD5" w:rsidRDefault="00045FD5" w:rsidP="00045FD5">
      <w:pPr>
        <w:spacing w:after="120"/>
        <w:ind w:left="2517" w:hanging="2517"/>
        <w:rPr>
          <w:lang w:eastAsia="en-US"/>
        </w:rPr>
      </w:pPr>
      <w:r w:rsidRPr="00045FD5">
        <w:rPr>
          <w:lang w:eastAsia="en-US"/>
        </w:rPr>
        <w:t>Councillor GIVNEY:</w:t>
      </w:r>
      <w:r w:rsidRPr="00045FD5">
        <w:rPr>
          <w:lang w:eastAsia="en-US"/>
        </w:rPr>
        <w:tab/>
        <w:t xml:space="preserve">Thank you, Chair. I rise today to speak on the outstanding success of this year’s Wynnum Halloween Parade, a beloved event that continues to bring together our community in celebration and support our local businesses. Thousands turned up in Wynnum’s </w:t>
      </w:r>
      <w:r w:rsidRPr="001665E5">
        <w:rPr>
          <w:lang w:eastAsia="en-US"/>
        </w:rPr>
        <w:t>CBD</w:t>
      </w:r>
      <w:r w:rsidRPr="00045FD5">
        <w:rPr>
          <w:lang w:eastAsia="en-US"/>
        </w:rPr>
        <w:t xml:space="preserve"> for a frightful afternoon on Sunday.</w:t>
      </w:r>
    </w:p>
    <w:p w14:paraId="7B262D36" w14:textId="7975F1DD" w:rsidR="00045FD5" w:rsidRPr="00045FD5" w:rsidRDefault="00045FD5" w:rsidP="00045FD5">
      <w:pPr>
        <w:spacing w:after="120"/>
        <w:ind w:left="2517"/>
        <w:rPr>
          <w:lang w:eastAsia="en-US"/>
        </w:rPr>
      </w:pPr>
      <w:r w:rsidRPr="00045FD5">
        <w:rPr>
          <w:lang w:eastAsia="en-US"/>
        </w:rPr>
        <w:t xml:space="preserve">First and foremost, I would like to extend my sincere thanks to the </w:t>
      </w:r>
      <w:r w:rsidRPr="001665E5">
        <w:rPr>
          <w:lang w:eastAsia="en-US"/>
        </w:rPr>
        <w:t>Wynnum Commerce Inc</w:t>
      </w:r>
      <w:r w:rsidR="001665E5">
        <w:rPr>
          <w:lang w:eastAsia="en-US"/>
        </w:rPr>
        <w:t>.</w:t>
      </w:r>
      <w:r w:rsidRPr="00045FD5">
        <w:rPr>
          <w:lang w:eastAsia="en-US"/>
        </w:rPr>
        <w:t xml:space="preserve"> for their dedication in organising this event. Special recognition goes to Chair, </w:t>
      </w:r>
      <w:r w:rsidRPr="001665E5">
        <w:rPr>
          <w:lang w:eastAsia="en-US"/>
        </w:rPr>
        <w:t>Bernie Neylan</w:t>
      </w:r>
      <w:r w:rsidRPr="00045FD5">
        <w:rPr>
          <w:lang w:eastAsia="en-US"/>
        </w:rPr>
        <w:t xml:space="preserve">, whose hard work and passion have helped to shape the parade into the fantastic community celebration that we enjoyed this year. Bernie’s leadership and commitment to Wynnum Commerce Inc and our wider business community made this event a highlight in the Wynnum CBD. We are also honoured to have our LORD MAYOR, Adrian SCHRINNER, join us on Sunday to serve as a guest judge for the best dressed competition, a difficult task given the incredible creativity of costumes on display. The LORD MAYOR’s presence brought an added excitement, and we are grateful for his support and involvement in our community. </w:t>
      </w:r>
    </w:p>
    <w:p w14:paraId="02A16C41" w14:textId="77777777" w:rsidR="00045FD5" w:rsidRPr="00045FD5" w:rsidRDefault="00045FD5" w:rsidP="00045FD5">
      <w:pPr>
        <w:spacing w:after="120"/>
        <w:ind w:left="2517"/>
        <w:rPr>
          <w:lang w:eastAsia="en-US"/>
        </w:rPr>
      </w:pPr>
      <w:r w:rsidRPr="00045FD5">
        <w:rPr>
          <w:lang w:eastAsia="en-US"/>
        </w:rPr>
        <w:t xml:space="preserve">A major highlight of the event was the vibrant support shown for our Wynnum CBD’s small businesses. Before the parade, a trick or treat was offered from many of the local retailers. This allowed these businesses an invaluable opportunity to </w:t>
      </w:r>
      <w:r w:rsidRPr="008674DB">
        <w:rPr>
          <w:lang w:eastAsia="en-US"/>
        </w:rPr>
        <w:t>connect with both residents and visitors. Many stalls were open, welcoming parade goers an</w:t>
      </w:r>
      <w:r w:rsidRPr="00045FD5">
        <w:rPr>
          <w:lang w:eastAsia="en-US"/>
        </w:rPr>
        <w:t>d showcasing their unique retail businesses that the Wynnum CBD offers. Our local bars, restaurants, and takeaway establishments were heaving with costumed patrons and families enjoying the festivities. Additionally, the food trucks that joined the event offered fantastic options for everyone attending.</w:t>
      </w:r>
    </w:p>
    <w:p w14:paraId="05C2A201" w14:textId="77777777" w:rsidR="00045FD5" w:rsidRPr="00E61C95" w:rsidRDefault="00045FD5" w:rsidP="00045FD5">
      <w:pPr>
        <w:spacing w:after="120"/>
        <w:ind w:left="2517"/>
        <w:rPr>
          <w:lang w:eastAsia="en-US"/>
        </w:rPr>
      </w:pPr>
      <w:r w:rsidRPr="00045FD5">
        <w:rPr>
          <w:lang w:eastAsia="en-US"/>
        </w:rPr>
        <w:t xml:space="preserve">I would like to make special mention </w:t>
      </w:r>
      <w:r w:rsidRPr="00E61C95">
        <w:rPr>
          <w:lang w:eastAsia="en-US"/>
        </w:rPr>
        <w:t xml:space="preserve">to Kaitlin Hague, Director of Bayside Dance, and her team in their coordination of the stage performances. From school rock bands, dance groups, community bands and the best dressed competition, there was something for everyone. Most importantly, of course, the costumes. Families, children, and even pets got involved with creativity on full display in every corner. The incredible costumes brought vibrancy to the streets, making Wynnum come alive in a way everyone in our community was happy to be a part of. Our Wynnum Ward office was particularly hilarious as dalmatians and me as Cruella de Vil. </w:t>
      </w:r>
    </w:p>
    <w:p w14:paraId="16CDB02C" w14:textId="15EDE8C6" w:rsidR="00045FD5" w:rsidRPr="00045FD5" w:rsidRDefault="00045FD5" w:rsidP="00045FD5">
      <w:pPr>
        <w:spacing w:after="120"/>
        <w:ind w:left="2517"/>
        <w:rPr>
          <w:lang w:eastAsia="en-US"/>
        </w:rPr>
      </w:pPr>
      <w:r w:rsidRPr="00E61C95">
        <w:rPr>
          <w:lang w:eastAsia="en-US"/>
        </w:rPr>
        <w:t>Events like this don’t happen without community support. Many thanks to Scotty Keid who coordinated the parade, and to our volunteer groups, Wynnum Scouts and SES</w:t>
      </w:r>
      <w:r w:rsidR="00757B3B" w:rsidRPr="00E61C95">
        <w:rPr>
          <w:lang w:eastAsia="en-US"/>
        </w:rPr>
        <w:t xml:space="preserve"> </w:t>
      </w:r>
      <w:r w:rsidR="00F16DE8" w:rsidRPr="00E61C95">
        <w:rPr>
          <w:lang w:eastAsia="en-US"/>
        </w:rPr>
        <w:t>(State Emergency Service)</w:t>
      </w:r>
      <w:r w:rsidRPr="00E61C95">
        <w:rPr>
          <w:lang w:eastAsia="en-US"/>
        </w:rPr>
        <w:t>, who are the marshals for the event. We thank the Rotary Club of Wynnum Manly</w:t>
      </w:r>
      <w:r w:rsidRPr="00045FD5">
        <w:rPr>
          <w:lang w:eastAsia="en-US"/>
        </w:rPr>
        <w:t xml:space="preserve"> and the Queensland Police for their support, too. It is also important to acknowledge the major sponsors, Ampol and Brisbane City Council, for their ongoing support of the Wynnum Halloween Parade. Finally, many teams of our Brisbane City Council ensure events like this are safe and well organised, and I’d like to thank all the officers that were involved.</w:t>
      </w:r>
    </w:p>
    <w:p w14:paraId="6BEC4E1B" w14:textId="77777777" w:rsidR="00045FD5" w:rsidRPr="00045FD5" w:rsidRDefault="00045FD5" w:rsidP="00045FD5">
      <w:pPr>
        <w:spacing w:after="120"/>
        <w:ind w:left="2517"/>
        <w:rPr>
          <w:lang w:eastAsia="en-US"/>
        </w:rPr>
      </w:pPr>
      <w:r w:rsidRPr="00045FD5">
        <w:rPr>
          <w:lang w:eastAsia="en-US"/>
        </w:rPr>
        <w:t>In closing, the Wynnum Halloween Parade is a shining example of our community’s strength, working together, celebrating together, and supporting each other. My deepest thanks go out to everyone who made this year’s event a success, and I look forward to supporting more into the future.</w:t>
      </w:r>
    </w:p>
    <w:p w14:paraId="637D535C"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 xml:space="preserve">Further speakers? </w:t>
      </w:r>
    </w:p>
    <w:p w14:paraId="59F3E815" w14:textId="77777777" w:rsidR="00045FD5" w:rsidRPr="00045FD5" w:rsidRDefault="00045FD5" w:rsidP="00045FD5">
      <w:pPr>
        <w:spacing w:after="120"/>
        <w:ind w:left="2517" w:hanging="2517"/>
        <w:rPr>
          <w:lang w:eastAsia="en-US"/>
        </w:rPr>
      </w:pPr>
      <w:r w:rsidRPr="00045FD5">
        <w:rPr>
          <w:lang w:eastAsia="en-US"/>
        </w:rPr>
        <w:tab/>
        <w:t>Councillor COLLIER.</w:t>
      </w:r>
    </w:p>
    <w:p w14:paraId="7D1B4A89" w14:textId="77777777" w:rsidR="00045FD5" w:rsidRPr="00045FD5" w:rsidRDefault="00045FD5" w:rsidP="00045FD5">
      <w:pPr>
        <w:spacing w:after="120"/>
        <w:ind w:left="2517" w:hanging="2517"/>
        <w:rPr>
          <w:lang w:eastAsia="en-US"/>
        </w:rPr>
      </w:pPr>
      <w:r w:rsidRPr="00045FD5">
        <w:rPr>
          <w:lang w:eastAsia="en-US"/>
        </w:rPr>
        <w:t>Councillor COLLIER:</w:t>
      </w:r>
      <w:r w:rsidRPr="00045FD5">
        <w:rPr>
          <w:lang w:eastAsia="en-US"/>
        </w:rPr>
        <w:tab/>
        <w:t xml:space="preserve">Thanks very much, Chair. Just one item of General Business today. The Labor Councillors on this side of the Chamber are calling on the LORD MAYOR to </w:t>
      </w:r>
      <w:r w:rsidRPr="00045FD5">
        <w:rPr>
          <w:lang w:eastAsia="en-US"/>
        </w:rPr>
        <w:lastRenderedPageBreak/>
        <w:t>immediately turn the power and barbecues back on a</w:t>
      </w:r>
      <w:r w:rsidRPr="00E61C95">
        <w:rPr>
          <w:lang w:eastAsia="en-US"/>
        </w:rPr>
        <w:t>t Musgrave Park and Kurilpa Point Park. We believe the LORD MAYOR should be advocating for people sleeping rough or experiencing homelessness, not dem</w:t>
      </w:r>
      <w:r w:rsidRPr="00045FD5">
        <w:rPr>
          <w:lang w:eastAsia="en-US"/>
        </w:rPr>
        <w:t xml:space="preserve">onising them. Those experiencing housing insecurity and sleeping rough are incredibly vulnerable, and I know there are young children in these locations, as well. The LORD MAYOR and his LNP Councillors are in charge of this city, and they have a duty to serve every single person in Brisbane. </w:t>
      </w:r>
    </w:p>
    <w:p w14:paraId="1B0772F7" w14:textId="77777777" w:rsidR="00045FD5" w:rsidRPr="00045FD5" w:rsidRDefault="00045FD5" w:rsidP="00045FD5">
      <w:pPr>
        <w:spacing w:after="120"/>
        <w:ind w:left="2517"/>
        <w:rPr>
          <w:lang w:eastAsia="en-US"/>
        </w:rPr>
      </w:pPr>
      <w:r w:rsidRPr="00045FD5">
        <w:rPr>
          <w:lang w:eastAsia="en-US"/>
        </w:rPr>
        <w:t>The LORD MAYOR is not seeking real solutions and is instead taking an inhumane and punitive approach to the most vulnerable people in this city. Labor Councillors and this Labor Opposition do not agree with his actions, and we call on the LORD MAYOR to show some compassion. Please restore access to power and barbecues for vulnerable people in Musgrave Park and Kurilpa Point Park.</w:t>
      </w:r>
    </w:p>
    <w:p w14:paraId="07D237B0"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 xml:space="preserve">Further speakers? </w:t>
      </w:r>
    </w:p>
    <w:p w14:paraId="26AF1921" w14:textId="77777777" w:rsidR="00045FD5" w:rsidRPr="00045FD5" w:rsidRDefault="00045FD5" w:rsidP="00045FD5">
      <w:pPr>
        <w:spacing w:after="120"/>
        <w:ind w:left="2517" w:hanging="2517"/>
        <w:rPr>
          <w:lang w:eastAsia="en-US"/>
        </w:rPr>
      </w:pPr>
      <w:r w:rsidRPr="00045FD5">
        <w:rPr>
          <w:lang w:eastAsia="en-US"/>
        </w:rPr>
        <w:tab/>
        <w:t>Councillor MARX.</w:t>
      </w:r>
    </w:p>
    <w:p w14:paraId="2663D7B0" w14:textId="7F046B02" w:rsidR="00045FD5" w:rsidRPr="00971CF6" w:rsidRDefault="00045FD5" w:rsidP="00045FD5">
      <w:pPr>
        <w:spacing w:after="120"/>
        <w:ind w:left="2517" w:hanging="2517"/>
        <w:rPr>
          <w:lang w:eastAsia="en-US"/>
        </w:rPr>
      </w:pPr>
      <w:r w:rsidRPr="00045FD5">
        <w:rPr>
          <w:lang w:eastAsia="en-US"/>
        </w:rPr>
        <w:t>Councillor MARX:</w:t>
      </w:r>
      <w:r w:rsidRPr="00045FD5">
        <w:rPr>
          <w:lang w:eastAsia="en-US"/>
        </w:rPr>
        <w:tab/>
        <w:t>Yes, thank you, Madam Chair. I rise to speak briefly on a couple of events that happened over the recess which were related to Brisbane Festiva</w:t>
      </w:r>
      <w:r w:rsidRPr="00971CF6">
        <w:rPr>
          <w:lang w:eastAsia="en-US"/>
        </w:rPr>
        <w:t xml:space="preserve">l, and also LGAQ </w:t>
      </w:r>
      <w:r w:rsidR="00971CF6">
        <w:rPr>
          <w:lang w:eastAsia="en-US"/>
        </w:rPr>
        <w:t xml:space="preserve">(Local Government Association </w:t>
      </w:r>
      <w:r w:rsidR="00DB0A3B">
        <w:rPr>
          <w:lang w:eastAsia="en-US"/>
        </w:rPr>
        <w:t xml:space="preserve">of </w:t>
      </w:r>
      <w:r w:rsidR="00971CF6">
        <w:rPr>
          <w:lang w:eastAsia="en-US"/>
        </w:rPr>
        <w:t xml:space="preserve">Queensland) </w:t>
      </w:r>
      <w:r w:rsidRPr="00971CF6">
        <w:rPr>
          <w:lang w:eastAsia="en-US"/>
        </w:rPr>
        <w:t xml:space="preserve">Conference, which I was privileged enough to attend, along with the LORD MAYOR, DEPUTY MAYOR, Councillor HUANG and Councillor KIM, as has been mentioned previously. </w:t>
      </w:r>
    </w:p>
    <w:p w14:paraId="5F564677" w14:textId="77777777" w:rsidR="00045FD5" w:rsidRPr="00971CF6" w:rsidRDefault="00045FD5" w:rsidP="00045FD5">
      <w:pPr>
        <w:spacing w:after="120"/>
        <w:ind w:left="2517"/>
        <w:rPr>
          <w:lang w:eastAsia="en-US"/>
        </w:rPr>
      </w:pPr>
      <w:r w:rsidRPr="00971CF6">
        <w:rPr>
          <w:lang w:eastAsia="en-US"/>
        </w:rPr>
        <w:t>A couple of events happened with the Brisbane Festival that I want to make particular note of. One was the Jean Paul Gaultier Fashion Show, which I and another colleague bought tickets to, and I have to say, it was an extraordinary event and I’m going to leave it at that, but I’m looking—if it comes back again, I’ll definitely go along and see it again.</w:t>
      </w:r>
    </w:p>
    <w:p w14:paraId="0BDA20AB" w14:textId="77777777" w:rsidR="00045FD5" w:rsidRPr="00971CF6" w:rsidRDefault="00045FD5" w:rsidP="00045FD5">
      <w:pPr>
        <w:spacing w:after="120"/>
        <w:ind w:left="2517"/>
        <w:rPr>
          <w:lang w:eastAsia="en-US"/>
        </w:rPr>
      </w:pPr>
      <w:r w:rsidRPr="00971CF6">
        <w:rPr>
          <w:lang w:eastAsia="en-US"/>
        </w:rPr>
        <w:t>On a completely different note, Pasifika Made was another event held by Brisbane Festival out at Wally Tate Park</w:t>
      </w:r>
      <w:r w:rsidRPr="00045FD5">
        <w:rPr>
          <w:lang w:eastAsia="en-US"/>
        </w:rPr>
        <w:t>. That was also a great event and that had a lot of the local Logan community coming up for that one in particular, given the nationalities that were attending that event. Again, it was well attended and it was ano</w:t>
      </w:r>
      <w:r w:rsidRPr="00971CF6">
        <w:rPr>
          <w:lang w:eastAsia="en-US"/>
        </w:rPr>
        <w:t>ther great event held by Brisbane Festival.</w:t>
      </w:r>
    </w:p>
    <w:p w14:paraId="4A240701" w14:textId="77777777" w:rsidR="00045FD5" w:rsidRPr="00DB0A3B" w:rsidRDefault="00045FD5" w:rsidP="00045FD5">
      <w:pPr>
        <w:spacing w:after="120"/>
        <w:ind w:left="2517"/>
        <w:rPr>
          <w:lang w:eastAsia="en-US"/>
        </w:rPr>
      </w:pPr>
      <w:r w:rsidRPr="00971CF6">
        <w:rPr>
          <w:lang w:eastAsia="en-US"/>
        </w:rPr>
        <w:t>The LGAQ, well, th</w:t>
      </w:r>
      <w:r w:rsidRPr="00045FD5">
        <w:rPr>
          <w:lang w:eastAsia="en-US"/>
        </w:rPr>
        <w:t xml:space="preserve">ere were over 100 motions and there was a fair whack of time appointed to those motions. I would suggest more than 90% of them were about asking the State or Federal Governments, both at that time the ALP Governments, to stop cost-shifting to Council. I would suspect that the reason that the motions, we got through them so very, very quickly, was because everybody agreed with that particular sentiment. In fact, there was an actual segment called, stop the cost-shift to communities. That was started by </w:t>
      </w:r>
      <w:r w:rsidRPr="00DB0A3B">
        <w:rPr>
          <w:lang w:eastAsia="en-US"/>
        </w:rPr>
        <w:t>Alison Smith, who has a particular opposition to that happening, as well as there was Councillor Teresa Harding, the Mayor of Ipswich, and Councillor Dick from the Maranoa Regional Council. So, it was particularly heavy on motions about stopping them doing that.</w:t>
      </w:r>
    </w:p>
    <w:p w14:paraId="632D84C2" w14:textId="77777777" w:rsidR="00045FD5" w:rsidRPr="00045FD5" w:rsidRDefault="00045FD5" w:rsidP="00045FD5">
      <w:pPr>
        <w:spacing w:after="120"/>
        <w:ind w:left="2517"/>
        <w:rPr>
          <w:lang w:eastAsia="en-US"/>
        </w:rPr>
      </w:pPr>
      <w:r w:rsidRPr="00DB0A3B">
        <w:rPr>
          <w:lang w:eastAsia="en-US"/>
        </w:rPr>
        <w:t>The other thing was, we did have a speech by Ann Leahy, who at</w:t>
      </w:r>
      <w:r w:rsidRPr="00045FD5">
        <w:rPr>
          <w:lang w:eastAsia="en-US"/>
        </w:rPr>
        <w:t xml:space="preserve"> that time was the Shadow Local Government MP. I don’t know who’s going to be our local one, the actual Minister—if it’s Anne, congratulations to her because she’s done an awesome job. She’s travelled the state far and wide, and I would suggest everybody knows Ann Leahy for the fabulous job she’s done in assisting us. I was going to say, I actually don’t know who the ALP Minister is or was for local government and I still don’t. Who was it?</w:t>
      </w:r>
    </w:p>
    <w:p w14:paraId="644AE6AF" w14:textId="77777777" w:rsidR="00045FD5" w:rsidRPr="00045FD5" w:rsidRDefault="00045FD5" w:rsidP="00045FD5">
      <w:pPr>
        <w:spacing w:after="120"/>
        <w:ind w:left="2517" w:hanging="2517"/>
        <w:rPr>
          <w:i/>
          <w:iCs/>
          <w:lang w:eastAsia="en-US"/>
        </w:rPr>
      </w:pPr>
      <w:r w:rsidRPr="00045FD5">
        <w:rPr>
          <w:i/>
          <w:iCs/>
          <w:lang w:eastAsia="en-US"/>
        </w:rPr>
        <w:t>Councillor interjecting.</w:t>
      </w:r>
    </w:p>
    <w:p w14:paraId="2880AA1B" w14:textId="77777777" w:rsidR="00045FD5" w:rsidRPr="00045FD5" w:rsidRDefault="00045FD5" w:rsidP="00045FD5">
      <w:pPr>
        <w:spacing w:after="120"/>
        <w:ind w:left="2517" w:hanging="2517"/>
        <w:rPr>
          <w:lang w:eastAsia="en-US"/>
        </w:rPr>
      </w:pPr>
      <w:r w:rsidRPr="00045FD5">
        <w:rPr>
          <w:lang w:eastAsia="en-US"/>
        </w:rPr>
        <w:t>Councillor MARX:</w:t>
      </w:r>
      <w:r w:rsidRPr="00045FD5">
        <w:rPr>
          <w:lang w:eastAsia="en-US"/>
        </w:rPr>
        <w:tab/>
        <w:t xml:space="preserve">Oh, </w:t>
      </w:r>
      <w:r w:rsidRPr="00DB0A3B">
        <w:rPr>
          <w:lang w:eastAsia="en-US"/>
        </w:rPr>
        <w:t>Meaghan Scanlon, rig</w:t>
      </w:r>
      <w:r w:rsidRPr="00045FD5">
        <w:rPr>
          <w:lang w:eastAsia="en-US"/>
        </w:rPr>
        <w:t xml:space="preserve">ht. Thank you, Councillor PARRY. I actually didn’t know. I’ve never seen her at any particular event, and I’ve been to quite a few local government events. So, congratulations to Ann if she manages to pick up that portfolio, it will be well deserved. The other thing that was talked about, and there was actually a panel on this, was about the number of changes that had been made to the city plans over the years, one of the most changed pieces of legislation that councils do, more than 18 times. </w:t>
      </w:r>
    </w:p>
    <w:p w14:paraId="6B0AA22D" w14:textId="77777777" w:rsidR="00045FD5" w:rsidRPr="00045FD5" w:rsidRDefault="00045FD5" w:rsidP="00045FD5">
      <w:pPr>
        <w:spacing w:after="120"/>
        <w:ind w:left="2517"/>
        <w:rPr>
          <w:lang w:eastAsia="en-US"/>
        </w:rPr>
      </w:pPr>
      <w:r w:rsidRPr="00045FD5">
        <w:rPr>
          <w:lang w:eastAsia="en-US"/>
        </w:rPr>
        <w:t xml:space="preserve">There was one particular lady who got up, who was speaking on the panel, and she was talking about the cost of living and housing, and her suggestion was that all councils should reduce infrastructure charges, which I was a bit outraged at so </w:t>
      </w:r>
      <w:r w:rsidRPr="00045FD5">
        <w:rPr>
          <w:lang w:eastAsia="en-US"/>
        </w:rPr>
        <w:lastRenderedPageBreak/>
        <w:t>I had to get up and say something. I said, ‘look, Brisbane City Council has reduced infrastructure charges on retirement villages, nursing homes, and many other developments to try and encourage them, and all we do is get slammed as being in the pocket of developers’. I said, ‘we do what we can, but in the end, others have to do the heavy lifting, as well, as far as housing goes’. So, I just want to thank again for being allowed the opportunity to attend the LGAQ Conference. It was a pleasure to have it here in Brisbane. Thank you.</w:t>
      </w:r>
    </w:p>
    <w:p w14:paraId="11FC866C"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 xml:space="preserve">Further speakers? </w:t>
      </w:r>
    </w:p>
    <w:p w14:paraId="1FBD8A45" w14:textId="77777777" w:rsidR="00045FD5" w:rsidRPr="00045FD5" w:rsidRDefault="00045FD5" w:rsidP="00045FD5">
      <w:pPr>
        <w:spacing w:after="120"/>
        <w:ind w:left="2517" w:hanging="2517"/>
        <w:rPr>
          <w:lang w:eastAsia="en-US"/>
        </w:rPr>
      </w:pPr>
      <w:r w:rsidRPr="00045FD5">
        <w:rPr>
          <w:lang w:eastAsia="en-US"/>
        </w:rPr>
        <w:tab/>
        <w:t>Councillor JOHNSTON.</w:t>
      </w:r>
    </w:p>
    <w:p w14:paraId="456E32E9" w14:textId="77777777" w:rsidR="00045FD5" w:rsidRPr="00045FD5" w:rsidRDefault="00045FD5" w:rsidP="00045FD5">
      <w:pPr>
        <w:spacing w:after="120"/>
        <w:ind w:left="2517" w:hanging="2517"/>
        <w:rPr>
          <w:lang w:eastAsia="en-US"/>
        </w:rPr>
      </w:pPr>
      <w:r w:rsidRPr="00045FD5">
        <w:rPr>
          <w:lang w:eastAsia="en-US"/>
        </w:rPr>
        <w:t>Councillor JOHNSTON:</w:t>
      </w:r>
      <w:r w:rsidRPr="00045FD5">
        <w:rPr>
          <w:lang w:eastAsia="en-US"/>
        </w:rPr>
        <w:tab/>
        <w:t xml:space="preserve">Yes, I rise to speak briefly on </w:t>
      </w:r>
      <w:r w:rsidRPr="00944CE3">
        <w:rPr>
          <w:lang w:eastAsia="en-US"/>
        </w:rPr>
        <w:t>Brisbane City Council’s bus network review</w:t>
      </w:r>
      <w:r w:rsidRPr="00045FD5">
        <w:rPr>
          <w:lang w:eastAsia="en-US"/>
        </w:rPr>
        <w:t xml:space="preserve"> debacle. Yesterday afternoon, Brisbane City Council issued public information to people on its database about the bus network review. This went out to everybody in Brisbane and on the Council website. It was only after that time that City Projects then sent an email to Councillors with details. </w:t>
      </w:r>
    </w:p>
    <w:p w14:paraId="2FA3F72D" w14:textId="77777777" w:rsidR="00045FD5" w:rsidRPr="00045FD5" w:rsidRDefault="00045FD5" w:rsidP="00045FD5">
      <w:pPr>
        <w:spacing w:after="120"/>
        <w:ind w:left="2517"/>
        <w:rPr>
          <w:lang w:eastAsia="en-US"/>
        </w:rPr>
      </w:pPr>
      <w:r w:rsidRPr="00045FD5">
        <w:rPr>
          <w:lang w:eastAsia="en-US"/>
        </w:rPr>
        <w:t>My first observation is, this Council has been enormously disrespectful to Councillors who have been involved in this issue in some great detail. To go out publicly without briefing us in advance of major bus changes just demonstrates how political and how incompetent this LNP Administration are, and how appalling the City Projects team approach to this is when they know that all Councillors should have been briefed in advance. The outcome of Council going publicly without briefing us is that residents come to us with questions, and I’m happy to give residents my advice on how incompetent and useless this Council actually is. It is appalling that we have to figure all this information out, rather than getting a briefing in advance from Brisbane City Council.</w:t>
      </w:r>
    </w:p>
    <w:p w14:paraId="404E4DB8" w14:textId="77777777" w:rsidR="00045FD5" w:rsidRPr="00045FD5" w:rsidRDefault="00045FD5" w:rsidP="00045FD5">
      <w:pPr>
        <w:spacing w:after="120"/>
        <w:ind w:left="2517"/>
        <w:rPr>
          <w:lang w:eastAsia="en-US"/>
        </w:rPr>
      </w:pPr>
      <w:r w:rsidRPr="00045FD5">
        <w:rPr>
          <w:lang w:eastAsia="en-US"/>
        </w:rPr>
        <w:t xml:space="preserve">Now, there are a few things I’m going to note. The media reports have been inaccurate about the extent of the cuts. We are losing the 108 bus in my ward. We are getting a new bus service to replace the 105 Yeronga loop that was cut, called the 127. It’s interesting that I did know about this some time ago from Council file requests, but I was told I wasn’t allowed to mention it, the fact that Council has been keeping this information secret for months and months and months. </w:t>
      </w:r>
    </w:p>
    <w:p w14:paraId="1708538E" w14:textId="77777777" w:rsidR="00045FD5" w:rsidRPr="00045FD5" w:rsidRDefault="00045FD5" w:rsidP="00045FD5">
      <w:pPr>
        <w:spacing w:after="120"/>
        <w:ind w:left="2517"/>
        <w:rPr>
          <w:lang w:eastAsia="en-US"/>
        </w:rPr>
      </w:pPr>
      <w:r w:rsidRPr="00045FD5">
        <w:rPr>
          <w:lang w:eastAsia="en-US"/>
        </w:rPr>
        <w:t xml:space="preserve">Now, I don’t know what the agreement between the outgoing State Labor Government and the LNP Brisbane Council has been about when this information could be released, but presumably, there was a secret agreement between the LNP and the ALP, and now that information has been released. The State Government has not approved the plan, that has been made clear. The plan is still a draft, the plan is still unfunded. The plan has no starting date. The plan is approved by Translink, but isn’t a draft and isn’t something residents can comment on. </w:t>
      </w:r>
    </w:p>
    <w:p w14:paraId="357A1B8B" w14:textId="77777777" w:rsidR="00045FD5" w:rsidRPr="00045FD5" w:rsidRDefault="00045FD5" w:rsidP="00045FD5">
      <w:pPr>
        <w:spacing w:after="120"/>
        <w:ind w:left="2517"/>
        <w:rPr>
          <w:lang w:eastAsia="en-US"/>
        </w:rPr>
      </w:pPr>
      <w:r w:rsidRPr="00045FD5">
        <w:rPr>
          <w:lang w:eastAsia="en-US"/>
        </w:rPr>
        <w:t xml:space="preserve">So, we’re now left in this LNP zombie land where people think this will be what the buses are going to be, but we don’t know now what the LNP Council and State Government are going to discuss. We don’t know how much money is going to go into all of this. I note that Brisbane City Council says it’s currently negotiating with the State Government. Well, they’re in caretaker mode, so that’s not happening, and if it is, then that would be probably a breach of a lot of caretaker rules. I just want to put on the record that, as per usual, this LNP Administration have failed to do the right thing by Councillors and their communities, that they have gone out there—and I’m interested in how much the party at the bus depot cost. </w:t>
      </w:r>
    </w:p>
    <w:p w14:paraId="287F7CBD" w14:textId="77777777" w:rsidR="00045FD5" w:rsidRPr="00045FD5" w:rsidRDefault="00045FD5" w:rsidP="00045FD5">
      <w:pPr>
        <w:spacing w:after="120"/>
        <w:ind w:left="2517"/>
        <w:rPr>
          <w:lang w:eastAsia="en-US"/>
        </w:rPr>
      </w:pPr>
      <w:r w:rsidRPr="00045FD5">
        <w:rPr>
          <w:lang w:eastAsia="en-US"/>
        </w:rPr>
        <w:t xml:space="preserve">They have gone out there and spent a lot of money—do you know what it is? The one bus route where the Metro started is one bus route. It’s the issue that I raised right from the beginning about the problem with the Metro, that there is no bus connection on the southside via M1 or M2 to the University of Queensland. Now, apparently, the double bendy bus is going to run on the 169 bus line. Great. Fantastic. That’s great, but how much money got spent on a party because one bus line got some Metro buses on it? Do the right thing here. Be upfront with residents about what is going on. </w:t>
      </w:r>
    </w:p>
    <w:p w14:paraId="3DE11EF3" w14:textId="77777777" w:rsidR="00045FD5" w:rsidRPr="00045FD5" w:rsidRDefault="00045FD5" w:rsidP="00045FD5">
      <w:pPr>
        <w:spacing w:after="120"/>
        <w:ind w:left="2517"/>
        <w:rPr>
          <w:lang w:eastAsia="en-US"/>
        </w:rPr>
      </w:pPr>
      <w:r w:rsidRPr="00045FD5">
        <w:rPr>
          <w:lang w:eastAsia="en-US"/>
        </w:rPr>
        <w:t xml:space="preserve">The way you’ve done this, the lack of transparency, the secrecy, the fear and concern—there are a lot of new Councillors here, but having lived through one big bus network change, I can tell you now that residents will mark you down. </w:t>
      </w:r>
      <w:r w:rsidRPr="00045FD5">
        <w:rPr>
          <w:lang w:eastAsia="en-US"/>
        </w:rPr>
        <w:lastRenderedPageBreak/>
        <w:t>Every time you promise the Metro, I sit back and have a giggle because it does not benefit anybody. All those Councillors out there, Councillor HUTTON over there, who’s out there spruiking at her community, not a razoo for her in that. So, I just think you’ve done this extremely badly and you’ve let our community down.</w:t>
      </w:r>
    </w:p>
    <w:p w14:paraId="006D2447"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 xml:space="preserve">Are there any further speakers? </w:t>
      </w:r>
    </w:p>
    <w:p w14:paraId="76155CA8" w14:textId="77777777" w:rsidR="00045FD5" w:rsidRPr="00045FD5" w:rsidRDefault="00045FD5" w:rsidP="00045FD5">
      <w:pPr>
        <w:spacing w:after="120"/>
        <w:ind w:left="2517" w:hanging="2517"/>
        <w:rPr>
          <w:lang w:eastAsia="en-US"/>
        </w:rPr>
      </w:pPr>
      <w:r w:rsidRPr="00045FD5">
        <w:rPr>
          <w:lang w:eastAsia="en-US"/>
        </w:rPr>
        <w:tab/>
        <w:t>Councillor MURPHY.</w:t>
      </w:r>
    </w:p>
    <w:p w14:paraId="2C9080F6" w14:textId="77777777" w:rsidR="00045FD5" w:rsidRPr="00045FD5" w:rsidRDefault="00045FD5" w:rsidP="00045FD5">
      <w:pPr>
        <w:spacing w:after="120"/>
        <w:ind w:left="2517" w:hanging="2517"/>
        <w:rPr>
          <w:lang w:eastAsia="en-US"/>
        </w:rPr>
      </w:pPr>
      <w:r w:rsidRPr="00045FD5">
        <w:rPr>
          <w:lang w:eastAsia="en-US"/>
        </w:rPr>
        <w:t>Councillor MURPHY:</w:t>
      </w:r>
      <w:r w:rsidRPr="00045FD5">
        <w:rPr>
          <w:lang w:eastAsia="en-US"/>
        </w:rPr>
        <w:tab/>
        <w:t>Thank you very much, Madam Chair. Just very, very briefly, to respond to Councillor JOHNSTON in General Business, what a pack of lies we just heard there. Just really quickly—</w:t>
      </w:r>
    </w:p>
    <w:p w14:paraId="3EB019FC" w14:textId="77777777" w:rsidR="00045FD5" w:rsidRPr="00045FD5" w:rsidRDefault="00045FD5" w:rsidP="00045FD5">
      <w:pPr>
        <w:spacing w:after="120"/>
        <w:ind w:left="2517" w:hanging="2517"/>
        <w:rPr>
          <w:lang w:eastAsia="en-US"/>
        </w:rPr>
      </w:pPr>
      <w:r w:rsidRPr="00045FD5">
        <w:rPr>
          <w:lang w:eastAsia="en-US"/>
        </w:rPr>
        <w:t>Councillor JOHNSTON:</w:t>
      </w:r>
      <w:r w:rsidRPr="00045FD5">
        <w:rPr>
          <w:lang w:eastAsia="en-US"/>
        </w:rPr>
        <w:tab/>
        <w:t>Point of order, Madam Chairman.</w:t>
      </w:r>
    </w:p>
    <w:p w14:paraId="04E1B05E" w14:textId="77777777" w:rsidR="00045FD5" w:rsidRPr="00045FD5" w:rsidRDefault="00045FD5" w:rsidP="00045FD5">
      <w:pPr>
        <w:spacing w:after="120"/>
        <w:ind w:left="2517" w:hanging="2517"/>
        <w:rPr>
          <w:lang w:eastAsia="en-US"/>
        </w:rPr>
      </w:pPr>
      <w:r w:rsidRPr="00045FD5">
        <w:rPr>
          <w:lang w:eastAsia="en-US"/>
        </w:rPr>
        <w:t>Councillor MURPHY:</w:t>
      </w:r>
      <w:r w:rsidRPr="00045FD5">
        <w:rPr>
          <w:lang w:eastAsia="en-US"/>
        </w:rPr>
        <w:tab/>
        <w:t>—because she’s not worth spending a lot of time on—</w:t>
      </w:r>
    </w:p>
    <w:p w14:paraId="6137B520"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Point of order, Councillor JOHNSTON.</w:t>
      </w:r>
    </w:p>
    <w:p w14:paraId="312C888F" w14:textId="77777777" w:rsidR="00045FD5" w:rsidRPr="00045FD5" w:rsidRDefault="00045FD5" w:rsidP="00045FD5">
      <w:pPr>
        <w:spacing w:after="120"/>
        <w:ind w:left="2517" w:hanging="2517"/>
        <w:rPr>
          <w:lang w:eastAsia="en-US"/>
        </w:rPr>
      </w:pPr>
      <w:r w:rsidRPr="00045FD5">
        <w:rPr>
          <w:lang w:eastAsia="en-US"/>
        </w:rPr>
        <w:t>Councillor JOHNSTON:</w:t>
      </w:r>
      <w:r w:rsidRPr="00045FD5">
        <w:rPr>
          <w:lang w:eastAsia="en-US"/>
        </w:rPr>
        <w:tab/>
        <w:t>Madam Chairman, you have made it very clear that that word is not appropriate in this Chamber. I have been expelled for saying it, as have other Councillors. I presume you’ll apply the same rule to Councillor MURPHY and expel him from the Chamber.</w:t>
      </w:r>
    </w:p>
    <w:p w14:paraId="147F9A10"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Councillor MURPHY, would you like to rephrase those comments, please?</w:t>
      </w:r>
    </w:p>
    <w:p w14:paraId="7E460F8E" w14:textId="77777777" w:rsidR="00045FD5" w:rsidRPr="00045FD5" w:rsidRDefault="00045FD5" w:rsidP="00045FD5">
      <w:pPr>
        <w:spacing w:after="120"/>
        <w:ind w:left="2517" w:hanging="2517"/>
        <w:rPr>
          <w:lang w:eastAsia="en-US"/>
        </w:rPr>
      </w:pPr>
      <w:r w:rsidRPr="00045FD5">
        <w:rPr>
          <w:lang w:eastAsia="en-US"/>
        </w:rPr>
        <w:t>Councillor MURPHY:</w:t>
      </w:r>
      <w:r w:rsidRPr="00045FD5">
        <w:rPr>
          <w:lang w:eastAsia="en-US"/>
        </w:rPr>
        <w:tab/>
        <w:t>Sure. She said things that weren’t true, Madam Chair. I’ll withdraw it. So, she said the plan isn’t approved.</w:t>
      </w:r>
    </w:p>
    <w:p w14:paraId="60CFC02E" w14:textId="77777777" w:rsidR="00045FD5" w:rsidRPr="00045FD5" w:rsidRDefault="00045FD5" w:rsidP="00045FD5">
      <w:pPr>
        <w:spacing w:after="120"/>
        <w:ind w:left="2517" w:hanging="2517"/>
        <w:rPr>
          <w:lang w:eastAsia="en-US"/>
        </w:rPr>
      </w:pPr>
      <w:r w:rsidRPr="00045FD5">
        <w:rPr>
          <w:lang w:eastAsia="en-US"/>
        </w:rPr>
        <w:t>Councillor JOHNSTON:</w:t>
      </w:r>
      <w:r w:rsidRPr="00045FD5">
        <w:rPr>
          <w:lang w:eastAsia="en-US"/>
        </w:rPr>
        <w:tab/>
        <w:t>Point of order, Madam Chair.</w:t>
      </w:r>
    </w:p>
    <w:p w14:paraId="1D0C9FD2"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Point of order, Councillor JOHNSTON.</w:t>
      </w:r>
    </w:p>
    <w:p w14:paraId="085BFF7A" w14:textId="77777777" w:rsidR="00045FD5" w:rsidRPr="00045FD5" w:rsidRDefault="00045FD5" w:rsidP="00045FD5">
      <w:pPr>
        <w:spacing w:after="120"/>
        <w:ind w:left="2517" w:hanging="2517"/>
        <w:rPr>
          <w:lang w:eastAsia="en-US"/>
        </w:rPr>
      </w:pPr>
      <w:r w:rsidRPr="00045FD5">
        <w:rPr>
          <w:lang w:eastAsia="en-US"/>
        </w:rPr>
        <w:t>Councillor JOHNSTON:</w:t>
      </w:r>
      <w:r w:rsidRPr="00045FD5">
        <w:rPr>
          <w:lang w:eastAsia="en-US"/>
        </w:rPr>
        <w:tab/>
        <w:t>Just to be clear, is it now your intention to give people the opportunity to withdraw the word lies rather than to expel them if they say it?</w:t>
      </w:r>
    </w:p>
    <w:p w14:paraId="4C64AA09"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I don’t uphold your point of order, Councillor JOHNSTON.</w:t>
      </w:r>
    </w:p>
    <w:p w14:paraId="4CDBF662" w14:textId="77777777" w:rsidR="00045FD5" w:rsidRPr="00045FD5" w:rsidRDefault="00045FD5" w:rsidP="00045FD5">
      <w:pPr>
        <w:spacing w:after="120"/>
        <w:ind w:left="2517" w:hanging="2517"/>
        <w:rPr>
          <w:lang w:eastAsia="en-US"/>
        </w:rPr>
      </w:pPr>
      <w:r w:rsidRPr="00045FD5">
        <w:rPr>
          <w:lang w:eastAsia="en-US"/>
        </w:rPr>
        <w:t>Councillor JOHNSTON:</w:t>
      </w:r>
      <w:r w:rsidRPr="00045FD5">
        <w:rPr>
          <w:lang w:eastAsia="en-US"/>
        </w:rPr>
        <w:tab/>
        <w:t>No, I’m asking for clarification on a procedural issue, Madam Chairman.</w:t>
      </w:r>
    </w:p>
    <w:p w14:paraId="2D87E2A6"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No, Councillor JOHNSTON. I don’t uphold your point of order.</w:t>
      </w:r>
    </w:p>
    <w:p w14:paraId="510EB400" w14:textId="77777777" w:rsidR="00045FD5" w:rsidRPr="00045FD5" w:rsidRDefault="00045FD5" w:rsidP="00045FD5">
      <w:pPr>
        <w:spacing w:after="120"/>
        <w:ind w:left="2517" w:hanging="2517"/>
        <w:rPr>
          <w:lang w:eastAsia="en-US"/>
        </w:rPr>
      </w:pPr>
      <w:r w:rsidRPr="00045FD5">
        <w:rPr>
          <w:lang w:eastAsia="en-US"/>
        </w:rPr>
        <w:t>Councillor JOHNSTON:</w:t>
      </w:r>
      <w:r w:rsidRPr="00045FD5">
        <w:rPr>
          <w:lang w:eastAsia="en-US"/>
        </w:rPr>
        <w:tab/>
        <w:t>So, there’s one rule for the LNP and one rule for everybody else?</w:t>
      </w:r>
    </w:p>
    <w:p w14:paraId="3C1C3898"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Councillor JOHNSTON—</w:t>
      </w:r>
    </w:p>
    <w:p w14:paraId="21B3FBD5" w14:textId="77777777" w:rsidR="00045FD5" w:rsidRPr="00045FD5" w:rsidRDefault="00045FD5" w:rsidP="00045FD5">
      <w:pPr>
        <w:spacing w:after="120"/>
        <w:ind w:left="2517" w:hanging="2517"/>
        <w:rPr>
          <w:lang w:eastAsia="en-US"/>
        </w:rPr>
      </w:pPr>
      <w:r w:rsidRPr="00045FD5">
        <w:rPr>
          <w:lang w:eastAsia="en-US"/>
        </w:rPr>
        <w:t>Councillor JOHNSTON:</w:t>
      </w:r>
      <w:r w:rsidRPr="00045FD5">
        <w:rPr>
          <w:lang w:eastAsia="en-US"/>
        </w:rPr>
        <w:tab/>
        <w:t>Thank you for clarifying.</w:t>
      </w:r>
    </w:p>
    <w:p w14:paraId="10D0E157" w14:textId="77777777" w:rsidR="00045FD5" w:rsidRPr="00045FD5" w:rsidRDefault="00045FD5" w:rsidP="00045FD5">
      <w:pPr>
        <w:spacing w:after="120"/>
        <w:ind w:left="2517" w:hanging="2517"/>
        <w:rPr>
          <w:lang w:eastAsia="en-US"/>
        </w:rPr>
      </w:pPr>
      <w:r w:rsidRPr="00045FD5">
        <w:rPr>
          <w:lang w:eastAsia="en-US"/>
        </w:rPr>
        <w:t>Chair:</w:t>
      </w:r>
      <w:r w:rsidRPr="00045FD5">
        <w:rPr>
          <w:lang w:eastAsia="en-US"/>
        </w:rPr>
        <w:tab/>
        <w:t>Councillor MURPHY.</w:t>
      </w:r>
    </w:p>
    <w:p w14:paraId="38617A9B" w14:textId="77777777" w:rsidR="00045FD5" w:rsidRPr="00045FD5" w:rsidRDefault="00045FD5" w:rsidP="00045FD5">
      <w:pPr>
        <w:spacing w:after="120"/>
        <w:ind w:left="2517" w:hanging="2517"/>
        <w:rPr>
          <w:lang w:eastAsia="en-US"/>
        </w:rPr>
      </w:pPr>
      <w:r w:rsidRPr="00045FD5">
        <w:rPr>
          <w:lang w:eastAsia="en-US"/>
        </w:rPr>
        <w:t>Councillor MURPHY:</w:t>
      </w:r>
      <w:r w:rsidRPr="00045FD5">
        <w:rPr>
          <w:lang w:eastAsia="en-US"/>
        </w:rPr>
        <w:tab/>
        <w:t xml:space="preserve">Madam Chairman, I think it’s important to correct the record because I think Councillor JOHNSTON was attempting to deliberately deceive the community in the statements she just made in the Council Chamber. She said the plan wasn’t approved. False. It has been approved by Translink. This is the network to be implemented. She said the plan was a draft. No, it’s not. This is the final. The draft went out 2 years ago, Madam Chair. She said the state was in caretaker mode. It’s not. We have a Premier. He is the LNP Premier, David Crisafulli. We’re not in caretaker mode. </w:t>
      </w:r>
    </w:p>
    <w:p w14:paraId="0EA96866" w14:textId="77777777" w:rsidR="00045FD5" w:rsidRPr="00045FD5" w:rsidRDefault="00045FD5" w:rsidP="00045FD5">
      <w:pPr>
        <w:spacing w:after="120"/>
        <w:ind w:left="2517"/>
        <w:rPr>
          <w:lang w:eastAsia="en-US"/>
        </w:rPr>
      </w:pPr>
      <w:r w:rsidRPr="00045FD5">
        <w:rPr>
          <w:lang w:eastAsia="en-US"/>
        </w:rPr>
        <w:t xml:space="preserve">This is the culmination of 2 years of work from officers of Brisbane City Council and Translink. We have had over 5,000 submissions on the process, 20 major changes made from the draft plan to this plan. This has been done openly and transparently, and we’ve won awards for this process. The only person who has behaved incredibly dishonestly throughout the process has been Councillor JOHNSTON, who has repeatedly attempted to mislead her community that there were cuts coming, that there were services that were being cancelled, that they would be stranded, wouldn’t be able to move around their community. </w:t>
      </w:r>
    </w:p>
    <w:p w14:paraId="1416CD9A" w14:textId="01939389" w:rsidR="00045FD5" w:rsidRPr="00045FD5" w:rsidRDefault="00045FD5" w:rsidP="00045FD5">
      <w:pPr>
        <w:spacing w:after="120"/>
        <w:ind w:left="2517"/>
        <w:rPr>
          <w:lang w:eastAsia="en-US"/>
        </w:rPr>
      </w:pPr>
      <w:r w:rsidRPr="00045FD5">
        <w:rPr>
          <w:lang w:eastAsia="en-US"/>
        </w:rPr>
        <w:t xml:space="preserve">She is the only one, and the only one out of actually all Councillors in this Chamber who has behaved appallingly during the consultation process for Brisbane’s </w:t>
      </w:r>
      <w:r w:rsidR="002E0D15">
        <w:rPr>
          <w:lang w:eastAsia="en-US"/>
        </w:rPr>
        <w:t>N</w:t>
      </w:r>
      <w:r w:rsidRPr="00045FD5">
        <w:rPr>
          <w:lang w:eastAsia="en-US"/>
        </w:rPr>
        <w:t xml:space="preserve">ew </w:t>
      </w:r>
      <w:r w:rsidR="002E0D15">
        <w:rPr>
          <w:lang w:eastAsia="en-US"/>
        </w:rPr>
        <w:t>B</w:t>
      </w:r>
      <w:r w:rsidRPr="00045FD5">
        <w:rPr>
          <w:lang w:eastAsia="en-US"/>
        </w:rPr>
        <w:t xml:space="preserve">us </w:t>
      </w:r>
      <w:r w:rsidR="002E0D15">
        <w:rPr>
          <w:lang w:eastAsia="en-US"/>
        </w:rPr>
        <w:t>N</w:t>
      </w:r>
      <w:r w:rsidRPr="00045FD5">
        <w:rPr>
          <w:lang w:eastAsia="en-US"/>
        </w:rPr>
        <w:t>etwork. Not Greens Councillors, not Labor Councillors, not LNP Councillors, no one has behaved as shamelessly as she has.</w:t>
      </w:r>
    </w:p>
    <w:p w14:paraId="49DA376E" w14:textId="77777777" w:rsidR="00045FD5" w:rsidRPr="00045FD5" w:rsidRDefault="00045FD5" w:rsidP="00FC4A75">
      <w:pPr>
        <w:ind w:left="2517" w:hanging="2517"/>
        <w:rPr>
          <w:lang w:eastAsia="en-US"/>
        </w:rPr>
      </w:pPr>
      <w:r w:rsidRPr="00045FD5">
        <w:rPr>
          <w:lang w:eastAsia="en-US"/>
        </w:rPr>
        <w:t>Chair:</w:t>
      </w:r>
      <w:r w:rsidRPr="00045FD5">
        <w:rPr>
          <w:lang w:eastAsia="en-US"/>
        </w:rPr>
        <w:tab/>
        <w:t xml:space="preserve">Further speakers? No further speakers. </w:t>
      </w:r>
    </w:p>
    <w:p w14:paraId="2BE73251" w14:textId="77777777" w:rsidR="00E62C79" w:rsidRDefault="00E62C79" w:rsidP="00E62C79"/>
    <w:p w14:paraId="660BBE9C" w14:textId="77777777" w:rsidR="006266CC" w:rsidRPr="006F2F05" w:rsidRDefault="006266CC" w:rsidP="00692CF0"/>
    <w:p w14:paraId="6242ABA3" w14:textId="34850E91" w:rsidR="006266CC" w:rsidRDefault="006266CC" w:rsidP="006266CC">
      <w:pPr>
        <w:pStyle w:val="Heading2"/>
      </w:pPr>
      <w:bookmarkStart w:id="51" w:name="_Toc181626235"/>
      <w:r w:rsidRPr="004C2C1A">
        <w:t>CONSIDERATION OF NOTIFIED MOTION</w:t>
      </w:r>
      <w:r w:rsidR="00791DA5" w:rsidRPr="004C2C1A">
        <w:t>:</w:t>
      </w:r>
      <w:bookmarkEnd w:id="51"/>
    </w:p>
    <w:p w14:paraId="32BF806E" w14:textId="77777777" w:rsidR="006266CC" w:rsidRDefault="006266CC" w:rsidP="006266CC">
      <w:pPr>
        <w:spacing w:line="216" w:lineRule="auto"/>
        <w:jc w:val="left"/>
        <w:rPr>
          <w:i/>
        </w:rPr>
      </w:pPr>
      <w:r>
        <w:rPr>
          <w:i/>
        </w:rPr>
        <w:t>(Notified motions are printed as supplied and are not edited)</w:t>
      </w:r>
    </w:p>
    <w:p w14:paraId="77AECB3B" w14:textId="77777777" w:rsidR="006266CC" w:rsidRDefault="006266CC" w:rsidP="006266CC">
      <w:pPr>
        <w:spacing w:line="216" w:lineRule="auto"/>
        <w:jc w:val="left"/>
        <w:rPr>
          <w:iCs/>
        </w:rPr>
      </w:pPr>
    </w:p>
    <w:p w14:paraId="07B79D62" w14:textId="6B81BF2C" w:rsidR="006266CC" w:rsidRPr="00837168" w:rsidRDefault="004C2C1A" w:rsidP="006266CC">
      <w:pPr>
        <w:pStyle w:val="Heading3"/>
        <w:keepNext/>
      </w:pPr>
      <w:bookmarkStart w:id="52" w:name="_Toc167436520"/>
      <w:bookmarkStart w:id="53" w:name="_Toc181626236"/>
      <w:r>
        <w:t>RICHLANDS INTERSECTION</w:t>
      </w:r>
      <w:bookmarkEnd w:id="52"/>
      <w:bookmarkEnd w:id="53"/>
    </w:p>
    <w:p w14:paraId="2A1D7153" w14:textId="2CC57DE2" w:rsidR="006266CC" w:rsidRDefault="00C27672" w:rsidP="006266CC">
      <w:pPr>
        <w:jc w:val="right"/>
        <w:rPr>
          <w:rFonts w:ascii="Arial" w:hAnsi="Arial"/>
          <w:b/>
          <w:sz w:val="28"/>
        </w:rPr>
      </w:pPr>
      <w:r>
        <w:rPr>
          <w:rFonts w:ascii="Arial" w:hAnsi="Arial"/>
          <w:b/>
          <w:sz w:val="28"/>
        </w:rPr>
        <w:t>178</w:t>
      </w:r>
      <w:r w:rsidR="00C0084D">
        <w:rPr>
          <w:rFonts w:ascii="Arial" w:hAnsi="Arial"/>
          <w:b/>
          <w:sz w:val="28"/>
        </w:rPr>
        <w:t>/2024-25</w:t>
      </w:r>
    </w:p>
    <w:p w14:paraId="469143E2" w14:textId="091345D4" w:rsidR="006266CC" w:rsidRDefault="006266CC" w:rsidP="006266CC">
      <w:pPr>
        <w:tabs>
          <w:tab w:val="left" w:pos="4678"/>
        </w:tabs>
      </w:pPr>
      <w:r w:rsidRPr="000B2374">
        <w:t xml:space="preserve">The </w:t>
      </w:r>
      <w:r w:rsidRPr="00C27672">
        <w:t>Chair</w:t>
      </w:r>
      <w:r w:rsidRPr="000B2374">
        <w:t xml:space="preserve"> </w:t>
      </w:r>
      <w:r>
        <w:t xml:space="preserve">then drew the Councillors’ attention to the notified motion listed on the agenda, and called on Councillor </w:t>
      </w:r>
      <w:r w:rsidR="00C27672">
        <w:t>Charles STRUNK</w:t>
      </w:r>
      <w:r>
        <w:t xml:space="preserve"> to move the motion. Accordingly, Councillor </w:t>
      </w:r>
      <w:r w:rsidR="00C27672">
        <w:t>Charles STRUNK</w:t>
      </w:r>
      <w:r>
        <w:t xml:space="preserve"> moved, seconded by Councillor </w:t>
      </w:r>
      <w:r w:rsidR="00540EC9">
        <w:t>Jared CASSIDY</w:t>
      </w:r>
      <w:r>
        <w:t>—</w:t>
      </w:r>
    </w:p>
    <w:p w14:paraId="4DE620EC" w14:textId="77777777" w:rsidR="006266CC" w:rsidRDefault="006266CC" w:rsidP="006266CC"/>
    <w:p w14:paraId="1089E630" w14:textId="08B88A9A" w:rsidR="006266CC" w:rsidRPr="009A7215" w:rsidRDefault="00C27672" w:rsidP="006266CC">
      <w:pPr>
        <w:rPr>
          <w:i/>
          <w:iCs/>
        </w:rPr>
      </w:pPr>
      <w:r w:rsidRPr="00C27672">
        <w:rPr>
          <w:i/>
          <w:iCs/>
        </w:rPr>
        <w:t>That this Council provides a construction date to install traffic signals for the upgrade of the intersection of Pine Road, Archerfield Road and Azalea Street, Richlands.</w:t>
      </w:r>
      <w:r w:rsidR="006266CC" w:rsidRPr="00A56E40" w:rsidDel="00AA2D73">
        <w:rPr>
          <w:i/>
          <w:iCs/>
          <w:highlight w:val="yellow"/>
        </w:rPr>
        <w:t xml:space="preserve"> </w:t>
      </w:r>
    </w:p>
    <w:p w14:paraId="15507ADC" w14:textId="77777777" w:rsidR="006266CC" w:rsidRDefault="006266CC" w:rsidP="006266CC">
      <w:pPr>
        <w:rPr>
          <w:i/>
        </w:rPr>
      </w:pPr>
    </w:p>
    <w:p w14:paraId="5C745D1B" w14:textId="77777777" w:rsidR="00190337" w:rsidRPr="00190337" w:rsidRDefault="00190337" w:rsidP="00190337">
      <w:pPr>
        <w:spacing w:after="120"/>
        <w:ind w:left="2517" w:hanging="2517"/>
        <w:rPr>
          <w:lang w:eastAsia="en-US"/>
        </w:rPr>
      </w:pPr>
      <w:r w:rsidRPr="00190337">
        <w:rPr>
          <w:lang w:eastAsia="en-US"/>
        </w:rPr>
        <w:t>Chair:</w:t>
      </w:r>
      <w:r w:rsidRPr="00190337">
        <w:rPr>
          <w:lang w:eastAsia="en-US"/>
        </w:rPr>
        <w:tab/>
        <w:t>Is there any debate?</w:t>
      </w:r>
    </w:p>
    <w:p w14:paraId="7724B3AA" w14:textId="77777777" w:rsidR="00190337" w:rsidRPr="00190337" w:rsidRDefault="00190337" w:rsidP="00190337">
      <w:pPr>
        <w:spacing w:after="120"/>
        <w:ind w:left="2517" w:hanging="2517"/>
        <w:rPr>
          <w:lang w:eastAsia="en-US"/>
        </w:rPr>
      </w:pPr>
      <w:r w:rsidRPr="00190337">
        <w:rPr>
          <w:lang w:eastAsia="en-US"/>
        </w:rPr>
        <w:t>Councillor STRUNK:</w:t>
      </w:r>
      <w:r w:rsidRPr="00190337">
        <w:rPr>
          <w:lang w:eastAsia="en-US"/>
        </w:rPr>
        <w:tab/>
        <w:t xml:space="preserve">Thank you, Chair. I move this motion, this notified motion, a local one, which the LORD MAYOR has asked us to do a majority of our notified motions to be local, so I’m trying to comply. This particular motion is one that my community has been asking for for a number of years, and all we’ve been getting is design and planning money. Now, in the last budget, the LORD MAYOR was good enough to put a reasonable amount of money in there for the plan and the design, over $800,000, but I’ve been trying to find out as to when the construction date will actually start on this upgrade. </w:t>
      </w:r>
    </w:p>
    <w:p w14:paraId="560D7F50" w14:textId="77777777" w:rsidR="00190337" w:rsidRPr="00190337" w:rsidRDefault="00190337" w:rsidP="00190337">
      <w:pPr>
        <w:spacing w:after="120"/>
        <w:ind w:left="2517"/>
        <w:rPr>
          <w:lang w:eastAsia="en-US"/>
        </w:rPr>
      </w:pPr>
      <w:r w:rsidRPr="00190337">
        <w:rPr>
          <w:lang w:eastAsia="en-US"/>
        </w:rPr>
        <w:t xml:space="preserve">My community has had design money before. There have been 3 other pools of money since 2017, and no construction date as of yet. It’s a simple motion. When is the construction date? Now, unless you have it, of course, I don’t expect an exact day and month, but a year would be good or the next budget or whatever. The LORD MAYOR is not in the Chamber, of course, so maybe the Infrastructure Chair has an idea of what they’re planning, but I would just be very appreciative if this information would be forthcoming. </w:t>
      </w:r>
    </w:p>
    <w:p w14:paraId="5ED9F1F5" w14:textId="77777777" w:rsidR="00190337" w:rsidRPr="00190337" w:rsidRDefault="00190337" w:rsidP="00190337">
      <w:pPr>
        <w:spacing w:after="120"/>
        <w:ind w:left="2517"/>
        <w:rPr>
          <w:lang w:eastAsia="en-US"/>
        </w:rPr>
      </w:pPr>
      <w:r w:rsidRPr="00190337">
        <w:rPr>
          <w:lang w:eastAsia="en-US"/>
        </w:rPr>
        <w:t>Now, we know that this intersection is one of the most dangerous in Brisbane, probably the most dangerous at this particular point in time. It has been growing worse and worse since I have been Councillor, and the former Councillor, Milton Dick. It’s been identified as a black spot many, many years ago, and it’s considerably just getting worse and worse. There is accidents every week. Going back a few years, it used to be every couple of weeks, but it’s now virtually every week. The last major one was, the person had, of course, be taken to hospital, and luckily, they survived, but I don’t want to see a death at this intersection when we know that it is one of the worst, if not the worst in Brisbane at this particular point in time. If we can just tell the community when it’s going to be upgraded, it would be terrific. Thank you, Chair.</w:t>
      </w:r>
    </w:p>
    <w:p w14:paraId="6A24324C" w14:textId="77777777" w:rsidR="00190337" w:rsidRPr="00190337" w:rsidRDefault="00190337" w:rsidP="00190337">
      <w:pPr>
        <w:spacing w:after="120"/>
        <w:ind w:left="2517" w:hanging="2517"/>
        <w:rPr>
          <w:lang w:eastAsia="en-US"/>
        </w:rPr>
      </w:pPr>
      <w:r w:rsidRPr="00190337">
        <w:rPr>
          <w:lang w:eastAsia="en-US"/>
        </w:rPr>
        <w:t>Chair:</w:t>
      </w:r>
      <w:r w:rsidRPr="00190337">
        <w:rPr>
          <w:lang w:eastAsia="en-US"/>
        </w:rPr>
        <w:tab/>
        <w:t xml:space="preserve">Further speakers? </w:t>
      </w:r>
    </w:p>
    <w:p w14:paraId="09AA75D7" w14:textId="77777777" w:rsidR="00190337" w:rsidRPr="00190337" w:rsidRDefault="00190337" w:rsidP="00190337">
      <w:pPr>
        <w:ind w:left="2517" w:hanging="2517"/>
        <w:rPr>
          <w:lang w:eastAsia="en-US"/>
        </w:rPr>
      </w:pPr>
      <w:r w:rsidRPr="00190337">
        <w:rPr>
          <w:lang w:eastAsia="en-US"/>
        </w:rPr>
        <w:tab/>
        <w:t xml:space="preserve">If there are no further speakers, we’ll now move the motion to the vote. </w:t>
      </w:r>
    </w:p>
    <w:p w14:paraId="6E936102" w14:textId="77777777" w:rsidR="006266CC" w:rsidRDefault="006266CC" w:rsidP="006266CC"/>
    <w:p w14:paraId="26FD7FAA" w14:textId="76B40D3F" w:rsidR="006266CC" w:rsidRDefault="006266CC" w:rsidP="006266CC">
      <w:r w:rsidRPr="00540EC9">
        <w:t xml:space="preserve">As there was no further debate, the Chair submitted the motion to the Chamber and it was declared </w:t>
      </w:r>
      <w:r w:rsidRPr="00540EC9">
        <w:rPr>
          <w:b/>
        </w:rPr>
        <w:t>carried</w:t>
      </w:r>
      <w:r w:rsidRPr="00540EC9">
        <w:t xml:space="preserve"> on the voices.</w:t>
      </w:r>
    </w:p>
    <w:p w14:paraId="66177300" w14:textId="77777777" w:rsidR="006266CC" w:rsidRDefault="006266CC" w:rsidP="006266CC"/>
    <w:p w14:paraId="7872FBCC" w14:textId="77777777" w:rsidR="00A51772" w:rsidRPr="00A51772" w:rsidRDefault="00A51772" w:rsidP="00A51772">
      <w:pPr>
        <w:ind w:left="2517" w:hanging="2517"/>
        <w:rPr>
          <w:lang w:eastAsia="en-US"/>
        </w:rPr>
      </w:pPr>
      <w:r w:rsidRPr="00A51772">
        <w:rPr>
          <w:lang w:eastAsia="en-US"/>
        </w:rPr>
        <w:t>Chair:</w:t>
      </w:r>
      <w:r w:rsidRPr="00A51772">
        <w:rPr>
          <w:lang w:eastAsia="en-US"/>
        </w:rPr>
        <w:tab/>
        <w:t>Councillors, that now concludes the meeting.</w:t>
      </w:r>
    </w:p>
    <w:p w14:paraId="5D5D758C" w14:textId="77777777" w:rsidR="00A51772" w:rsidRDefault="00A51772" w:rsidP="006266CC"/>
    <w:p w14:paraId="2CA3A377" w14:textId="77777777" w:rsidR="006266CC" w:rsidRDefault="006266CC" w:rsidP="006266CC"/>
    <w:p w14:paraId="50A421E2" w14:textId="77777777" w:rsidR="00692CF0" w:rsidRPr="006F2F05" w:rsidRDefault="00692CF0" w:rsidP="00AA7677">
      <w:pPr>
        <w:pStyle w:val="Heading2"/>
      </w:pPr>
      <w:bookmarkStart w:id="54" w:name="_Toc114546773"/>
      <w:bookmarkStart w:id="55" w:name="_Toc181626237"/>
      <w:r w:rsidRPr="006F2F05">
        <w:t>QUESTIONS OF WHICH DUE NOTICE HAS BEEN GIVEN:</w:t>
      </w:r>
      <w:bookmarkEnd w:id="54"/>
      <w:bookmarkEnd w:id="55"/>
    </w:p>
    <w:p w14:paraId="43B4CB0B" w14:textId="77777777" w:rsidR="00E61591" w:rsidRPr="006F2F05" w:rsidRDefault="00E61591" w:rsidP="00E61591">
      <w:pPr>
        <w:spacing w:line="216" w:lineRule="auto"/>
        <w:rPr>
          <w:i/>
        </w:rPr>
      </w:pPr>
      <w:r w:rsidRPr="006F2F05">
        <w:rPr>
          <w:i/>
        </w:rPr>
        <w:t>(Questions of which due notice has been given are printed as supplied and are not edited)</w:t>
      </w:r>
    </w:p>
    <w:p w14:paraId="09DE4D13" w14:textId="77777777" w:rsidR="00692CF0" w:rsidRPr="006F2F05" w:rsidRDefault="00692CF0" w:rsidP="00692CF0">
      <w:pPr>
        <w:rPr>
          <w:b/>
        </w:rPr>
      </w:pPr>
    </w:p>
    <w:p w14:paraId="191BF03B" w14:textId="77777777" w:rsidR="00AE54C2" w:rsidRPr="00C32C4B" w:rsidRDefault="00AE54C2" w:rsidP="00AE54C2">
      <w:pPr>
        <w:rPr>
          <w:b/>
          <w:szCs w:val="24"/>
        </w:rPr>
      </w:pPr>
      <w:r w:rsidRPr="00C32C4B">
        <w:rPr>
          <w:b/>
          <w:szCs w:val="24"/>
        </w:rPr>
        <w:t xml:space="preserve">Submitted by Councillor </w:t>
      </w:r>
      <w:r>
        <w:rPr>
          <w:b/>
          <w:bCs/>
        </w:rPr>
        <w:t>Jared Cassidy</w:t>
      </w:r>
      <w:r w:rsidRPr="00C32C4B">
        <w:rPr>
          <w:b/>
          <w:szCs w:val="24"/>
        </w:rPr>
        <w:t xml:space="preserve"> (received on </w:t>
      </w:r>
      <w:r>
        <w:rPr>
          <w:b/>
          <w:szCs w:val="24"/>
        </w:rPr>
        <w:t>24 October</w:t>
      </w:r>
      <w:r>
        <w:rPr>
          <w:b/>
          <w:bCs/>
          <w:szCs w:val="24"/>
        </w:rPr>
        <w:t xml:space="preserve"> 2024</w:t>
      </w:r>
      <w:r w:rsidRPr="00C32C4B">
        <w:rPr>
          <w:b/>
          <w:szCs w:val="24"/>
        </w:rPr>
        <w:t>)</w:t>
      </w:r>
    </w:p>
    <w:p w14:paraId="5FDBCA6B" w14:textId="77777777" w:rsidR="00AE54C2" w:rsidRPr="00430420" w:rsidRDefault="00AE54C2" w:rsidP="00AE54C2">
      <w:pPr>
        <w:ind w:left="720" w:hanging="720"/>
        <w:rPr>
          <w:bCs/>
        </w:rPr>
      </w:pPr>
      <w:r w:rsidRPr="00430420">
        <w:rPr>
          <w:b/>
        </w:rPr>
        <w:t>Q1.</w:t>
      </w:r>
      <w:r w:rsidRPr="00430420">
        <w:rPr>
          <w:b/>
        </w:rPr>
        <w:tab/>
      </w:r>
      <w:r w:rsidRPr="00430420">
        <w:rPr>
          <w:bCs/>
        </w:rPr>
        <w:t>How many contacts have been made to the contact centre regarding mosquitoes in any context since 1/1/2024 – provide a breakdown into categories of contact reason eg. request for information, advice, or service.</w:t>
      </w:r>
    </w:p>
    <w:p w14:paraId="0DF1538D" w14:textId="77777777" w:rsidR="00AE54C2" w:rsidRPr="00291E3F" w:rsidRDefault="00AE54C2" w:rsidP="00AE54C2">
      <w:pPr>
        <w:ind w:left="720" w:hanging="720"/>
        <w:rPr>
          <w:bCs/>
          <w:szCs w:val="24"/>
        </w:rPr>
      </w:pPr>
    </w:p>
    <w:p w14:paraId="7E1EF22E" w14:textId="77777777" w:rsidR="00AE54C2" w:rsidRDefault="00AE54C2" w:rsidP="00AE54C2">
      <w:pPr>
        <w:ind w:left="720" w:hanging="720"/>
        <w:rPr>
          <w:bCs/>
          <w:szCs w:val="24"/>
        </w:rPr>
      </w:pPr>
      <w:r w:rsidRPr="00291E3F">
        <w:rPr>
          <w:b/>
          <w:szCs w:val="24"/>
        </w:rPr>
        <w:lastRenderedPageBreak/>
        <w:t>Q2.</w:t>
      </w:r>
      <w:r>
        <w:rPr>
          <w:bCs/>
          <w:szCs w:val="24"/>
        </w:rPr>
        <w:tab/>
      </w:r>
      <w:r w:rsidRPr="00291E3F">
        <w:rPr>
          <w:bCs/>
          <w:szCs w:val="24"/>
        </w:rPr>
        <w:t>How many enquiries (all have been received by the Brisbane City Council Contact Centre in relation to mosquitoes since 1/1/2024?  Please provide breakdown by suburb.</w:t>
      </w:r>
    </w:p>
    <w:p w14:paraId="043DC421" w14:textId="77777777" w:rsidR="00AE54C2" w:rsidRPr="00291E3F" w:rsidRDefault="00AE54C2" w:rsidP="00AE54C2">
      <w:pPr>
        <w:ind w:left="720" w:hanging="720"/>
        <w:rPr>
          <w:bCs/>
          <w:szCs w:val="24"/>
        </w:rPr>
      </w:pPr>
    </w:p>
    <w:p w14:paraId="5099CB60" w14:textId="77777777" w:rsidR="00AE54C2" w:rsidRDefault="00AE54C2" w:rsidP="00AE54C2">
      <w:pPr>
        <w:ind w:left="720" w:hanging="720"/>
        <w:rPr>
          <w:bCs/>
          <w:szCs w:val="24"/>
        </w:rPr>
      </w:pPr>
      <w:r w:rsidRPr="00291E3F">
        <w:rPr>
          <w:b/>
          <w:szCs w:val="24"/>
        </w:rPr>
        <w:t>Q3.</w:t>
      </w:r>
      <w:r>
        <w:rPr>
          <w:bCs/>
          <w:szCs w:val="24"/>
        </w:rPr>
        <w:t xml:space="preserve"> </w:t>
      </w:r>
      <w:r>
        <w:rPr>
          <w:bCs/>
          <w:szCs w:val="24"/>
        </w:rPr>
        <w:tab/>
      </w:r>
      <w:r w:rsidRPr="00291E3F">
        <w:rPr>
          <w:bCs/>
          <w:szCs w:val="24"/>
        </w:rPr>
        <w:t>Please confirm the total mosquito spraying budget allocated for the 2023/24 financial year, and the amount that was spent from that budget.</w:t>
      </w:r>
    </w:p>
    <w:p w14:paraId="371C1437" w14:textId="77777777" w:rsidR="00AE54C2" w:rsidRPr="00291E3F" w:rsidRDefault="00AE54C2" w:rsidP="00AE54C2">
      <w:pPr>
        <w:ind w:left="720" w:hanging="720"/>
        <w:rPr>
          <w:bCs/>
          <w:szCs w:val="24"/>
        </w:rPr>
      </w:pPr>
    </w:p>
    <w:p w14:paraId="4B4062DD" w14:textId="77777777" w:rsidR="00AE54C2" w:rsidRDefault="00AE54C2" w:rsidP="00AE54C2">
      <w:pPr>
        <w:ind w:left="720" w:hanging="720"/>
        <w:rPr>
          <w:bCs/>
          <w:szCs w:val="24"/>
        </w:rPr>
      </w:pPr>
      <w:r w:rsidRPr="00291E3F">
        <w:rPr>
          <w:b/>
          <w:szCs w:val="24"/>
        </w:rPr>
        <w:t>Q4.</w:t>
      </w:r>
      <w:r>
        <w:rPr>
          <w:bCs/>
          <w:szCs w:val="24"/>
        </w:rPr>
        <w:tab/>
      </w:r>
      <w:r w:rsidRPr="00291E3F">
        <w:rPr>
          <w:bCs/>
          <w:szCs w:val="24"/>
        </w:rPr>
        <w:t>Please confirm the total mosquito spraying budget allocated for the 2024/25 financial year, and the amount that has been spent from that budget.</w:t>
      </w:r>
    </w:p>
    <w:p w14:paraId="001D8CCF" w14:textId="77777777" w:rsidR="00AE54C2" w:rsidRPr="00291E3F" w:rsidRDefault="00AE54C2" w:rsidP="00AE54C2">
      <w:pPr>
        <w:ind w:left="720" w:hanging="720"/>
        <w:rPr>
          <w:bCs/>
          <w:szCs w:val="24"/>
        </w:rPr>
      </w:pPr>
    </w:p>
    <w:p w14:paraId="08AF907C" w14:textId="77777777" w:rsidR="00AE54C2" w:rsidRDefault="00AE54C2" w:rsidP="00AE54C2">
      <w:pPr>
        <w:ind w:left="720" w:hanging="720"/>
        <w:rPr>
          <w:bCs/>
          <w:szCs w:val="24"/>
        </w:rPr>
      </w:pPr>
      <w:r w:rsidRPr="00291E3F">
        <w:rPr>
          <w:b/>
          <w:szCs w:val="24"/>
        </w:rPr>
        <w:t>Q5.</w:t>
      </w:r>
      <w:r w:rsidRPr="00291E3F">
        <w:rPr>
          <w:b/>
          <w:szCs w:val="24"/>
        </w:rPr>
        <w:tab/>
      </w:r>
      <w:r w:rsidRPr="00291E3F">
        <w:rPr>
          <w:bCs/>
          <w:szCs w:val="24"/>
        </w:rPr>
        <w:t>Please provide the number of FTE currently employed in mosquito control services for Brisbane City Council, and their job titles.</w:t>
      </w:r>
    </w:p>
    <w:p w14:paraId="524689C3" w14:textId="77777777" w:rsidR="00AE54C2" w:rsidRPr="00291E3F" w:rsidRDefault="00AE54C2" w:rsidP="00AE54C2">
      <w:pPr>
        <w:ind w:left="720" w:hanging="720"/>
        <w:rPr>
          <w:bCs/>
          <w:szCs w:val="24"/>
        </w:rPr>
      </w:pPr>
    </w:p>
    <w:p w14:paraId="771FE634" w14:textId="77777777" w:rsidR="00AE54C2" w:rsidRDefault="00AE54C2" w:rsidP="00AE54C2">
      <w:pPr>
        <w:ind w:left="720" w:hanging="720"/>
        <w:rPr>
          <w:bCs/>
          <w:szCs w:val="24"/>
        </w:rPr>
      </w:pPr>
      <w:r w:rsidRPr="00291E3F">
        <w:rPr>
          <w:b/>
          <w:szCs w:val="24"/>
        </w:rPr>
        <w:t>Q6.</w:t>
      </w:r>
      <w:r>
        <w:rPr>
          <w:bCs/>
          <w:szCs w:val="24"/>
        </w:rPr>
        <w:tab/>
      </w:r>
      <w:r w:rsidRPr="00291E3F">
        <w:rPr>
          <w:bCs/>
          <w:szCs w:val="24"/>
        </w:rPr>
        <w:t>How many wandering animals have been reported in 2024 YTD?</w:t>
      </w:r>
    </w:p>
    <w:p w14:paraId="1DCF4AC9" w14:textId="77777777" w:rsidR="00AE54C2" w:rsidRPr="00291E3F" w:rsidRDefault="00AE54C2" w:rsidP="00AE54C2">
      <w:pPr>
        <w:ind w:left="720" w:hanging="720"/>
        <w:rPr>
          <w:bCs/>
          <w:szCs w:val="24"/>
        </w:rPr>
      </w:pPr>
    </w:p>
    <w:p w14:paraId="3474B818" w14:textId="77777777" w:rsidR="00AE54C2" w:rsidRDefault="00AE54C2" w:rsidP="00AE54C2">
      <w:pPr>
        <w:ind w:left="720" w:hanging="720"/>
        <w:rPr>
          <w:bCs/>
          <w:szCs w:val="24"/>
        </w:rPr>
      </w:pPr>
      <w:r w:rsidRPr="00291E3F">
        <w:rPr>
          <w:b/>
          <w:szCs w:val="24"/>
        </w:rPr>
        <w:t>Q7.</w:t>
      </w:r>
      <w:r>
        <w:rPr>
          <w:bCs/>
          <w:szCs w:val="24"/>
        </w:rPr>
        <w:tab/>
      </w:r>
      <w:r w:rsidRPr="00291E3F">
        <w:rPr>
          <w:bCs/>
          <w:szCs w:val="24"/>
        </w:rPr>
        <w:t>Please advise the location of any/all Category 4 &amp; 5 playgrounds in Brisbane City Council area currently</w:t>
      </w:r>
    </w:p>
    <w:p w14:paraId="7CC73799" w14:textId="77777777" w:rsidR="00AE54C2" w:rsidRPr="00291E3F" w:rsidRDefault="00AE54C2" w:rsidP="00AE54C2">
      <w:pPr>
        <w:ind w:left="720" w:hanging="720"/>
        <w:rPr>
          <w:bCs/>
          <w:szCs w:val="24"/>
        </w:rPr>
      </w:pPr>
    </w:p>
    <w:p w14:paraId="01ACE258" w14:textId="77777777" w:rsidR="00AE54C2" w:rsidRDefault="00AE54C2" w:rsidP="00AE54C2">
      <w:pPr>
        <w:ind w:left="720" w:hanging="720"/>
        <w:rPr>
          <w:bCs/>
          <w:szCs w:val="24"/>
        </w:rPr>
      </w:pPr>
      <w:r w:rsidRPr="00291E3F">
        <w:rPr>
          <w:b/>
          <w:szCs w:val="24"/>
        </w:rPr>
        <w:t>Q8.</w:t>
      </w:r>
      <w:r>
        <w:rPr>
          <w:bCs/>
          <w:szCs w:val="24"/>
        </w:rPr>
        <w:tab/>
      </w:r>
      <w:r w:rsidRPr="00291E3F">
        <w:rPr>
          <w:bCs/>
          <w:szCs w:val="24"/>
        </w:rPr>
        <w:t>How many Brisbane app sessions were recorded per month from January 2023, to September 2024, listed separately by month.</w:t>
      </w:r>
    </w:p>
    <w:p w14:paraId="607403E3" w14:textId="77777777" w:rsidR="00AE54C2" w:rsidRPr="00291E3F" w:rsidRDefault="00AE54C2" w:rsidP="00AE54C2">
      <w:pPr>
        <w:ind w:left="720" w:hanging="720"/>
        <w:rPr>
          <w:bCs/>
          <w:szCs w:val="24"/>
        </w:rPr>
      </w:pPr>
    </w:p>
    <w:tbl>
      <w:tblPr>
        <w:tblStyle w:val="TableGrid"/>
        <w:tblW w:w="8363" w:type="dxa"/>
        <w:tblInd w:w="704" w:type="dxa"/>
        <w:tblLayout w:type="fixed"/>
        <w:tblLook w:val="04A0" w:firstRow="1" w:lastRow="0" w:firstColumn="1" w:lastColumn="0" w:noHBand="0" w:noVBand="1"/>
      </w:tblPr>
      <w:tblGrid>
        <w:gridCol w:w="2787"/>
        <w:gridCol w:w="2788"/>
        <w:gridCol w:w="2788"/>
      </w:tblGrid>
      <w:tr w:rsidR="00AE54C2" w:rsidRPr="00291E3F" w14:paraId="19B86CF0" w14:textId="77777777" w:rsidTr="00430420">
        <w:trPr>
          <w:trHeight w:val="227"/>
        </w:trPr>
        <w:tc>
          <w:tcPr>
            <w:tcW w:w="2787" w:type="dxa"/>
            <w:noWrap/>
            <w:hideMark/>
          </w:tcPr>
          <w:p w14:paraId="5DC604F7" w14:textId="77777777" w:rsidR="00AE54C2" w:rsidRPr="00291E3F" w:rsidRDefault="00AE54C2" w:rsidP="00B72793">
            <w:pPr>
              <w:ind w:left="1440" w:hanging="720"/>
              <w:jc w:val="center"/>
              <w:rPr>
                <w:rFonts w:eastAsia="Times New Roman"/>
                <w:bCs/>
                <w:snapToGrid w:val="0"/>
                <w:sz w:val="20"/>
                <w:szCs w:val="20"/>
              </w:rPr>
            </w:pPr>
          </w:p>
        </w:tc>
        <w:tc>
          <w:tcPr>
            <w:tcW w:w="2788" w:type="dxa"/>
            <w:noWrap/>
          </w:tcPr>
          <w:p w14:paraId="10B95EFC" w14:textId="77777777" w:rsidR="00AE54C2" w:rsidRPr="00291E3F" w:rsidRDefault="00AE54C2" w:rsidP="00B72793">
            <w:pPr>
              <w:jc w:val="left"/>
              <w:rPr>
                <w:rFonts w:eastAsia="Times New Roman"/>
                <w:b/>
                <w:snapToGrid w:val="0"/>
                <w:sz w:val="20"/>
                <w:szCs w:val="20"/>
              </w:rPr>
            </w:pPr>
            <w:r w:rsidRPr="00291E3F">
              <w:rPr>
                <w:rFonts w:eastAsia="Times New Roman"/>
                <w:b/>
                <w:snapToGrid w:val="0"/>
                <w:sz w:val="20"/>
                <w:szCs w:val="20"/>
              </w:rPr>
              <w:t>2023 – 2024</w:t>
            </w:r>
          </w:p>
        </w:tc>
        <w:tc>
          <w:tcPr>
            <w:tcW w:w="2788" w:type="dxa"/>
            <w:noWrap/>
          </w:tcPr>
          <w:p w14:paraId="327DA890" w14:textId="77777777" w:rsidR="00AE54C2" w:rsidRPr="00291E3F" w:rsidRDefault="00AE54C2" w:rsidP="00B72793">
            <w:pPr>
              <w:jc w:val="left"/>
              <w:rPr>
                <w:rFonts w:eastAsia="Times New Roman"/>
                <w:b/>
                <w:snapToGrid w:val="0"/>
                <w:sz w:val="20"/>
                <w:szCs w:val="20"/>
              </w:rPr>
            </w:pPr>
            <w:r w:rsidRPr="00291E3F">
              <w:rPr>
                <w:rFonts w:eastAsia="Times New Roman"/>
                <w:b/>
                <w:snapToGrid w:val="0"/>
                <w:sz w:val="20"/>
                <w:szCs w:val="20"/>
              </w:rPr>
              <w:t>2024 – 2025 YTD</w:t>
            </w:r>
          </w:p>
        </w:tc>
      </w:tr>
      <w:tr w:rsidR="00AE54C2" w:rsidRPr="00291E3F" w14:paraId="288EFB27" w14:textId="77777777" w:rsidTr="00430420">
        <w:trPr>
          <w:trHeight w:val="227"/>
        </w:trPr>
        <w:tc>
          <w:tcPr>
            <w:tcW w:w="2787" w:type="dxa"/>
            <w:noWrap/>
            <w:hideMark/>
          </w:tcPr>
          <w:p w14:paraId="5337F7BF" w14:textId="77777777" w:rsidR="00AE54C2" w:rsidRPr="00291E3F" w:rsidRDefault="00AE54C2" w:rsidP="00B72793">
            <w:pPr>
              <w:jc w:val="left"/>
              <w:rPr>
                <w:rFonts w:eastAsia="Times New Roman"/>
                <w:bCs/>
                <w:snapToGrid w:val="0"/>
                <w:sz w:val="20"/>
                <w:szCs w:val="20"/>
              </w:rPr>
            </w:pPr>
            <w:r w:rsidRPr="00291E3F">
              <w:rPr>
                <w:rFonts w:eastAsia="Times New Roman"/>
                <w:bCs/>
                <w:snapToGrid w:val="0"/>
                <w:sz w:val="20"/>
                <w:szCs w:val="20"/>
              </w:rPr>
              <w:t>TV Advertising</w:t>
            </w:r>
          </w:p>
        </w:tc>
        <w:tc>
          <w:tcPr>
            <w:tcW w:w="2788" w:type="dxa"/>
            <w:noWrap/>
          </w:tcPr>
          <w:p w14:paraId="25283BF2" w14:textId="77777777" w:rsidR="00AE54C2" w:rsidRPr="00291E3F" w:rsidRDefault="00AE54C2" w:rsidP="00B72793">
            <w:pPr>
              <w:jc w:val="left"/>
              <w:rPr>
                <w:rFonts w:eastAsia="Times New Roman"/>
                <w:bCs/>
                <w:snapToGrid w:val="0"/>
                <w:sz w:val="20"/>
                <w:szCs w:val="20"/>
              </w:rPr>
            </w:pPr>
          </w:p>
        </w:tc>
        <w:tc>
          <w:tcPr>
            <w:tcW w:w="2788" w:type="dxa"/>
            <w:noWrap/>
          </w:tcPr>
          <w:p w14:paraId="1390796D" w14:textId="77777777" w:rsidR="00AE54C2" w:rsidRPr="00291E3F" w:rsidRDefault="00AE54C2" w:rsidP="00B72793">
            <w:pPr>
              <w:jc w:val="left"/>
              <w:rPr>
                <w:rFonts w:eastAsia="Times New Roman"/>
                <w:bCs/>
                <w:snapToGrid w:val="0"/>
                <w:sz w:val="20"/>
                <w:szCs w:val="20"/>
              </w:rPr>
            </w:pPr>
          </w:p>
        </w:tc>
      </w:tr>
      <w:tr w:rsidR="00AE54C2" w:rsidRPr="00291E3F" w14:paraId="56AA91D1" w14:textId="77777777" w:rsidTr="00430420">
        <w:trPr>
          <w:trHeight w:val="227"/>
        </w:trPr>
        <w:tc>
          <w:tcPr>
            <w:tcW w:w="2787" w:type="dxa"/>
            <w:noWrap/>
            <w:hideMark/>
          </w:tcPr>
          <w:p w14:paraId="1045D59F" w14:textId="77777777" w:rsidR="00AE54C2" w:rsidRPr="00291E3F" w:rsidRDefault="00AE54C2" w:rsidP="00B72793">
            <w:pPr>
              <w:jc w:val="left"/>
              <w:rPr>
                <w:rFonts w:eastAsia="Times New Roman"/>
                <w:bCs/>
                <w:snapToGrid w:val="0"/>
                <w:sz w:val="20"/>
                <w:szCs w:val="20"/>
              </w:rPr>
            </w:pPr>
            <w:r w:rsidRPr="00291E3F">
              <w:rPr>
                <w:rFonts w:eastAsia="Times New Roman"/>
                <w:bCs/>
                <w:snapToGrid w:val="0"/>
                <w:sz w:val="20"/>
                <w:szCs w:val="20"/>
              </w:rPr>
              <w:t>Online Advertising</w:t>
            </w:r>
          </w:p>
        </w:tc>
        <w:tc>
          <w:tcPr>
            <w:tcW w:w="2788" w:type="dxa"/>
            <w:noWrap/>
          </w:tcPr>
          <w:p w14:paraId="6220EF0E" w14:textId="77777777" w:rsidR="00AE54C2" w:rsidRPr="00291E3F" w:rsidRDefault="00AE54C2" w:rsidP="00B72793">
            <w:pPr>
              <w:jc w:val="left"/>
              <w:rPr>
                <w:rFonts w:eastAsia="Times New Roman"/>
                <w:bCs/>
                <w:snapToGrid w:val="0"/>
                <w:sz w:val="20"/>
                <w:szCs w:val="20"/>
              </w:rPr>
            </w:pPr>
          </w:p>
        </w:tc>
        <w:tc>
          <w:tcPr>
            <w:tcW w:w="2788" w:type="dxa"/>
            <w:noWrap/>
          </w:tcPr>
          <w:p w14:paraId="247FD211" w14:textId="77777777" w:rsidR="00AE54C2" w:rsidRPr="00291E3F" w:rsidRDefault="00AE54C2" w:rsidP="00B72793">
            <w:pPr>
              <w:jc w:val="left"/>
              <w:rPr>
                <w:rFonts w:eastAsia="Times New Roman"/>
                <w:bCs/>
                <w:snapToGrid w:val="0"/>
                <w:sz w:val="20"/>
                <w:szCs w:val="20"/>
              </w:rPr>
            </w:pPr>
          </w:p>
        </w:tc>
      </w:tr>
      <w:tr w:rsidR="00AE54C2" w:rsidRPr="00291E3F" w14:paraId="01CC9443" w14:textId="77777777" w:rsidTr="00430420">
        <w:trPr>
          <w:trHeight w:val="227"/>
        </w:trPr>
        <w:tc>
          <w:tcPr>
            <w:tcW w:w="2787" w:type="dxa"/>
            <w:noWrap/>
            <w:hideMark/>
          </w:tcPr>
          <w:p w14:paraId="68A8EF3E" w14:textId="77777777" w:rsidR="00AE54C2" w:rsidRPr="00291E3F" w:rsidRDefault="00AE54C2" w:rsidP="00B72793">
            <w:pPr>
              <w:jc w:val="left"/>
              <w:rPr>
                <w:rFonts w:eastAsia="Times New Roman"/>
                <w:bCs/>
                <w:snapToGrid w:val="0"/>
                <w:sz w:val="20"/>
                <w:szCs w:val="20"/>
              </w:rPr>
            </w:pPr>
            <w:r w:rsidRPr="00291E3F">
              <w:rPr>
                <w:rFonts w:eastAsia="Times New Roman"/>
                <w:bCs/>
                <w:snapToGrid w:val="0"/>
                <w:sz w:val="20"/>
                <w:szCs w:val="20"/>
              </w:rPr>
              <w:t>Social Media</w:t>
            </w:r>
          </w:p>
        </w:tc>
        <w:tc>
          <w:tcPr>
            <w:tcW w:w="2788" w:type="dxa"/>
            <w:noWrap/>
          </w:tcPr>
          <w:p w14:paraId="33EF0214" w14:textId="77777777" w:rsidR="00AE54C2" w:rsidRPr="00291E3F" w:rsidRDefault="00AE54C2" w:rsidP="00B72793">
            <w:pPr>
              <w:jc w:val="left"/>
              <w:rPr>
                <w:rFonts w:eastAsia="Times New Roman"/>
                <w:bCs/>
                <w:snapToGrid w:val="0"/>
                <w:sz w:val="20"/>
                <w:szCs w:val="20"/>
              </w:rPr>
            </w:pPr>
          </w:p>
        </w:tc>
        <w:tc>
          <w:tcPr>
            <w:tcW w:w="2788" w:type="dxa"/>
            <w:noWrap/>
          </w:tcPr>
          <w:p w14:paraId="732F89F6" w14:textId="77777777" w:rsidR="00AE54C2" w:rsidRPr="00291E3F" w:rsidRDefault="00AE54C2" w:rsidP="00B72793">
            <w:pPr>
              <w:jc w:val="left"/>
              <w:rPr>
                <w:rFonts w:eastAsia="Times New Roman"/>
                <w:bCs/>
                <w:snapToGrid w:val="0"/>
                <w:sz w:val="20"/>
                <w:szCs w:val="20"/>
              </w:rPr>
            </w:pPr>
          </w:p>
        </w:tc>
      </w:tr>
      <w:tr w:rsidR="00AE54C2" w:rsidRPr="00291E3F" w14:paraId="4A7F8EB6" w14:textId="77777777" w:rsidTr="00430420">
        <w:trPr>
          <w:trHeight w:val="227"/>
        </w:trPr>
        <w:tc>
          <w:tcPr>
            <w:tcW w:w="2787" w:type="dxa"/>
            <w:noWrap/>
            <w:hideMark/>
          </w:tcPr>
          <w:p w14:paraId="2060856A" w14:textId="77777777" w:rsidR="00AE54C2" w:rsidRPr="00291E3F" w:rsidRDefault="00AE54C2" w:rsidP="00B72793">
            <w:pPr>
              <w:jc w:val="left"/>
              <w:rPr>
                <w:rFonts w:eastAsia="Times New Roman"/>
                <w:bCs/>
                <w:snapToGrid w:val="0"/>
                <w:sz w:val="20"/>
                <w:szCs w:val="20"/>
              </w:rPr>
            </w:pPr>
            <w:r w:rsidRPr="00291E3F">
              <w:rPr>
                <w:rFonts w:eastAsia="Times New Roman"/>
                <w:bCs/>
                <w:snapToGrid w:val="0"/>
                <w:sz w:val="20"/>
                <w:szCs w:val="20"/>
              </w:rPr>
              <w:t>Influencers</w:t>
            </w:r>
          </w:p>
        </w:tc>
        <w:tc>
          <w:tcPr>
            <w:tcW w:w="2788" w:type="dxa"/>
            <w:noWrap/>
          </w:tcPr>
          <w:p w14:paraId="31EAFA65" w14:textId="77777777" w:rsidR="00AE54C2" w:rsidRPr="00291E3F" w:rsidRDefault="00AE54C2" w:rsidP="00B72793">
            <w:pPr>
              <w:jc w:val="left"/>
              <w:rPr>
                <w:rFonts w:eastAsia="Times New Roman"/>
                <w:bCs/>
                <w:snapToGrid w:val="0"/>
                <w:sz w:val="20"/>
                <w:szCs w:val="20"/>
              </w:rPr>
            </w:pPr>
          </w:p>
        </w:tc>
        <w:tc>
          <w:tcPr>
            <w:tcW w:w="2788" w:type="dxa"/>
            <w:noWrap/>
          </w:tcPr>
          <w:p w14:paraId="1E94B8BB" w14:textId="77777777" w:rsidR="00AE54C2" w:rsidRPr="00291E3F" w:rsidRDefault="00AE54C2" w:rsidP="00B72793">
            <w:pPr>
              <w:jc w:val="left"/>
              <w:rPr>
                <w:rFonts w:eastAsia="Times New Roman"/>
                <w:bCs/>
                <w:snapToGrid w:val="0"/>
                <w:sz w:val="20"/>
                <w:szCs w:val="20"/>
              </w:rPr>
            </w:pPr>
          </w:p>
        </w:tc>
      </w:tr>
      <w:tr w:rsidR="00AE54C2" w:rsidRPr="00291E3F" w14:paraId="10FCFB24" w14:textId="77777777" w:rsidTr="00430420">
        <w:trPr>
          <w:trHeight w:val="227"/>
        </w:trPr>
        <w:tc>
          <w:tcPr>
            <w:tcW w:w="2787" w:type="dxa"/>
            <w:noWrap/>
            <w:hideMark/>
          </w:tcPr>
          <w:p w14:paraId="1A92BF7A" w14:textId="77777777" w:rsidR="00AE54C2" w:rsidRPr="00291E3F" w:rsidRDefault="00AE54C2" w:rsidP="00B72793">
            <w:pPr>
              <w:jc w:val="left"/>
              <w:rPr>
                <w:rFonts w:eastAsia="Times New Roman"/>
                <w:bCs/>
                <w:snapToGrid w:val="0"/>
                <w:sz w:val="20"/>
                <w:szCs w:val="20"/>
              </w:rPr>
            </w:pPr>
            <w:r w:rsidRPr="00291E3F">
              <w:rPr>
                <w:rFonts w:eastAsia="Times New Roman"/>
                <w:bCs/>
                <w:snapToGrid w:val="0"/>
                <w:sz w:val="20"/>
                <w:szCs w:val="20"/>
              </w:rPr>
              <w:t>Print Advertising</w:t>
            </w:r>
          </w:p>
        </w:tc>
        <w:tc>
          <w:tcPr>
            <w:tcW w:w="2788" w:type="dxa"/>
            <w:noWrap/>
          </w:tcPr>
          <w:p w14:paraId="0AC85941" w14:textId="77777777" w:rsidR="00AE54C2" w:rsidRPr="00291E3F" w:rsidRDefault="00AE54C2" w:rsidP="00B72793">
            <w:pPr>
              <w:jc w:val="left"/>
              <w:rPr>
                <w:rFonts w:eastAsia="Times New Roman"/>
                <w:bCs/>
                <w:snapToGrid w:val="0"/>
                <w:sz w:val="20"/>
                <w:szCs w:val="20"/>
              </w:rPr>
            </w:pPr>
          </w:p>
        </w:tc>
        <w:tc>
          <w:tcPr>
            <w:tcW w:w="2788" w:type="dxa"/>
            <w:noWrap/>
          </w:tcPr>
          <w:p w14:paraId="4314D35A" w14:textId="77777777" w:rsidR="00AE54C2" w:rsidRPr="00291E3F" w:rsidRDefault="00AE54C2" w:rsidP="00B72793">
            <w:pPr>
              <w:jc w:val="left"/>
              <w:rPr>
                <w:rFonts w:eastAsia="Times New Roman"/>
                <w:bCs/>
                <w:snapToGrid w:val="0"/>
                <w:sz w:val="20"/>
                <w:szCs w:val="20"/>
              </w:rPr>
            </w:pPr>
          </w:p>
        </w:tc>
      </w:tr>
      <w:tr w:rsidR="00AE54C2" w:rsidRPr="00291E3F" w14:paraId="42667EBD" w14:textId="77777777" w:rsidTr="00430420">
        <w:trPr>
          <w:trHeight w:val="227"/>
        </w:trPr>
        <w:tc>
          <w:tcPr>
            <w:tcW w:w="2787" w:type="dxa"/>
            <w:noWrap/>
            <w:hideMark/>
          </w:tcPr>
          <w:p w14:paraId="543B4694" w14:textId="77777777" w:rsidR="00AE54C2" w:rsidRPr="00291E3F" w:rsidRDefault="00AE54C2" w:rsidP="00B72793">
            <w:pPr>
              <w:jc w:val="left"/>
              <w:rPr>
                <w:rFonts w:eastAsia="Times New Roman"/>
                <w:bCs/>
                <w:snapToGrid w:val="0"/>
                <w:sz w:val="20"/>
                <w:szCs w:val="20"/>
              </w:rPr>
            </w:pPr>
            <w:r w:rsidRPr="00291E3F">
              <w:rPr>
                <w:rFonts w:eastAsia="Times New Roman"/>
                <w:bCs/>
                <w:snapToGrid w:val="0"/>
                <w:sz w:val="20"/>
                <w:szCs w:val="20"/>
              </w:rPr>
              <w:t>Radio</w:t>
            </w:r>
          </w:p>
        </w:tc>
        <w:tc>
          <w:tcPr>
            <w:tcW w:w="2788" w:type="dxa"/>
            <w:noWrap/>
          </w:tcPr>
          <w:p w14:paraId="010F85F1" w14:textId="77777777" w:rsidR="00AE54C2" w:rsidRPr="00291E3F" w:rsidRDefault="00AE54C2" w:rsidP="00B72793">
            <w:pPr>
              <w:jc w:val="left"/>
              <w:rPr>
                <w:rFonts w:eastAsia="Times New Roman"/>
                <w:bCs/>
                <w:snapToGrid w:val="0"/>
                <w:sz w:val="20"/>
                <w:szCs w:val="20"/>
              </w:rPr>
            </w:pPr>
          </w:p>
        </w:tc>
        <w:tc>
          <w:tcPr>
            <w:tcW w:w="2788" w:type="dxa"/>
            <w:noWrap/>
          </w:tcPr>
          <w:p w14:paraId="4B9230C9" w14:textId="77777777" w:rsidR="00AE54C2" w:rsidRPr="00291E3F" w:rsidRDefault="00AE54C2" w:rsidP="00B72793">
            <w:pPr>
              <w:jc w:val="left"/>
              <w:rPr>
                <w:rFonts w:eastAsia="Times New Roman"/>
                <w:bCs/>
                <w:snapToGrid w:val="0"/>
                <w:sz w:val="20"/>
                <w:szCs w:val="20"/>
              </w:rPr>
            </w:pPr>
          </w:p>
        </w:tc>
      </w:tr>
      <w:tr w:rsidR="00AE54C2" w:rsidRPr="00291E3F" w14:paraId="3BB7C4D2" w14:textId="77777777" w:rsidTr="00430420">
        <w:trPr>
          <w:trHeight w:val="227"/>
        </w:trPr>
        <w:tc>
          <w:tcPr>
            <w:tcW w:w="2787" w:type="dxa"/>
            <w:noWrap/>
            <w:hideMark/>
          </w:tcPr>
          <w:p w14:paraId="7118F74B" w14:textId="77777777" w:rsidR="00AE54C2" w:rsidRPr="00291E3F" w:rsidRDefault="00AE54C2" w:rsidP="00B72793">
            <w:pPr>
              <w:jc w:val="left"/>
              <w:rPr>
                <w:rFonts w:eastAsia="Times New Roman"/>
                <w:bCs/>
                <w:snapToGrid w:val="0"/>
                <w:sz w:val="20"/>
                <w:szCs w:val="20"/>
              </w:rPr>
            </w:pPr>
            <w:r w:rsidRPr="00291E3F">
              <w:rPr>
                <w:rFonts w:eastAsia="Times New Roman"/>
                <w:bCs/>
                <w:snapToGrid w:val="0"/>
                <w:sz w:val="20"/>
                <w:szCs w:val="20"/>
              </w:rPr>
              <w:t>Outdoor Advertising</w:t>
            </w:r>
          </w:p>
        </w:tc>
        <w:tc>
          <w:tcPr>
            <w:tcW w:w="2788" w:type="dxa"/>
            <w:noWrap/>
          </w:tcPr>
          <w:p w14:paraId="65D3E1E5" w14:textId="77777777" w:rsidR="00AE54C2" w:rsidRPr="00291E3F" w:rsidRDefault="00AE54C2" w:rsidP="00B72793">
            <w:pPr>
              <w:jc w:val="left"/>
              <w:rPr>
                <w:rFonts w:eastAsia="Times New Roman"/>
                <w:bCs/>
                <w:snapToGrid w:val="0"/>
                <w:sz w:val="20"/>
                <w:szCs w:val="20"/>
              </w:rPr>
            </w:pPr>
          </w:p>
        </w:tc>
        <w:tc>
          <w:tcPr>
            <w:tcW w:w="2788" w:type="dxa"/>
            <w:noWrap/>
          </w:tcPr>
          <w:p w14:paraId="0C8DEC88" w14:textId="77777777" w:rsidR="00AE54C2" w:rsidRPr="00291E3F" w:rsidRDefault="00AE54C2" w:rsidP="00B72793">
            <w:pPr>
              <w:jc w:val="left"/>
              <w:rPr>
                <w:rFonts w:eastAsia="Times New Roman"/>
                <w:bCs/>
                <w:snapToGrid w:val="0"/>
                <w:sz w:val="20"/>
                <w:szCs w:val="20"/>
              </w:rPr>
            </w:pPr>
          </w:p>
        </w:tc>
      </w:tr>
      <w:tr w:rsidR="00AE54C2" w:rsidRPr="00291E3F" w14:paraId="688952CC" w14:textId="77777777" w:rsidTr="00430420">
        <w:trPr>
          <w:trHeight w:val="227"/>
        </w:trPr>
        <w:tc>
          <w:tcPr>
            <w:tcW w:w="2787" w:type="dxa"/>
            <w:noWrap/>
            <w:hideMark/>
          </w:tcPr>
          <w:p w14:paraId="14067499" w14:textId="77777777" w:rsidR="00AE54C2" w:rsidRPr="00291E3F" w:rsidRDefault="00AE54C2" w:rsidP="00B72793">
            <w:pPr>
              <w:jc w:val="left"/>
              <w:rPr>
                <w:rFonts w:eastAsia="Times New Roman"/>
                <w:bCs/>
                <w:snapToGrid w:val="0"/>
                <w:sz w:val="20"/>
                <w:szCs w:val="20"/>
              </w:rPr>
            </w:pPr>
            <w:r w:rsidRPr="00291E3F">
              <w:rPr>
                <w:rFonts w:eastAsia="Times New Roman"/>
                <w:bCs/>
                <w:snapToGrid w:val="0"/>
                <w:sz w:val="20"/>
                <w:szCs w:val="20"/>
              </w:rPr>
              <w:t>Cinema</w:t>
            </w:r>
          </w:p>
        </w:tc>
        <w:tc>
          <w:tcPr>
            <w:tcW w:w="2788" w:type="dxa"/>
            <w:noWrap/>
          </w:tcPr>
          <w:p w14:paraId="56B3CFEC" w14:textId="77777777" w:rsidR="00AE54C2" w:rsidRPr="00291E3F" w:rsidRDefault="00AE54C2" w:rsidP="00B72793">
            <w:pPr>
              <w:jc w:val="left"/>
              <w:rPr>
                <w:rFonts w:eastAsia="Times New Roman"/>
                <w:bCs/>
                <w:snapToGrid w:val="0"/>
                <w:sz w:val="20"/>
                <w:szCs w:val="20"/>
              </w:rPr>
            </w:pPr>
          </w:p>
        </w:tc>
        <w:tc>
          <w:tcPr>
            <w:tcW w:w="2788" w:type="dxa"/>
            <w:noWrap/>
          </w:tcPr>
          <w:p w14:paraId="4B3C6F5E" w14:textId="77777777" w:rsidR="00AE54C2" w:rsidRPr="00291E3F" w:rsidRDefault="00AE54C2" w:rsidP="00B72793">
            <w:pPr>
              <w:jc w:val="left"/>
              <w:rPr>
                <w:rFonts w:eastAsia="Times New Roman"/>
                <w:bCs/>
                <w:snapToGrid w:val="0"/>
                <w:sz w:val="20"/>
                <w:szCs w:val="20"/>
              </w:rPr>
            </w:pPr>
          </w:p>
        </w:tc>
      </w:tr>
      <w:tr w:rsidR="00AE54C2" w:rsidRPr="00291E3F" w14:paraId="3F094D1B" w14:textId="77777777" w:rsidTr="00430420">
        <w:trPr>
          <w:trHeight w:val="227"/>
        </w:trPr>
        <w:tc>
          <w:tcPr>
            <w:tcW w:w="2787" w:type="dxa"/>
            <w:noWrap/>
            <w:hideMark/>
          </w:tcPr>
          <w:p w14:paraId="773A3A4B" w14:textId="77777777" w:rsidR="00AE54C2" w:rsidRPr="00291E3F" w:rsidRDefault="00AE54C2" w:rsidP="00B72793">
            <w:pPr>
              <w:jc w:val="left"/>
              <w:rPr>
                <w:rFonts w:eastAsia="Times New Roman"/>
                <w:bCs/>
                <w:snapToGrid w:val="0"/>
                <w:sz w:val="20"/>
                <w:szCs w:val="20"/>
              </w:rPr>
            </w:pPr>
            <w:r w:rsidRPr="00291E3F">
              <w:rPr>
                <w:rFonts w:eastAsia="Times New Roman"/>
                <w:bCs/>
                <w:snapToGrid w:val="0"/>
                <w:sz w:val="20"/>
                <w:szCs w:val="20"/>
              </w:rPr>
              <w:t>BVOD</w:t>
            </w:r>
          </w:p>
        </w:tc>
        <w:tc>
          <w:tcPr>
            <w:tcW w:w="2788" w:type="dxa"/>
            <w:noWrap/>
          </w:tcPr>
          <w:p w14:paraId="0FDB3574" w14:textId="77777777" w:rsidR="00AE54C2" w:rsidRPr="00291E3F" w:rsidRDefault="00AE54C2" w:rsidP="00B72793">
            <w:pPr>
              <w:jc w:val="left"/>
              <w:rPr>
                <w:rFonts w:eastAsia="Times New Roman"/>
                <w:bCs/>
                <w:snapToGrid w:val="0"/>
                <w:sz w:val="20"/>
                <w:szCs w:val="20"/>
              </w:rPr>
            </w:pPr>
          </w:p>
        </w:tc>
        <w:tc>
          <w:tcPr>
            <w:tcW w:w="2788" w:type="dxa"/>
            <w:noWrap/>
          </w:tcPr>
          <w:p w14:paraId="679E4D53" w14:textId="77777777" w:rsidR="00AE54C2" w:rsidRPr="00291E3F" w:rsidRDefault="00AE54C2" w:rsidP="00B72793">
            <w:pPr>
              <w:jc w:val="left"/>
              <w:rPr>
                <w:rFonts w:eastAsia="Times New Roman"/>
                <w:bCs/>
                <w:snapToGrid w:val="0"/>
                <w:sz w:val="20"/>
                <w:szCs w:val="20"/>
              </w:rPr>
            </w:pPr>
          </w:p>
        </w:tc>
      </w:tr>
    </w:tbl>
    <w:p w14:paraId="62DFEA7C" w14:textId="77777777" w:rsidR="00AE54C2" w:rsidRDefault="00AE54C2" w:rsidP="00AE54C2">
      <w:pPr>
        <w:ind w:left="720" w:hanging="720"/>
        <w:rPr>
          <w:bCs/>
          <w:szCs w:val="24"/>
        </w:rPr>
      </w:pPr>
    </w:p>
    <w:p w14:paraId="4333838B" w14:textId="77777777" w:rsidR="00AE54C2" w:rsidRDefault="00AE54C2" w:rsidP="00AE54C2">
      <w:pPr>
        <w:ind w:left="720" w:hanging="720"/>
        <w:rPr>
          <w:bCs/>
          <w:szCs w:val="24"/>
        </w:rPr>
      </w:pPr>
      <w:r w:rsidRPr="00291E3F">
        <w:rPr>
          <w:b/>
          <w:szCs w:val="24"/>
        </w:rPr>
        <w:t>Q9.</w:t>
      </w:r>
      <w:r>
        <w:rPr>
          <w:bCs/>
          <w:szCs w:val="24"/>
        </w:rPr>
        <w:tab/>
      </w:r>
      <w:r w:rsidRPr="00291E3F">
        <w:rPr>
          <w:bCs/>
          <w:szCs w:val="24"/>
        </w:rPr>
        <w:t xml:space="preserve">What was the 2023/24 budget for Library expenses across BCC’s Libraries? Please also list individual budgets for each location. </w:t>
      </w:r>
    </w:p>
    <w:p w14:paraId="2A4A45F0" w14:textId="77777777" w:rsidR="00AE54C2" w:rsidRPr="00291E3F" w:rsidRDefault="00AE54C2" w:rsidP="00AE54C2">
      <w:pPr>
        <w:ind w:left="720" w:hanging="720"/>
        <w:rPr>
          <w:bCs/>
          <w:szCs w:val="24"/>
        </w:rPr>
      </w:pPr>
    </w:p>
    <w:p w14:paraId="7E69C4E0" w14:textId="77777777" w:rsidR="00AE54C2" w:rsidRDefault="00AE54C2" w:rsidP="00AE54C2">
      <w:pPr>
        <w:ind w:left="720" w:hanging="720"/>
        <w:rPr>
          <w:bCs/>
          <w:szCs w:val="24"/>
        </w:rPr>
      </w:pPr>
      <w:r w:rsidRPr="00291E3F">
        <w:rPr>
          <w:b/>
          <w:szCs w:val="24"/>
        </w:rPr>
        <w:t>Q10.</w:t>
      </w:r>
      <w:r>
        <w:rPr>
          <w:bCs/>
          <w:szCs w:val="24"/>
        </w:rPr>
        <w:tab/>
      </w:r>
      <w:r w:rsidRPr="00291E3F">
        <w:rPr>
          <w:bCs/>
          <w:szCs w:val="24"/>
        </w:rPr>
        <w:t xml:space="preserve">What was the 2024/25 budget for Library expenses across BCC’s libraries? Please also list individual budgets for each location. </w:t>
      </w:r>
    </w:p>
    <w:p w14:paraId="3AB2CA86" w14:textId="77777777" w:rsidR="00AE54C2" w:rsidRPr="00291E3F" w:rsidRDefault="00AE54C2" w:rsidP="00AE54C2">
      <w:pPr>
        <w:ind w:left="720" w:hanging="720"/>
        <w:rPr>
          <w:bCs/>
          <w:szCs w:val="24"/>
        </w:rPr>
      </w:pPr>
    </w:p>
    <w:p w14:paraId="781047F9" w14:textId="77777777" w:rsidR="00AE54C2" w:rsidRDefault="00AE54C2" w:rsidP="00AE54C2">
      <w:pPr>
        <w:ind w:left="720" w:hanging="720"/>
        <w:rPr>
          <w:bCs/>
          <w:szCs w:val="24"/>
        </w:rPr>
      </w:pPr>
      <w:r w:rsidRPr="00291E3F">
        <w:rPr>
          <w:b/>
          <w:szCs w:val="24"/>
        </w:rPr>
        <w:t>Q11.</w:t>
      </w:r>
      <w:r>
        <w:rPr>
          <w:bCs/>
          <w:szCs w:val="24"/>
        </w:rPr>
        <w:tab/>
      </w:r>
      <w:r w:rsidRPr="00291E3F">
        <w:rPr>
          <w:bCs/>
          <w:szCs w:val="24"/>
        </w:rPr>
        <w:t xml:space="preserve">What percentage of the First Five Forever library program was funded by Council 2023/24 budget and what was that figure for each individual library? </w:t>
      </w:r>
    </w:p>
    <w:p w14:paraId="23A61EBC" w14:textId="77777777" w:rsidR="00AE54C2" w:rsidRPr="00291E3F" w:rsidRDefault="00AE54C2" w:rsidP="00AE54C2">
      <w:pPr>
        <w:ind w:left="720" w:hanging="720"/>
        <w:rPr>
          <w:bCs/>
          <w:szCs w:val="24"/>
        </w:rPr>
      </w:pPr>
    </w:p>
    <w:p w14:paraId="36F5CEC4" w14:textId="77777777" w:rsidR="00AE54C2" w:rsidRDefault="00AE54C2" w:rsidP="00AE54C2">
      <w:pPr>
        <w:ind w:left="720" w:hanging="720"/>
        <w:rPr>
          <w:bCs/>
          <w:szCs w:val="24"/>
        </w:rPr>
      </w:pPr>
      <w:r w:rsidRPr="00291E3F">
        <w:rPr>
          <w:b/>
          <w:szCs w:val="24"/>
        </w:rPr>
        <w:t>Q12.</w:t>
      </w:r>
      <w:r>
        <w:rPr>
          <w:bCs/>
          <w:szCs w:val="24"/>
        </w:rPr>
        <w:tab/>
      </w:r>
      <w:r w:rsidRPr="00291E3F">
        <w:rPr>
          <w:bCs/>
          <w:szCs w:val="24"/>
        </w:rPr>
        <w:t>What percentage of the First Five Forever library program was funded by Council in the 2024/25 budget and what was that figure for each individual library?</w:t>
      </w:r>
    </w:p>
    <w:p w14:paraId="0F09FF16" w14:textId="77777777" w:rsidR="00AE54C2" w:rsidRPr="00291E3F" w:rsidRDefault="00AE54C2" w:rsidP="00AE54C2">
      <w:pPr>
        <w:ind w:left="720" w:hanging="720"/>
        <w:rPr>
          <w:bCs/>
          <w:szCs w:val="24"/>
        </w:rPr>
      </w:pPr>
    </w:p>
    <w:p w14:paraId="0D8BA638" w14:textId="569ECBBE" w:rsidR="00AE54C2" w:rsidRDefault="00AE54C2" w:rsidP="00AE54C2">
      <w:pPr>
        <w:ind w:left="720" w:hanging="720"/>
        <w:rPr>
          <w:bCs/>
          <w:szCs w:val="24"/>
        </w:rPr>
      </w:pPr>
      <w:r w:rsidRPr="00291E3F">
        <w:rPr>
          <w:b/>
          <w:szCs w:val="24"/>
        </w:rPr>
        <w:t>Q13.</w:t>
      </w:r>
      <w:r>
        <w:rPr>
          <w:bCs/>
          <w:szCs w:val="24"/>
        </w:rPr>
        <w:tab/>
      </w:r>
      <w:r w:rsidRPr="00291E3F">
        <w:rPr>
          <w:bCs/>
          <w:szCs w:val="24"/>
        </w:rPr>
        <w:t>Please list the organisations or persons who hire the Forest Lake Community Hall, Old Inala Hall, CJ</w:t>
      </w:r>
      <w:r w:rsidR="00EF3413">
        <w:rPr>
          <w:bCs/>
          <w:szCs w:val="24"/>
        </w:rPr>
        <w:t> </w:t>
      </w:r>
      <w:r w:rsidRPr="00291E3F">
        <w:rPr>
          <w:bCs/>
          <w:szCs w:val="24"/>
        </w:rPr>
        <w:t>Greenfield Hall and The New Hall halls regularly on a monthly or weekly basis?</w:t>
      </w:r>
    </w:p>
    <w:p w14:paraId="417460CD" w14:textId="77777777" w:rsidR="00AE54C2" w:rsidRPr="00291E3F" w:rsidRDefault="00AE54C2" w:rsidP="00AE54C2">
      <w:pPr>
        <w:ind w:left="720" w:hanging="720"/>
        <w:rPr>
          <w:bCs/>
          <w:szCs w:val="24"/>
        </w:rPr>
      </w:pPr>
    </w:p>
    <w:p w14:paraId="28B263A1" w14:textId="0B097051" w:rsidR="00AE54C2" w:rsidRPr="00291E3F" w:rsidRDefault="00AE54C2" w:rsidP="00AE54C2">
      <w:pPr>
        <w:ind w:left="720" w:hanging="720"/>
        <w:rPr>
          <w:bCs/>
          <w:szCs w:val="24"/>
        </w:rPr>
      </w:pPr>
      <w:r w:rsidRPr="00291E3F">
        <w:rPr>
          <w:b/>
          <w:szCs w:val="24"/>
        </w:rPr>
        <w:t>Q14.</w:t>
      </w:r>
      <w:r>
        <w:rPr>
          <w:bCs/>
          <w:szCs w:val="24"/>
        </w:rPr>
        <w:tab/>
      </w:r>
      <w:r w:rsidRPr="00291E3F">
        <w:rPr>
          <w:bCs/>
          <w:szCs w:val="24"/>
        </w:rPr>
        <w:t>Please list the occupancy rates for the following halls: Forest Lake Community Hall, Old Inala Hall, CJ</w:t>
      </w:r>
      <w:r w:rsidR="00EF3413">
        <w:rPr>
          <w:bCs/>
          <w:szCs w:val="24"/>
        </w:rPr>
        <w:t> </w:t>
      </w:r>
      <w:r w:rsidRPr="00291E3F">
        <w:rPr>
          <w:bCs/>
          <w:szCs w:val="24"/>
        </w:rPr>
        <w:t>Greenfield Hall, and The New Hall halls?</w:t>
      </w:r>
    </w:p>
    <w:p w14:paraId="6DA12C4E" w14:textId="77777777" w:rsidR="00692CF0" w:rsidRPr="006F2F05" w:rsidRDefault="00692CF0" w:rsidP="006C1C1E">
      <w:pPr>
        <w:ind w:left="567" w:hanging="567"/>
      </w:pPr>
    </w:p>
    <w:p w14:paraId="5B2D8D84" w14:textId="77777777" w:rsidR="00692CF0" w:rsidRPr="006F2F05" w:rsidRDefault="00692CF0" w:rsidP="006C1C1E">
      <w:pPr>
        <w:ind w:left="567" w:hanging="567"/>
      </w:pPr>
    </w:p>
    <w:p w14:paraId="69993C21" w14:textId="75D52D41" w:rsidR="00692CF0" w:rsidRPr="006F2F05" w:rsidRDefault="00692CF0" w:rsidP="00692CF0">
      <w:pPr>
        <w:tabs>
          <w:tab w:val="left" w:pos="3969"/>
        </w:tabs>
        <w:rPr>
          <w:b/>
        </w:rPr>
      </w:pPr>
      <w:r w:rsidRPr="006F2F05">
        <w:rPr>
          <w:b/>
        </w:rPr>
        <w:t>RISING OF COUNCIL:</w:t>
      </w:r>
      <w:r w:rsidRPr="006F2F05">
        <w:rPr>
          <w:b/>
        </w:rPr>
        <w:tab/>
      </w:r>
      <w:r w:rsidRPr="006F2F05">
        <w:rPr>
          <w:b/>
        </w:rPr>
        <w:tab/>
      </w:r>
      <w:r w:rsidR="003D24A6">
        <w:rPr>
          <w:b/>
        </w:rPr>
        <w:t>4.46</w:t>
      </w:r>
      <w:r w:rsidRPr="006F2F05">
        <w:rPr>
          <w:b/>
        </w:rPr>
        <w:t>pm.</w:t>
      </w:r>
    </w:p>
    <w:p w14:paraId="36A4B979" w14:textId="77777777" w:rsidR="00692CF0" w:rsidRPr="006F2F05" w:rsidRDefault="00692CF0" w:rsidP="00692CF0">
      <w:pPr>
        <w:tabs>
          <w:tab w:val="left" w:pos="3969"/>
        </w:tabs>
        <w:rPr>
          <w:b/>
        </w:rPr>
      </w:pPr>
    </w:p>
    <w:p w14:paraId="686C179E" w14:textId="77777777" w:rsidR="00692CF0" w:rsidRPr="006F2F05" w:rsidRDefault="00692CF0" w:rsidP="00692CF0">
      <w:pPr>
        <w:tabs>
          <w:tab w:val="left" w:pos="3969"/>
        </w:tabs>
      </w:pPr>
    </w:p>
    <w:p w14:paraId="15D2FF3D" w14:textId="45EEB662" w:rsidR="00692CF0" w:rsidRPr="006F2F05" w:rsidRDefault="00692CF0" w:rsidP="00202D2B">
      <w:pPr>
        <w:tabs>
          <w:tab w:val="right" w:pos="8647"/>
        </w:tabs>
        <w:rPr>
          <w:b/>
        </w:rPr>
      </w:pPr>
      <w:r w:rsidRPr="006F2F05">
        <w:rPr>
          <w:b/>
        </w:rPr>
        <w:t>PRESENTED:</w:t>
      </w:r>
      <w:r w:rsidRPr="006F2F05">
        <w:rPr>
          <w:b/>
        </w:rPr>
        <w:tab/>
        <w:t>and CONFIRMED</w:t>
      </w:r>
    </w:p>
    <w:p w14:paraId="5A967DC8" w14:textId="77777777" w:rsidR="00692CF0" w:rsidRPr="006F2F05" w:rsidRDefault="00692CF0" w:rsidP="00692CF0">
      <w:pPr>
        <w:tabs>
          <w:tab w:val="left" w:pos="3969"/>
        </w:tabs>
        <w:rPr>
          <w:b/>
        </w:rPr>
      </w:pPr>
    </w:p>
    <w:p w14:paraId="5A644B74" w14:textId="77777777" w:rsidR="00692CF0" w:rsidRPr="006F2F05" w:rsidRDefault="00692CF0" w:rsidP="00692CF0">
      <w:pPr>
        <w:tabs>
          <w:tab w:val="left" w:pos="3969"/>
        </w:tabs>
        <w:rPr>
          <w:b/>
        </w:rPr>
      </w:pPr>
    </w:p>
    <w:p w14:paraId="54AF8D43" w14:textId="77777777" w:rsidR="00692CF0" w:rsidRPr="006F2F05" w:rsidRDefault="00692CF0" w:rsidP="00692CF0">
      <w:pPr>
        <w:tabs>
          <w:tab w:val="left" w:pos="3969"/>
        </w:tabs>
        <w:rPr>
          <w:b/>
        </w:rPr>
      </w:pPr>
    </w:p>
    <w:p w14:paraId="24C95846" w14:textId="77777777" w:rsidR="00692CF0" w:rsidRPr="006F2F05" w:rsidRDefault="00692CF0" w:rsidP="00692CF0">
      <w:pPr>
        <w:tabs>
          <w:tab w:val="left" w:pos="3969"/>
        </w:tabs>
        <w:rPr>
          <w:b/>
        </w:rPr>
      </w:pPr>
    </w:p>
    <w:p w14:paraId="5B4C2C0D" w14:textId="77777777" w:rsidR="00692CF0" w:rsidRPr="006F2F05" w:rsidRDefault="00692CF0" w:rsidP="00692CF0">
      <w:pPr>
        <w:tabs>
          <w:tab w:val="left" w:pos="3969"/>
        </w:tabs>
        <w:rPr>
          <w:b/>
        </w:rPr>
      </w:pPr>
    </w:p>
    <w:p w14:paraId="1442D886" w14:textId="77777777" w:rsidR="00692CF0" w:rsidRPr="006F2F05" w:rsidRDefault="00692CF0" w:rsidP="00692CF0">
      <w:pPr>
        <w:tabs>
          <w:tab w:val="left" w:pos="3969"/>
        </w:tabs>
        <w:rPr>
          <w:b/>
        </w:rPr>
      </w:pPr>
    </w:p>
    <w:p w14:paraId="63795270" w14:textId="77777777" w:rsidR="00692CF0" w:rsidRPr="006F2F05" w:rsidRDefault="00692CF0" w:rsidP="009551C7">
      <w:pPr>
        <w:tabs>
          <w:tab w:val="left" w:pos="3969"/>
        </w:tabs>
        <w:jc w:val="center"/>
        <w:rPr>
          <w:b/>
        </w:rPr>
      </w:pPr>
    </w:p>
    <w:p w14:paraId="405C70A6" w14:textId="77777777" w:rsidR="00692CF0" w:rsidRPr="006F2F05" w:rsidRDefault="000D429E" w:rsidP="00692CF0">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14:anchorId="18E0A085" wp14:editId="7C7ABAE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A2F0C"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692CF0" w:rsidRPr="006F2F05">
        <w:rPr>
          <w:b/>
        </w:rPr>
        <w:tab/>
      </w:r>
    </w:p>
    <w:p w14:paraId="355A619A" w14:textId="77777777" w:rsidR="00692CF0" w:rsidRPr="006F2F05" w:rsidRDefault="00692CF0" w:rsidP="00692CF0">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9B53B6">
        <w:rPr>
          <w:b/>
        </w:rPr>
        <w:t xml:space="preserve">     </w:t>
      </w:r>
      <w:r w:rsidR="00A34EBE">
        <w:rPr>
          <w:b/>
        </w:rPr>
        <w:t>CHAIR</w:t>
      </w:r>
    </w:p>
    <w:p w14:paraId="675F2DDB" w14:textId="77777777" w:rsidR="00692CF0" w:rsidRPr="006F2F05" w:rsidRDefault="00692CF0" w:rsidP="00692CF0">
      <w:pPr>
        <w:tabs>
          <w:tab w:val="left" w:pos="3969"/>
        </w:tabs>
        <w:rPr>
          <w:b/>
        </w:rPr>
      </w:pPr>
    </w:p>
    <w:p w14:paraId="496F0D64" w14:textId="77777777" w:rsidR="00692CF0" w:rsidRPr="00C27672" w:rsidRDefault="00692CF0" w:rsidP="00A51772">
      <w:pPr>
        <w:keepNext/>
        <w:tabs>
          <w:tab w:val="left" w:pos="3969"/>
        </w:tabs>
        <w:rPr>
          <w:b/>
        </w:rPr>
      </w:pPr>
      <w:r w:rsidRPr="00C27672">
        <w:rPr>
          <w:b/>
        </w:rPr>
        <w:t>Council officers in attendance:</w:t>
      </w:r>
    </w:p>
    <w:p w14:paraId="44617F35" w14:textId="77777777" w:rsidR="00692CF0" w:rsidRPr="00C27672" w:rsidRDefault="00692CF0" w:rsidP="00A51772">
      <w:pPr>
        <w:keepNext/>
        <w:tabs>
          <w:tab w:val="left" w:pos="3969"/>
        </w:tabs>
        <w:rPr>
          <w:b/>
        </w:rPr>
      </w:pPr>
    </w:p>
    <w:p w14:paraId="458134F6" w14:textId="77777777" w:rsidR="00C32282" w:rsidRPr="00C27672" w:rsidRDefault="00C32282" w:rsidP="00C32282">
      <w:pPr>
        <w:tabs>
          <w:tab w:val="left" w:pos="1701"/>
          <w:tab w:val="left" w:pos="2835"/>
          <w:tab w:val="left" w:pos="3969"/>
          <w:tab w:val="left" w:pos="5103"/>
        </w:tabs>
      </w:pPr>
      <w:r w:rsidRPr="00C27672">
        <w:t>Victor Tan (Council and Committee Coordinator)</w:t>
      </w:r>
    </w:p>
    <w:p w14:paraId="08D9A0E8" w14:textId="77777777" w:rsidR="00C32282" w:rsidRPr="00C27672" w:rsidRDefault="00C32282" w:rsidP="00C32282">
      <w:pPr>
        <w:tabs>
          <w:tab w:val="left" w:pos="1701"/>
          <w:tab w:val="left" w:pos="2835"/>
          <w:tab w:val="left" w:pos="3969"/>
          <w:tab w:val="left" w:pos="5103"/>
        </w:tabs>
      </w:pPr>
      <w:r w:rsidRPr="00C27672">
        <w:t>Dorian Maruda (A/Senior Council and Committee Officer)</w:t>
      </w:r>
    </w:p>
    <w:p w14:paraId="02B7FA2E" w14:textId="77777777" w:rsidR="00C32282" w:rsidRPr="00C27672" w:rsidRDefault="00C32282" w:rsidP="00C32282">
      <w:pPr>
        <w:tabs>
          <w:tab w:val="left" w:pos="1701"/>
          <w:tab w:val="left" w:pos="2835"/>
          <w:tab w:val="left" w:pos="3969"/>
          <w:tab w:val="left" w:pos="5103"/>
        </w:tabs>
      </w:pPr>
      <w:r w:rsidRPr="00C27672">
        <w:t>Ethan Van Roo Douglas (Policy Advisor)</w:t>
      </w:r>
    </w:p>
    <w:p w14:paraId="67057B0B" w14:textId="77777777" w:rsidR="00C32282" w:rsidRPr="00646970" w:rsidRDefault="00C32282" w:rsidP="00C32282">
      <w:pPr>
        <w:tabs>
          <w:tab w:val="left" w:pos="1701"/>
          <w:tab w:val="left" w:pos="2835"/>
          <w:tab w:val="left" w:pos="3969"/>
          <w:tab w:val="left" w:pos="5103"/>
        </w:tabs>
      </w:pPr>
      <w:r w:rsidRPr="00C27672">
        <w:t>Billy Peers (Personal Support Officer to the Lord Mayor and Council Orderly)</w:t>
      </w:r>
    </w:p>
    <w:p w14:paraId="33A14C49" w14:textId="77777777" w:rsidR="00D11878" w:rsidRPr="00646970" w:rsidRDefault="00D11878" w:rsidP="00692CF0">
      <w:pPr>
        <w:jc w:val="center"/>
      </w:pPr>
    </w:p>
    <w:sectPr w:rsidR="00D11878" w:rsidRPr="00646970" w:rsidSect="00970C52">
      <w:headerReference w:type="default" r:id="rId24"/>
      <w:footerReference w:type="even" r:id="rId25"/>
      <w:footerReference w:type="default" r:id="rId26"/>
      <w:footerReference w:type="first" r:id="rId27"/>
      <w:pgSz w:w="11906" w:h="16838"/>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C37A" w14:textId="77777777" w:rsidR="004737F0" w:rsidRDefault="004737F0">
      <w:r>
        <w:separator/>
      </w:r>
    </w:p>
  </w:endnote>
  <w:endnote w:type="continuationSeparator" w:id="0">
    <w:p w14:paraId="16071FEE" w14:textId="77777777" w:rsidR="004737F0" w:rsidRDefault="0047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7A87" w:usb1="80000000" w:usb2="00000008" w:usb3="00000000" w:csb0="000000FF"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58A6" w14:textId="43F5C5FC" w:rsidR="00F95BF4" w:rsidRDefault="00F95BF4">
    <w:pPr>
      <w:pStyle w:val="Footer"/>
    </w:pPr>
    <w:r>
      <w:rPr>
        <w:noProof/>
      </w:rPr>
      <mc:AlternateContent>
        <mc:Choice Requires="wps">
          <w:drawing>
            <wp:anchor distT="0" distB="0" distL="0" distR="0" simplePos="0" relativeHeight="251664896" behindDoc="0" locked="0" layoutInCell="1" allowOverlap="1" wp14:anchorId="46B93355" wp14:editId="10A43CDA">
              <wp:simplePos x="635" y="635"/>
              <wp:positionH relativeFrom="page">
                <wp:align>center</wp:align>
              </wp:positionH>
              <wp:positionV relativeFrom="page">
                <wp:align>bottom</wp:align>
              </wp:positionV>
              <wp:extent cx="443865" cy="443865"/>
              <wp:effectExtent l="0" t="0" r="18415"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E28EB" w14:textId="6A8B9493"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93355" id="_x0000_t202" coordsize="21600,21600" o:spt="202" path="m,l,21600r21600,l21600,xe">
              <v:stroke joinstyle="miter"/>
              <v:path gradientshapeok="t" o:connecttype="rect"/>
            </v:shapetype>
            <v:shape id="Text Box 6" o:spid="_x0000_s1026" type="#_x0000_t202" alt="SECURITY LABEL: 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4E28EB" w14:textId="6A8B9493"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D8AD" w14:textId="7BE283D2" w:rsidR="00F95BF4" w:rsidRDefault="00F95BF4">
    <w:pPr>
      <w:pStyle w:val="Footer"/>
    </w:pPr>
    <w:r>
      <w:rPr>
        <w:noProof/>
      </w:rPr>
      <mc:AlternateContent>
        <mc:Choice Requires="wps">
          <w:drawing>
            <wp:anchor distT="0" distB="0" distL="0" distR="0" simplePos="0" relativeHeight="251674112" behindDoc="0" locked="0" layoutInCell="1" allowOverlap="1" wp14:anchorId="3BE7FE55" wp14:editId="144CE537">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30E68" w14:textId="001A45E6"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7FE55" id="_x0000_t202" coordsize="21600,21600" o:spt="202" path="m,l,21600r21600,l21600,xe">
              <v:stroke joinstyle="miter"/>
              <v:path gradientshapeok="t" o:connecttype="rect"/>
            </v:shapetype>
            <v:shape id="Text Box 17" o:spid="_x0000_s1038"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63F30E68" w14:textId="001A45E6"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6A99"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84352" behindDoc="0" locked="0" layoutInCell="1" allowOverlap="1" wp14:anchorId="138EA2D2" wp14:editId="62091C2B">
              <wp:simplePos x="915035" y="10001885"/>
              <wp:positionH relativeFrom="page">
                <wp:align>center</wp:align>
              </wp:positionH>
              <wp:positionV relativeFrom="page">
                <wp:align>bottom</wp:align>
              </wp:positionV>
              <wp:extent cx="443865" cy="443865"/>
              <wp:effectExtent l="0" t="0" r="18415" b="0"/>
              <wp:wrapNone/>
              <wp:docPr id="32" name="Text Box 3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D51BC"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EA2D2" id="_x0000_t202" coordsize="21600,21600" o:spt="202" path="m,l,21600r21600,l21600,xe">
              <v:stroke joinstyle="miter"/>
              <v:path gradientshapeok="t" o:connecttype="rect"/>
            </v:shapetype>
            <v:shape id="Text Box 32" o:spid="_x0000_s1039" type="#_x0000_t202" alt="SECURITY LABEL: OFFICIAL" style="position:absolute;left:0;text-align:left;margin-left:0;margin-top:0;width:34.95pt;height:34.95pt;z-index:25168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2FD51BC"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1DE81491" w14:textId="169F0A90"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83328" behindDoc="0" locked="1" layoutInCell="0" allowOverlap="1" wp14:anchorId="128A7B36" wp14:editId="088B128B">
              <wp:simplePos x="0" y="0"/>
              <wp:positionH relativeFrom="column">
                <wp:posOffset>-91440</wp:posOffset>
              </wp:positionH>
              <wp:positionV relativeFrom="paragraph">
                <wp:posOffset>70485</wp:posOffset>
              </wp:positionV>
              <wp:extent cx="3749040" cy="0"/>
              <wp:effectExtent l="0" t="0" r="0" b="0"/>
              <wp:wrapNone/>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55019" id="Line 2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55pt" to="4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" o:allowincell="f" strokeweight="3pt">
              <v:stroke linestyle="thinThin"/>
              <w10:anchorlock/>
            </v:line>
          </w:pict>
        </mc:Fallback>
      </mc:AlternateContent>
    </w:r>
    <w:r w:rsidRPr="005F00CE">
      <w:rPr>
        <w:sz w:val="16"/>
      </w:rPr>
      <w:t>[</w:t>
    </w:r>
    <w:r w:rsidR="00D17075">
      <w:rPr>
        <w:sz w:val="16"/>
        <w:szCs w:val="16"/>
      </w:rPr>
      <w:t>4748</w:t>
    </w:r>
    <w:r w:rsidRPr="005F00CE">
      <w:rPr>
        <w:sz w:val="16"/>
        <w:szCs w:val="16"/>
      </w:rPr>
      <w:t xml:space="preserve"> (</w:t>
    </w:r>
    <w:r w:rsidR="00D17075">
      <w:rPr>
        <w:sz w:val="16"/>
        <w:szCs w:val="16"/>
      </w:rPr>
      <w:t>Post Recess</w:t>
    </w:r>
    <w:r w:rsidRPr="005F00CE">
      <w:rPr>
        <w:sz w:val="16"/>
        <w:szCs w:val="16"/>
      </w:rPr>
      <w:t xml:space="preserve">) Meeting – </w:t>
    </w:r>
    <w:r w:rsidR="00D17075">
      <w:rPr>
        <w:bCs/>
        <w:sz w:val="16"/>
        <w:szCs w:val="16"/>
      </w:rPr>
      <w:t>29 October 2024</w:t>
    </w:r>
    <w:r w:rsidRPr="005F00CE">
      <w:rPr>
        <w:sz w:val="16"/>
      </w:rPr>
      <w:t>]</w:t>
    </w:r>
    <w:r w:rsidR="00F95BF4">
      <w:rPr>
        <w:noProof/>
      </w:rPr>
      <mc:AlternateContent>
        <mc:Choice Requires="wps">
          <w:drawing>
            <wp:anchor distT="0" distB="0" distL="0" distR="0" simplePos="0" relativeHeight="251675136" behindDoc="0" locked="0" layoutInCell="1" allowOverlap="1" wp14:anchorId="602CFD2F" wp14:editId="0004082A">
              <wp:simplePos x="914400" y="10121900"/>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C656F" w14:textId="0AF82F12"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02CFD2F" id="Text Box 18" o:spid="_x0000_s1040"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655C656F" w14:textId="0AF82F12"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8207"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81280" behindDoc="0" locked="0" layoutInCell="1" allowOverlap="1" wp14:anchorId="0CC72021" wp14:editId="4E284CF5">
              <wp:simplePos x="915035" y="10001885"/>
              <wp:positionH relativeFrom="page">
                <wp:align>center</wp:align>
              </wp:positionH>
              <wp:positionV relativeFrom="page">
                <wp:align>bottom</wp:align>
              </wp:positionV>
              <wp:extent cx="443865" cy="443865"/>
              <wp:effectExtent l="0" t="0" r="18415" b="0"/>
              <wp:wrapNone/>
              <wp:docPr id="24" name="Text Box 2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D9601"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72021" id="_x0000_t202" coordsize="21600,21600" o:spt="202" path="m,l,21600r21600,l21600,xe">
              <v:stroke joinstyle="miter"/>
              <v:path gradientshapeok="t" o:connecttype="rect"/>
            </v:shapetype>
            <v:shape id="Text Box 24" o:spid="_x0000_s1041"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661D9601"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10A2C9CE" w14:textId="1FF1C948"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80256" behindDoc="0" locked="1" layoutInCell="0" allowOverlap="1" wp14:anchorId="7B1D2AF7" wp14:editId="702FCB4D">
              <wp:simplePos x="0" y="0"/>
              <wp:positionH relativeFrom="column">
                <wp:posOffset>-91440</wp:posOffset>
              </wp:positionH>
              <wp:positionV relativeFrom="paragraph">
                <wp:posOffset>80645</wp:posOffset>
              </wp:positionV>
              <wp:extent cx="374904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A3E0" id="Line 2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6.35pt" to="4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" o:allowincell="f" strokeweight="3pt">
              <v:stroke linestyle="thinThin"/>
              <w10:anchorlock/>
            </v:line>
          </w:pict>
        </mc:Fallback>
      </mc:AlternateContent>
    </w:r>
    <w:r w:rsidRPr="005F00CE">
      <w:rPr>
        <w:sz w:val="16"/>
      </w:rPr>
      <w:t>[</w:t>
    </w:r>
    <w:r w:rsidR="00D17075">
      <w:rPr>
        <w:sz w:val="16"/>
        <w:szCs w:val="16"/>
      </w:rPr>
      <w:t>4748</w:t>
    </w:r>
    <w:r w:rsidRPr="005F00CE">
      <w:rPr>
        <w:sz w:val="16"/>
        <w:szCs w:val="16"/>
      </w:rPr>
      <w:t xml:space="preserve"> (</w:t>
    </w:r>
    <w:r w:rsidR="00D17075">
      <w:rPr>
        <w:sz w:val="16"/>
        <w:szCs w:val="16"/>
      </w:rPr>
      <w:t>Post Recess</w:t>
    </w:r>
    <w:r w:rsidRPr="005F00CE">
      <w:rPr>
        <w:sz w:val="16"/>
        <w:szCs w:val="16"/>
      </w:rPr>
      <w:t xml:space="preserve">) Meeting – </w:t>
    </w:r>
    <w:r w:rsidR="00D17075">
      <w:rPr>
        <w:bCs/>
        <w:sz w:val="16"/>
        <w:szCs w:val="16"/>
      </w:rPr>
      <w:t>29 October 2024</w:t>
    </w:r>
    <w:r w:rsidRPr="005F00CE">
      <w:rPr>
        <w:sz w:val="16"/>
      </w:rPr>
      <w:t>]</w:t>
    </w:r>
    <w:r w:rsidR="00F95BF4">
      <w:rPr>
        <w:noProof/>
      </w:rPr>
      <mc:AlternateContent>
        <mc:Choice Requires="wps">
          <w:drawing>
            <wp:anchor distT="0" distB="0" distL="0" distR="0" simplePos="0" relativeHeight="251673088" behindDoc="0" locked="0" layoutInCell="1" allowOverlap="1" wp14:anchorId="1B500699" wp14:editId="7B271136">
              <wp:simplePos x="915035" y="1011872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A2126" w14:textId="6E3286F3"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B500699" id="Text Box 16" o:spid="_x0000_s1042"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044A2126" w14:textId="6E3286F3"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4B5EFF75" w:rsidR="001C4104" w:rsidRPr="0054443F" w:rsidRDefault="00F95BF4">
    <w:pPr>
      <w:pStyle w:val="Footer"/>
    </w:pPr>
    <w:r>
      <w:rPr>
        <w:noProof/>
      </w:rPr>
      <mc:AlternateContent>
        <mc:Choice Requires="wps">
          <w:drawing>
            <wp:anchor distT="0" distB="0" distL="0" distR="0" simplePos="0" relativeHeight="251665920" behindDoc="0" locked="0" layoutInCell="1" allowOverlap="1" wp14:anchorId="167B1468" wp14:editId="2CDC9D9F">
              <wp:simplePos x="1080770" y="10119995"/>
              <wp:positionH relativeFrom="page">
                <wp:align>center</wp:align>
              </wp:positionH>
              <wp:positionV relativeFrom="page">
                <wp:align>bottom</wp:align>
              </wp:positionV>
              <wp:extent cx="443865" cy="443865"/>
              <wp:effectExtent l="0" t="0" r="18415" b="0"/>
              <wp:wrapNone/>
              <wp:docPr id="8" name="Text Box 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40F14" w14:textId="07CFBC79"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B1468" id="_x0000_t202" coordsize="21600,21600" o:spt="202" path="m,l,21600r21600,l21600,xe">
              <v:stroke joinstyle="miter"/>
              <v:path gradientshapeok="t" o:connecttype="rect"/>
            </v:shapetype>
            <v:shape id="Text Box 8" o:spid="_x0000_s1027" type="#_x0000_t202" alt="SECURITY LABEL: 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340F14" w14:textId="07CFBC79" w:rsidR="00F95BF4" w:rsidRPr="00F95BF4" w:rsidRDefault="00F95BF4" w:rsidP="00F95BF4">
                    <w:pPr>
                      <w:rPr>
                        <w:rFonts w:ascii="Arial" w:eastAsia="Arial" w:hAnsi="Arial" w:cs="Arial"/>
                        <w:noProof/>
                        <w:color w:val="FF0000"/>
                      </w:rPr>
                    </w:pPr>
                  </w:p>
                </w:txbxContent>
              </v:textbox>
              <w10:wrap anchorx="page" anchory="page"/>
            </v:shape>
          </w:pict>
        </mc:Fallback>
      </mc:AlternateContent>
    </w:r>
    <w:r w:rsidR="001C4104">
      <w:rPr>
        <w:noProof/>
      </w:rPr>
      <w:drawing>
        <wp:anchor distT="0" distB="0" distL="114300" distR="114300" simplePos="0" relativeHeight="251660800" behindDoc="1" locked="0" layoutInCell="1" allowOverlap="1" wp14:anchorId="1E6602AC" wp14:editId="4A8139E1">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1C4104">
      <w:tab/>
    </w:r>
    <w:r w:rsidR="001C410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063" w14:textId="3BDBC7D5" w:rsidR="00F95BF4" w:rsidRDefault="00F95BF4">
    <w:pPr>
      <w:pStyle w:val="Footer"/>
    </w:pPr>
    <w:r>
      <w:rPr>
        <w:noProof/>
      </w:rPr>
      <mc:AlternateContent>
        <mc:Choice Requires="wps">
          <w:drawing>
            <wp:anchor distT="0" distB="0" distL="0" distR="0" simplePos="0" relativeHeight="251663872" behindDoc="0" locked="0" layoutInCell="1" allowOverlap="1" wp14:anchorId="798E1695" wp14:editId="4D22ED4E">
              <wp:simplePos x="635" y="635"/>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0CDCD" w14:textId="477E251B"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E1695" id="_x0000_t202" coordsize="21600,21600" o:spt="202" path="m,l,21600r21600,l21600,xe">
              <v:stroke joinstyle="miter"/>
              <v:path gradientshapeok="t" o:connecttype="rect"/>
            </v:shapetype>
            <v:shape id="Text Box 3" o:spid="_x0000_s1028" type="#_x0000_t202" alt="SECURITY LABEL: 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20CDCD" w14:textId="477E251B"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73E67C1D" w:rsidR="001C4104" w:rsidRDefault="00F95BF4" w:rsidP="00A711E0">
    <w:pPr>
      <w:pStyle w:val="Footer"/>
      <w:rPr>
        <w:rStyle w:val="PageNumber"/>
      </w:rPr>
    </w:pPr>
    <w:r>
      <w:rPr>
        <w:noProof/>
        <w:sz w:val="20"/>
      </w:rPr>
      <mc:AlternateContent>
        <mc:Choice Requires="wps">
          <w:drawing>
            <wp:anchor distT="0" distB="0" distL="0" distR="0" simplePos="0" relativeHeight="251667968" behindDoc="0" locked="0" layoutInCell="1" allowOverlap="1" wp14:anchorId="6C344BB6" wp14:editId="7C329593">
              <wp:simplePos x="635" y="635"/>
              <wp:positionH relativeFrom="page">
                <wp:align>center</wp:align>
              </wp:positionH>
              <wp:positionV relativeFrom="page">
                <wp:align>bottom</wp:align>
              </wp:positionV>
              <wp:extent cx="443865" cy="443865"/>
              <wp:effectExtent l="0" t="0" r="18415" b="0"/>
              <wp:wrapNone/>
              <wp:docPr id="10" name="Text Box 1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68154" w14:textId="4D624AA9"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44BB6" id="_x0000_t202" coordsize="21600,21600" o:spt="202" path="m,l,21600r21600,l21600,xe">
              <v:stroke joinstyle="miter"/>
              <v:path gradientshapeok="t" o:connecttype="rect"/>
            </v:shapetype>
            <v:shape id="Text Box 10" o:spid="_x0000_s1030" type="#_x0000_t202" alt="SECURITY LABEL: OFFICIAL" style="position:absolute;left:0;text-align:left;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6668154" w14:textId="4D624AA9" w:rsidR="00F95BF4" w:rsidRPr="00F95BF4" w:rsidRDefault="00F95BF4" w:rsidP="00F95BF4">
                    <w:pPr>
                      <w:rPr>
                        <w:rFonts w:ascii="Arial" w:eastAsia="Arial" w:hAnsi="Arial" w:cs="Arial"/>
                        <w:noProof/>
                        <w:color w:val="FF0000"/>
                      </w:rPr>
                    </w:pPr>
                  </w:p>
                </w:txbxContent>
              </v:textbox>
              <w10:wrap anchorx="page" anchory="page"/>
            </v:shape>
          </w:pict>
        </mc:Fallback>
      </mc:AlternateContent>
    </w:r>
    <w:r w:rsidR="001C4104">
      <w:rPr>
        <w:rStyle w:val="PageNumber"/>
      </w:rPr>
      <w:fldChar w:fldCharType="begin"/>
    </w:r>
    <w:r w:rsidR="001C4104">
      <w:rPr>
        <w:rStyle w:val="PageNumber"/>
      </w:rPr>
      <w:instrText xml:space="preserve">PAGE  </w:instrText>
    </w:r>
    <w:r w:rsidR="001C4104">
      <w:rPr>
        <w:rStyle w:val="PageNumber"/>
      </w:rPr>
      <w:fldChar w:fldCharType="separate"/>
    </w:r>
    <w:r w:rsidR="001C4104">
      <w:rPr>
        <w:rStyle w:val="PageNumber"/>
        <w:noProof/>
      </w:rPr>
      <w:t>i</w:t>
    </w:r>
    <w:r w:rsidR="001C4104">
      <w:rPr>
        <w:rStyle w:val="PageNumber"/>
      </w:rPr>
      <w:fldChar w:fldCharType="end"/>
    </w:r>
  </w:p>
  <w:p w14:paraId="1388C79D" w14:textId="77777777" w:rsidR="001C4104" w:rsidRDefault="001C4104" w:rsidP="00A711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3068F670" w:rsidR="001C4104" w:rsidRDefault="00F95BF4" w:rsidP="00A711E0">
    <w:pPr>
      <w:pStyle w:val="Footer"/>
      <w:rPr>
        <w:rStyle w:val="PageNumber"/>
      </w:rPr>
    </w:pPr>
    <w:r>
      <w:rPr>
        <w:noProof/>
        <w:sz w:val="20"/>
      </w:rPr>
      <mc:AlternateContent>
        <mc:Choice Requires="wps">
          <w:drawing>
            <wp:anchor distT="0" distB="0" distL="0" distR="0" simplePos="0" relativeHeight="251668992" behindDoc="0" locked="0" layoutInCell="1" allowOverlap="1" wp14:anchorId="45C301A7" wp14:editId="1730CF0B">
              <wp:simplePos x="914400" y="9975850"/>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36948" w14:textId="4ED704AB"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301A7" id="_x0000_t202" coordsize="21600,21600" o:spt="202" path="m,l,21600r21600,l21600,xe">
              <v:stroke joinstyle="miter"/>
              <v:path gradientshapeok="t" o:connecttype="rect"/>
            </v:shapetype>
            <v:shape id="Text Box 11" o:spid="_x0000_s1031" type="#_x0000_t202" alt="SECURITY LABEL: OFFICIAL" style="position:absolute;left:0;text-align:left;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0236948" w14:textId="4ED704AB"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p w14:paraId="3A3EE462" w14:textId="77777777" w:rsidR="005E0444" w:rsidRDefault="005E0444" w:rsidP="005E0444">
    <w:pPr>
      <w:pStyle w:val="Footer"/>
    </w:pPr>
    <w:r>
      <w:rPr>
        <w:noProof/>
      </w:rPr>
      <mc:AlternateContent>
        <mc:Choice Requires="wps">
          <w:drawing>
            <wp:anchor distT="0" distB="0" distL="114300" distR="114300" simplePos="0" relativeHeight="251662848" behindDoc="0" locked="1" layoutInCell="0" allowOverlap="1" wp14:anchorId="50CD625A" wp14:editId="7242EB5D">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2934D"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t>[</w:t>
    </w:r>
    <w:r w:rsidRPr="006C1C1E">
      <w:rPr>
        <w:szCs w:val="16"/>
        <w:highlight w:val="yellow"/>
      </w:rPr>
      <w:t xml:space="preserve">Number </w:t>
    </w:r>
    <w:r w:rsidRPr="00A15C10">
      <w:rPr>
        <w:szCs w:val="16"/>
      </w:rPr>
      <w:t>(Post</w:t>
    </w:r>
    <w:r>
      <w:t xml:space="preserve"> Recess) Meeting – </w:t>
    </w:r>
    <w:r w:rsidRPr="006C1C1E">
      <w:rPr>
        <w:bCs/>
        <w:szCs w:val="16"/>
        <w:highlight w:val="yellow"/>
      </w:rPr>
      <w:t>Date</w: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DAC9" w14:textId="254223C0" w:rsidR="005E0444" w:rsidRPr="005E0444" w:rsidRDefault="00F95BF4" w:rsidP="005E0444">
    <w:pPr>
      <w:pStyle w:val="Footer"/>
    </w:pPr>
    <w:r>
      <w:rPr>
        <w:noProof/>
      </w:rPr>
      <mc:AlternateContent>
        <mc:Choice Requires="wps">
          <w:drawing>
            <wp:anchor distT="0" distB="0" distL="0" distR="0" simplePos="0" relativeHeight="251666944" behindDoc="0" locked="0" layoutInCell="1" allowOverlap="1" wp14:anchorId="756233E5" wp14:editId="2FB752A2">
              <wp:simplePos x="915035" y="10118725"/>
              <wp:positionH relativeFrom="page">
                <wp:align>center</wp:align>
              </wp:positionH>
              <wp:positionV relativeFrom="page">
                <wp:align>bottom</wp:align>
              </wp:positionV>
              <wp:extent cx="443865" cy="443865"/>
              <wp:effectExtent l="0" t="0" r="18415" b="0"/>
              <wp:wrapNone/>
              <wp:docPr id="9" name="Text Box 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1B689" w14:textId="29DAF4B5"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233E5" id="_x0000_t202" coordsize="21600,21600" o:spt="202" path="m,l,21600r21600,l21600,xe">
              <v:stroke joinstyle="miter"/>
              <v:path gradientshapeok="t" o:connecttype="rect"/>
            </v:shapetype>
            <v:shape id="Text Box 9" o:spid="_x0000_s1032" type="#_x0000_t202" alt="SECURITY LABEL: 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031B689" w14:textId="29DAF4B5"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F4C" w14:textId="187F1FD1" w:rsidR="00F95BF4" w:rsidRDefault="00F95BF4">
    <w:pPr>
      <w:pStyle w:val="Footer"/>
    </w:pPr>
    <w:r>
      <w:rPr>
        <w:noProof/>
      </w:rPr>
      <mc:AlternateContent>
        <mc:Choice Requires="wps">
          <w:drawing>
            <wp:anchor distT="0" distB="0" distL="0" distR="0" simplePos="0" relativeHeight="251671040" behindDoc="0" locked="0" layoutInCell="1" allowOverlap="1" wp14:anchorId="5FF451B1" wp14:editId="3395DED8">
              <wp:simplePos x="635" y="63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EF6C2" w14:textId="4FEA7C66"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451B1" id="_x0000_t202" coordsize="21600,21600" o:spt="202" path="m,l,21600r21600,l21600,xe">
              <v:stroke joinstyle="miter"/>
              <v:path gradientshapeok="t" o:connecttype="rect"/>
            </v:shapetype>
            <v:shape id="Text Box 13" o:spid="_x0000_s1033" type="#_x0000_t202" alt="SECURITY LABEL: OFFICIAL" style="position:absolute;left:0;text-align:left;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85EF6C2" w14:textId="4FEA7C66"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B6D0"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78208" behindDoc="0" locked="0" layoutInCell="1" allowOverlap="1" wp14:anchorId="41491847" wp14:editId="2C3524D9">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48AB3"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91847"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8B48AB3"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790B26FF" w14:textId="6547AA32"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77184" behindDoc="0" locked="1" layoutInCell="0" allowOverlap="1" wp14:anchorId="0DD3767F" wp14:editId="554A5B25">
              <wp:simplePos x="0" y="0"/>
              <wp:positionH relativeFrom="column">
                <wp:posOffset>-91440</wp:posOffset>
              </wp:positionH>
              <wp:positionV relativeFrom="paragraph">
                <wp:posOffset>75565</wp:posOffset>
              </wp:positionV>
              <wp:extent cx="3749040" cy="0"/>
              <wp:effectExtent l="0" t="0" r="0" b="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24D7A" id="Line 2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95pt" to="4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" o:allowincell="f" strokeweight="3pt">
              <v:stroke linestyle="thinThin"/>
              <w10:anchorlock/>
            </v:line>
          </w:pict>
        </mc:Fallback>
      </mc:AlternateContent>
    </w:r>
    <w:r w:rsidRPr="005F00CE">
      <w:rPr>
        <w:sz w:val="16"/>
      </w:rPr>
      <w:t>[</w:t>
    </w:r>
    <w:r w:rsidR="00D17075">
      <w:rPr>
        <w:sz w:val="16"/>
        <w:szCs w:val="16"/>
      </w:rPr>
      <w:t>4748</w:t>
    </w:r>
    <w:r w:rsidRPr="005F00CE">
      <w:rPr>
        <w:sz w:val="16"/>
        <w:szCs w:val="16"/>
      </w:rPr>
      <w:t xml:space="preserve"> (</w:t>
    </w:r>
    <w:r w:rsidR="00D17075">
      <w:rPr>
        <w:sz w:val="16"/>
        <w:szCs w:val="16"/>
      </w:rPr>
      <w:t>Post Recess</w:t>
    </w:r>
    <w:r w:rsidRPr="005F00CE">
      <w:rPr>
        <w:sz w:val="16"/>
        <w:szCs w:val="16"/>
      </w:rPr>
      <w:t xml:space="preserve">) Meeting – </w:t>
    </w:r>
    <w:r w:rsidR="00D17075">
      <w:rPr>
        <w:bCs/>
        <w:sz w:val="16"/>
        <w:szCs w:val="16"/>
      </w:rPr>
      <w:t>29 October 2024</w:t>
    </w:r>
    <w:r w:rsidRPr="005F00CE">
      <w:rPr>
        <w:sz w:val="16"/>
      </w:rPr>
      <w:t>]</w:t>
    </w:r>
    <w:r w:rsidR="00F95BF4">
      <w:rPr>
        <w:noProof/>
      </w:rPr>
      <mc:AlternateContent>
        <mc:Choice Requires="wps">
          <w:drawing>
            <wp:anchor distT="0" distB="0" distL="0" distR="0" simplePos="0" relativeHeight="251672064" behindDoc="0" locked="0" layoutInCell="1" allowOverlap="1" wp14:anchorId="49E349F8" wp14:editId="27C4D2C9">
              <wp:simplePos x="914400" y="10121900"/>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5FA3E" w14:textId="71B33B2E"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9E349F8" id="Text Box 15" o:spid="_x0000_s1035"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DD5FA3E" w14:textId="71B33B2E"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780D" w14:textId="45813546" w:rsidR="00F95BF4" w:rsidRDefault="00F95BF4">
    <w:pPr>
      <w:pStyle w:val="Footer"/>
    </w:pPr>
    <w:r>
      <w:rPr>
        <w:noProof/>
      </w:rPr>
      <mc:AlternateContent>
        <mc:Choice Requires="wps">
          <w:drawing>
            <wp:anchor distT="0" distB="0" distL="0" distR="0" simplePos="0" relativeHeight="251670016" behindDoc="0" locked="0" layoutInCell="1" allowOverlap="1" wp14:anchorId="08E58B03" wp14:editId="13CFB40E">
              <wp:simplePos x="915035" y="1011872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AA90F" w14:textId="03F243A8"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E58B03" id="_x0000_t202" coordsize="21600,21600" o:spt="202" path="m,l,21600r21600,l21600,xe">
              <v:stroke joinstyle="miter"/>
              <v:path gradientshapeok="t" o:connecttype="rect"/>
            </v:shapetype>
            <v:shape id="Text Box 12" o:spid="_x0000_s1037" type="#_x0000_t202" alt="SECURITY LABEL: OFFI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6BAA90F" w14:textId="03F243A8"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0BBD" w14:textId="77777777" w:rsidR="004737F0" w:rsidRDefault="004737F0">
      <w:r>
        <w:separator/>
      </w:r>
    </w:p>
  </w:footnote>
  <w:footnote w:type="continuationSeparator" w:id="0">
    <w:p w14:paraId="344C28F2" w14:textId="77777777" w:rsidR="004737F0" w:rsidRDefault="0047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05B19E37" w:rsidR="001C4104" w:rsidRDefault="001C4104"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970C52">
      <w:rPr>
        <w:rStyle w:val="PageNumber"/>
        <w:noProof/>
      </w:rPr>
      <w:t>i</w:t>
    </w:r>
    <w:r>
      <w:rPr>
        <w:rStyle w:val="PageNumber"/>
      </w:rPr>
      <w:fldChar w:fldCharType="end"/>
    </w:r>
  </w:p>
  <w:p w14:paraId="071D4F4D" w14:textId="77777777" w:rsidR="001C4104" w:rsidRDefault="001C4104"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6242155A" w14:textId="77777777">
      <w:trPr>
        <w:cantSplit/>
      </w:trPr>
      <w:tc>
        <w:tcPr>
          <w:tcW w:w="1668" w:type="dxa"/>
          <w:tcBorders>
            <w:left w:val="nil"/>
            <w:right w:val="nil"/>
          </w:tcBorders>
        </w:tcPr>
        <w:p w14:paraId="383EA735" w14:textId="77777777" w:rsidR="001C4104" w:rsidRDefault="001C4104" w:rsidP="00A711E0">
          <w:pPr>
            <w:pStyle w:val="Header"/>
          </w:pPr>
          <w:r>
            <w:rPr>
              <w:noProof/>
            </w:rPr>
            <mc:AlternateContent>
              <mc:Choice Requires="wps">
                <w:drawing>
                  <wp:anchor distT="0" distB="0" distL="114300" distR="114300" simplePos="0" relativeHeight="251655680" behindDoc="0" locked="1" layoutInCell="0" allowOverlap="1" wp14:anchorId="5A964BD2" wp14:editId="62824586">
                    <wp:simplePos x="0" y="0"/>
                    <wp:positionH relativeFrom="page">
                      <wp:posOffset>34925</wp:posOffset>
                    </wp:positionH>
                    <wp:positionV relativeFrom="paragraph">
                      <wp:posOffset>1002665</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602D" w14:textId="77777777" w:rsidR="001C4104" w:rsidRDefault="001C410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4BD2" id="_x0000_t202" coordsize="21600,21600" o:spt="202" path="m,l,21600r21600,l21600,xe">
                    <v:stroke joinstyle="miter"/>
                    <v:path gradientshapeok="t" o:connecttype="rect"/>
                  </v:shapetype>
                  <v:shape id="Text Box 27" o:spid="_x0000_s1029" type="#_x0000_t202" style="position:absolute;left:0;text-align:left;margin-left:2.75pt;margin-top:78.95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fA4w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" o:allowincell="f" filled="f" stroked="f">
                    <v:textbox>
                      <w:txbxContent>
                        <w:p w14:paraId="187B602D" w14:textId="77777777" w:rsidR="001C4104" w:rsidRDefault="001C4104">
                          <w:pPr>
                            <w:rPr>
                              <w:i/>
                              <w:sz w:val="16"/>
                            </w:rPr>
                          </w:pPr>
                          <w:r>
                            <w:rPr>
                              <w:i/>
                              <w:sz w:val="16"/>
                            </w:rPr>
                            <w:t>Dedicated to a better Brisbane</w:t>
                          </w:r>
                        </w:p>
                      </w:txbxContent>
                    </v:textbox>
                    <w10:wrap anchorx="page"/>
                    <w10:anchorlock/>
                  </v:shape>
                </w:pict>
              </mc:Fallback>
            </mc:AlternateContent>
          </w:r>
          <w:r w:rsidR="00AF785C">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3.9pt;margin-top:40.55pt;width:46.5pt;height:51pt;z-index:251654656;mso-position-horizontal-relative:text;mso-position-vertical-relative:text" o:allowincell="f">
                <v:imagedata r:id="rId1" o:title=""/>
                <w10:wrap type="topAndBottom"/>
                <w10:anchorlock/>
              </v:shape>
              <o:OLEObject Type="Embed" ProgID="PBrush" ShapeID="_x0000_s1050" DrawAspect="Content" ObjectID="_1792395251" r:id="rId2"/>
            </w:object>
          </w:r>
        </w:p>
      </w:tc>
      <w:tc>
        <w:tcPr>
          <w:tcW w:w="7371" w:type="dxa"/>
          <w:tcBorders>
            <w:left w:val="nil"/>
            <w:right w:val="nil"/>
          </w:tcBorders>
        </w:tcPr>
        <w:p w14:paraId="56A1635C" w14:textId="77777777" w:rsidR="001C4104" w:rsidRDefault="001C4104">
          <w:pPr>
            <w:jc w:val="center"/>
          </w:pPr>
        </w:p>
        <w:p w14:paraId="086DA8BA" w14:textId="77777777" w:rsidR="001C4104" w:rsidRPr="00E61591" w:rsidRDefault="001C4104" w:rsidP="007C3270">
          <w:pPr>
            <w:pStyle w:val="Heading3"/>
          </w:pPr>
          <w:r w:rsidRPr="00E61591">
            <w:t>MINUTES OF PROCEEDINGS</w:t>
          </w:r>
        </w:p>
        <w:p w14:paraId="71EE950D" w14:textId="77777777" w:rsidR="001C4104" w:rsidRDefault="001C4104" w:rsidP="00202DDE">
          <w:pPr>
            <w:rPr>
              <w:b/>
              <w:sz w:val="24"/>
            </w:rPr>
          </w:pPr>
        </w:p>
        <w:p w14:paraId="68D8F760" w14:textId="37B6707B" w:rsidR="001C4104" w:rsidRDefault="001C4104" w:rsidP="00202DDE">
          <w:pPr>
            <w:tabs>
              <w:tab w:val="center" w:pos="4513"/>
            </w:tabs>
            <w:ind w:right="95"/>
            <w:jc w:val="center"/>
            <w:rPr>
              <w:b/>
              <w:sz w:val="24"/>
            </w:rPr>
          </w:pPr>
          <w:r>
            <w:rPr>
              <w:b/>
              <w:sz w:val="24"/>
            </w:rPr>
            <w:t xml:space="preserve">THE </w:t>
          </w:r>
          <w:r w:rsidR="00D17075">
            <w:rPr>
              <w:b/>
              <w:sz w:val="24"/>
            </w:rPr>
            <w:t>4748</w:t>
          </w:r>
          <w:r>
            <w:rPr>
              <w:b/>
              <w:sz w:val="24"/>
            </w:rPr>
            <w:t xml:space="preserve"> MEETING OF THE BRISBANE CITY COUNCIL,</w:t>
          </w:r>
        </w:p>
        <w:p w14:paraId="66970E31" w14:textId="77777777" w:rsidR="001C4104" w:rsidRDefault="001C4104" w:rsidP="00202DDE">
          <w:pPr>
            <w:jc w:val="center"/>
            <w:rPr>
              <w:b/>
              <w:sz w:val="24"/>
            </w:rPr>
          </w:pPr>
          <w:r>
            <w:rPr>
              <w:b/>
              <w:sz w:val="24"/>
            </w:rPr>
            <w:t>HELD AT CITY HALL, BRISBANE,</w:t>
          </w:r>
        </w:p>
        <w:p w14:paraId="4C08525B" w14:textId="7E98821D" w:rsidR="001C4104" w:rsidRDefault="001C4104" w:rsidP="00202DDE">
          <w:pPr>
            <w:jc w:val="center"/>
            <w:rPr>
              <w:b/>
              <w:sz w:val="24"/>
            </w:rPr>
          </w:pPr>
          <w:r>
            <w:rPr>
              <w:b/>
              <w:sz w:val="24"/>
            </w:rPr>
            <w:t xml:space="preserve">ON TUESDAY </w:t>
          </w:r>
          <w:r w:rsidR="00D17075">
            <w:rPr>
              <w:b/>
              <w:sz w:val="24"/>
            </w:rPr>
            <w:t>29 OCTOBER 2024</w:t>
          </w:r>
        </w:p>
        <w:p w14:paraId="764C3DC1" w14:textId="0281733E" w:rsidR="001C4104" w:rsidRDefault="001C4104" w:rsidP="00202DDE">
          <w:pPr>
            <w:jc w:val="center"/>
            <w:rPr>
              <w:b/>
              <w:sz w:val="24"/>
            </w:rPr>
          </w:pPr>
          <w:r>
            <w:rPr>
              <w:b/>
              <w:sz w:val="24"/>
            </w:rPr>
            <w:t xml:space="preserve">AT </w:t>
          </w:r>
          <w:r w:rsidR="00CB21D4">
            <w:rPr>
              <w:b/>
              <w:sz w:val="24"/>
            </w:rPr>
            <w:t>1</w:t>
          </w:r>
          <w:r>
            <w:rPr>
              <w:b/>
              <w:sz w:val="24"/>
            </w:rPr>
            <w:t>PM</w:t>
          </w:r>
        </w:p>
        <w:p w14:paraId="65EA0701" w14:textId="77777777" w:rsidR="001C4104" w:rsidRDefault="001C4104">
          <w:pPr>
            <w:jc w:val="center"/>
            <w:rPr>
              <w:b/>
              <w:sz w:val="24"/>
            </w:rPr>
          </w:pPr>
        </w:p>
        <w:p w14:paraId="5E1B8ECC" w14:textId="77777777" w:rsidR="001C4104" w:rsidRDefault="001C4104">
          <w:pPr>
            <w:jc w:val="center"/>
          </w:pPr>
        </w:p>
      </w:tc>
    </w:tr>
  </w:tbl>
  <w:p w14:paraId="1C3A1775" w14:textId="77777777" w:rsidR="001C4104" w:rsidRDefault="001C4104" w:rsidP="00A711E0">
    <w:pPr>
      <w:pStyle w:val="Header"/>
    </w:pPr>
  </w:p>
  <w:p w14:paraId="7BA29D58" w14:textId="77777777" w:rsidR="001C4104" w:rsidRDefault="001C4104"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7790560D" w14:textId="77777777">
      <w:trPr>
        <w:cantSplit/>
      </w:trPr>
      <w:tc>
        <w:tcPr>
          <w:tcW w:w="1668" w:type="dxa"/>
          <w:tcBorders>
            <w:left w:val="nil"/>
            <w:right w:val="nil"/>
          </w:tcBorders>
        </w:tcPr>
        <w:p w14:paraId="047324CA" w14:textId="16335343" w:rsidR="001C4104" w:rsidRDefault="001C4104" w:rsidP="00A711E0">
          <w:pPr>
            <w:pStyle w:val="Header"/>
          </w:pPr>
          <w:r>
            <w:rPr>
              <w:noProof/>
            </w:rPr>
            <mc:AlternateContent>
              <mc:Choice Requires="wps">
                <w:drawing>
                  <wp:anchor distT="0" distB="0" distL="114300" distR="114300" simplePos="0" relativeHeight="251658752" behindDoc="0" locked="1" layoutInCell="0" allowOverlap="1" wp14:anchorId="6EDE4778" wp14:editId="7BFD4D4A">
                    <wp:simplePos x="0" y="0"/>
                    <wp:positionH relativeFrom="page">
                      <wp:posOffset>52705</wp:posOffset>
                    </wp:positionH>
                    <wp:positionV relativeFrom="paragraph">
                      <wp:posOffset>976630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78E4" w14:textId="77777777" w:rsidR="001C4104" w:rsidRDefault="001C410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4778" id="_x0000_t202" coordsize="21600,21600" o:spt="202" path="m,l,21600r21600,l21600,xe">
                    <v:stroke joinstyle="miter"/>
                    <v:path gradientshapeok="t" o:connecttype="rect"/>
                  </v:shapetype>
                  <v:shape id="Text Box 33" o:spid="_x0000_s1036" type="#_x0000_t202" style="position:absolute;left:0;text-align:left;margin-left:4.15pt;margin-top:76.9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" o:allowincell="f" filled="f" stroked="f">
                    <v:textbox>
                      <w:txbxContent>
                        <w:p w14:paraId="29A078E4" w14:textId="77777777" w:rsidR="001C4104" w:rsidRDefault="001C4104">
                          <w:pPr>
                            <w:rPr>
                              <w:i/>
                              <w:sz w:val="16"/>
                            </w:rPr>
                          </w:pPr>
                          <w:r>
                            <w:rPr>
                              <w:i/>
                              <w:sz w:val="16"/>
                            </w:rPr>
                            <w:t>Dedicated to a better Brisbane</w:t>
                          </w:r>
                        </w:p>
                      </w:txbxContent>
                    </v:textbox>
                    <w10:wrap anchorx="page"/>
                    <w10:anchorlock/>
                  </v:shape>
                </w:pict>
              </mc:Fallback>
            </mc:AlternateContent>
          </w:r>
          <w:r w:rsidR="00AF785C">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7.2pt;margin-top:41.6pt;width:46.5pt;height:51pt;z-index:251657728;mso-position-horizontal-relative:text;mso-position-vertical-relative:text" o:allowincell="f">
                <v:imagedata r:id="rId1" o:title=""/>
                <w10:wrap type="topAndBottom"/>
                <w10:anchorlock/>
              </v:shape>
              <o:OLEObject Type="Embed" ProgID="PBrush" ShapeID="_x0000_s1056" DrawAspect="Content" ObjectID="_1792395252" r:id="rId2"/>
            </w:object>
          </w:r>
        </w:p>
      </w:tc>
      <w:tc>
        <w:tcPr>
          <w:tcW w:w="7371" w:type="dxa"/>
          <w:tcBorders>
            <w:left w:val="nil"/>
            <w:right w:val="nil"/>
          </w:tcBorders>
        </w:tcPr>
        <w:p w14:paraId="50570331" w14:textId="77777777" w:rsidR="001C4104" w:rsidRDefault="001C4104">
          <w:pPr>
            <w:jc w:val="center"/>
          </w:pPr>
        </w:p>
        <w:p w14:paraId="35225647" w14:textId="77777777" w:rsidR="001C4104" w:rsidRPr="00E61591" w:rsidRDefault="001C4104" w:rsidP="007C3270">
          <w:pPr>
            <w:pStyle w:val="Heading3"/>
          </w:pPr>
          <w:r w:rsidRPr="00E61591">
            <w:t>MINUTES OF PROCEEDINGS</w:t>
          </w:r>
        </w:p>
        <w:p w14:paraId="0154B5B8" w14:textId="77777777" w:rsidR="001C4104" w:rsidRDefault="001C4104">
          <w:pPr>
            <w:rPr>
              <w:b/>
              <w:sz w:val="24"/>
            </w:rPr>
          </w:pPr>
        </w:p>
        <w:p w14:paraId="29CBF1BE" w14:textId="1660ABA4" w:rsidR="001C4104" w:rsidRDefault="001C4104">
          <w:pPr>
            <w:tabs>
              <w:tab w:val="center" w:pos="4513"/>
            </w:tabs>
            <w:ind w:right="95"/>
            <w:jc w:val="center"/>
            <w:rPr>
              <w:b/>
              <w:sz w:val="24"/>
            </w:rPr>
          </w:pPr>
          <w:r>
            <w:rPr>
              <w:b/>
              <w:sz w:val="24"/>
            </w:rPr>
            <w:t xml:space="preserve">THE </w:t>
          </w:r>
          <w:r w:rsidR="00D17075" w:rsidRPr="00D17075">
            <w:rPr>
              <w:b/>
              <w:sz w:val="24"/>
            </w:rPr>
            <w:t>4748</w:t>
          </w:r>
          <w:r w:rsidRPr="00D17075">
            <w:rPr>
              <w:b/>
              <w:sz w:val="24"/>
            </w:rPr>
            <w:t xml:space="preserve"> MEETING</w:t>
          </w:r>
          <w:r>
            <w:rPr>
              <w:b/>
              <w:sz w:val="24"/>
            </w:rPr>
            <w:t xml:space="preserve"> OF THE BRISBANE CITY COUNCIL,</w:t>
          </w:r>
        </w:p>
        <w:p w14:paraId="1005CBB6" w14:textId="77777777" w:rsidR="001C4104" w:rsidRDefault="001C4104" w:rsidP="00F23516">
          <w:pPr>
            <w:jc w:val="center"/>
            <w:rPr>
              <w:b/>
              <w:sz w:val="24"/>
            </w:rPr>
          </w:pPr>
          <w:r>
            <w:rPr>
              <w:b/>
              <w:sz w:val="24"/>
            </w:rPr>
            <w:t>HELD AT CITY HALL, BRISBANE,</w:t>
          </w:r>
        </w:p>
        <w:p w14:paraId="4964C13F" w14:textId="62BD9687" w:rsidR="001C4104" w:rsidRDefault="001C4104" w:rsidP="006B35A0">
          <w:pPr>
            <w:jc w:val="center"/>
            <w:rPr>
              <w:b/>
              <w:sz w:val="24"/>
            </w:rPr>
          </w:pPr>
          <w:r>
            <w:rPr>
              <w:b/>
              <w:sz w:val="24"/>
            </w:rPr>
            <w:t xml:space="preserve">ON TUESDAY </w:t>
          </w:r>
          <w:r w:rsidR="00D17075">
            <w:rPr>
              <w:b/>
              <w:sz w:val="24"/>
            </w:rPr>
            <w:t>29 OCTOBER 2024</w:t>
          </w:r>
        </w:p>
        <w:p w14:paraId="395671F4" w14:textId="77777777" w:rsidR="001C4104" w:rsidRDefault="001C4104">
          <w:pPr>
            <w:jc w:val="center"/>
            <w:rPr>
              <w:b/>
              <w:sz w:val="24"/>
            </w:rPr>
          </w:pPr>
          <w:r>
            <w:rPr>
              <w:b/>
              <w:sz w:val="24"/>
            </w:rPr>
            <w:t>AT 1PM</w:t>
          </w:r>
        </w:p>
        <w:p w14:paraId="445E7A8D" w14:textId="77777777" w:rsidR="001C4104" w:rsidRDefault="001C4104">
          <w:pPr>
            <w:jc w:val="center"/>
          </w:pPr>
        </w:p>
      </w:tc>
    </w:tr>
  </w:tbl>
  <w:p w14:paraId="774220F6" w14:textId="77777777" w:rsidR="001C4104" w:rsidRDefault="001C4104"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1C4104" w:rsidRPr="00B34A28" w:rsidRDefault="001C4104"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33C2A055" w14:textId="77777777" w:rsidR="001C4104" w:rsidRPr="002204DB" w:rsidRDefault="001C4104"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2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2797C"/>
    <w:multiLevelType w:val="hybridMultilevel"/>
    <w:tmpl w:val="B0A8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21411"/>
    <w:multiLevelType w:val="hybridMultilevel"/>
    <w:tmpl w:val="AE20721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2" w15:restartNumberingAfterBreak="0">
    <w:nsid w:val="18CF793A"/>
    <w:multiLevelType w:val="multilevel"/>
    <w:tmpl w:val="C15C72C2"/>
    <w:lvl w:ilvl="0">
      <w:start w:val="1"/>
      <w:numFmt w:val="bullet"/>
      <w:pStyle w:val="BCC-bullLvl1withsubbullLvl2"/>
      <w:lvlText w:val=""/>
      <w:lvlJc w:val="left"/>
      <w:pPr>
        <w:ind w:left="360" w:hanging="360"/>
      </w:pPr>
      <w:rPr>
        <w:rFonts w:ascii="Wingdings" w:hAnsi="Wingdings" w:hint="default"/>
        <w:color w:val="595959" w:themeColor="text1" w:themeTint="A6"/>
      </w:rPr>
    </w:lvl>
    <w:lvl w:ilvl="1">
      <w:start w:val="1"/>
      <w:numFmt w:val="bullet"/>
      <w:pStyle w:val="xxbullsublvl2"/>
      <w:lvlText w:val="o"/>
      <w:lvlJc w:val="left"/>
      <w:pPr>
        <w:tabs>
          <w:tab w:val="num" w:pos="1440"/>
        </w:tabs>
        <w:ind w:left="1440" w:firstLine="0"/>
      </w:pPr>
      <w:rPr>
        <w:rFonts w:ascii="Courier New" w:hAnsi="Courier New" w:hint="default"/>
        <w:color w:val="595959" w:themeColor="text1" w:themeTint="A6"/>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4" w15:restartNumberingAfterBreak="0">
    <w:nsid w:val="378121E2"/>
    <w:multiLevelType w:val="hybridMultilevel"/>
    <w:tmpl w:val="D8A8502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7245D8"/>
    <w:multiLevelType w:val="hybridMultilevel"/>
    <w:tmpl w:val="78D62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FE077E"/>
    <w:multiLevelType w:val="hybridMultilevel"/>
    <w:tmpl w:val="17429F3C"/>
    <w:lvl w:ilvl="0" w:tplc="650AACB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5417E79"/>
    <w:multiLevelType w:val="hybridMultilevel"/>
    <w:tmpl w:val="75DCE6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4E0C6EEA"/>
    <w:multiLevelType w:val="hybridMultilevel"/>
    <w:tmpl w:val="C4488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946283"/>
    <w:multiLevelType w:val="hybridMultilevel"/>
    <w:tmpl w:val="4F4448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5605D3"/>
    <w:multiLevelType w:val="hybridMultilevel"/>
    <w:tmpl w:val="4C2E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2253FD"/>
    <w:multiLevelType w:val="hybridMultilevel"/>
    <w:tmpl w:val="8C74E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4103814">
    <w:abstractNumId w:val="9"/>
  </w:num>
  <w:num w:numId="2" w16cid:durableId="443767019">
    <w:abstractNumId w:val="7"/>
  </w:num>
  <w:num w:numId="3" w16cid:durableId="631250912">
    <w:abstractNumId w:val="6"/>
  </w:num>
  <w:num w:numId="4" w16cid:durableId="1199858988">
    <w:abstractNumId w:val="5"/>
  </w:num>
  <w:num w:numId="5" w16cid:durableId="1581673008">
    <w:abstractNumId w:val="4"/>
  </w:num>
  <w:num w:numId="6" w16cid:durableId="299386622">
    <w:abstractNumId w:val="8"/>
  </w:num>
  <w:num w:numId="7" w16cid:durableId="1550268402">
    <w:abstractNumId w:val="3"/>
  </w:num>
  <w:num w:numId="8" w16cid:durableId="319888363">
    <w:abstractNumId w:val="2"/>
  </w:num>
  <w:num w:numId="9" w16cid:durableId="764962578">
    <w:abstractNumId w:val="1"/>
  </w:num>
  <w:num w:numId="10" w16cid:durableId="937835099">
    <w:abstractNumId w:val="0"/>
  </w:num>
  <w:num w:numId="11" w16cid:durableId="1639146766">
    <w:abstractNumId w:val="19"/>
  </w:num>
  <w:num w:numId="12" w16cid:durableId="1161702326">
    <w:abstractNumId w:val="22"/>
  </w:num>
  <w:num w:numId="13" w16cid:durableId="1054696904">
    <w:abstractNumId w:val="13"/>
  </w:num>
  <w:num w:numId="14" w16cid:durableId="1061634009">
    <w:abstractNumId w:val="12"/>
  </w:num>
  <w:num w:numId="15" w16cid:durableId="1152450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16cid:durableId="109085687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6996184">
    <w:abstractNumId w:val="15"/>
  </w:num>
  <w:num w:numId="18" w16cid:durableId="664088970">
    <w:abstractNumId w:val="21"/>
  </w:num>
  <w:num w:numId="19" w16cid:durableId="1114445706">
    <w:abstractNumId w:val="23"/>
  </w:num>
  <w:num w:numId="20" w16cid:durableId="990063379">
    <w:abstractNumId w:val="17"/>
  </w:num>
  <w:num w:numId="21" w16cid:durableId="1093164814">
    <w:abstractNumId w:val="20"/>
  </w:num>
  <w:num w:numId="22" w16cid:durableId="1468356826">
    <w:abstractNumId w:val="10"/>
  </w:num>
  <w:num w:numId="23" w16cid:durableId="524681234">
    <w:abstractNumId w:val="18"/>
  </w:num>
  <w:num w:numId="24" w16cid:durableId="1948463351">
    <w:abstractNumId w:val="11"/>
  </w:num>
  <w:num w:numId="25" w16cid:durableId="975448469">
    <w:abstractNumId w:val="14"/>
  </w:num>
  <w:num w:numId="26" w16cid:durableId="7331592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16"/>
    <w:rsid w:val="0000075C"/>
    <w:rsid w:val="00010B4F"/>
    <w:rsid w:val="000156A8"/>
    <w:rsid w:val="0001773B"/>
    <w:rsid w:val="00025E42"/>
    <w:rsid w:val="0002664B"/>
    <w:rsid w:val="00027E1E"/>
    <w:rsid w:val="000302D6"/>
    <w:rsid w:val="00034271"/>
    <w:rsid w:val="00035152"/>
    <w:rsid w:val="00042629"/>
    <w:rsid w:val="00045FD5"/>
    <w:rsid w:val="000477D6"/>
    <w:rsid w:val="000558E9"/>
    <w:rsid w:val="00056D39"/>
    <w:rsid w:val="00057D99"/>
    <w:rsid w:val="00061FED"/>
    <w:rsid w:val="000623B1"/>
    <w:rsid w:val="000623F4"/>
    <w:rsid w:val="00065B5B"/>
    <w:rsid w:val="000673AB"/>
    <w:rsid w:val="00070648"/>
    <w:rsid w:val="00070F78"/>
    <w:rsid w:val="00074296"/>
    <w:rsid w:val="00075081"/>
    <w:rsid w:val="00077AA4"/>
    <w:rsid w:val="00084B35"/>
    <w:rsid w:val="0009029C"/>
    <w:rsid w:val="00090FB5"/>
    <w:rsid w:val="00092A50"/>
    <w:rsid w:val="00097DC4"/>
    <w:rsid w:val="000A2E28"/>
    <w:rsid w:val="000B0EC1"/>
    <w:rsid w:val="000B2CA3"/>
    <w:rsid w:val="000B3094"/>
    <w:rsid w:val="000B3E87"/>
    <w:rsid w:val="000B5CB6"/>
    <w:rsid w:val="000C0CE9"/>
    <w:rsid w:val="000C46CD"/>
    <w:rsid w:val="000C6B03"/>
    <w:rsid w:val="000C6EBB"/>
    <w:rsid w:val="000C6FA6"/>
    <w:rsid w:val="000D429E"/>
    <w:rsid w:val="000D4C44"/>
    <w:rsid w:val="000E2E25"/>
    <w:rsid w:val="000E3427"/>
    <w:rsid w:val="000E4C1E"/>
    <w:rsid w:val="000E55A3"/>
    <w:rsid w:val="000E7370"/>
    <w:rsid w:val="000F012E"/>
    <w:rsid w:val="000F15C9"/>
    <w:rsid w:val="000F2CD7"/>
    <w:rsid w:val="000F4AD8"/>
    <w:rsid w:val="000F764F"/>
    <w:rsid w:val="00102D4D"/>
    <w:rsid w:val="0010575F"/>
    <w:rsid w:val="00107B1A"/>
    <w:rsid w:val="0011530C"/>
    <w:rsid w:val="00115A89"/>
    <w:rsid w:val="001219CD"/>
    <w:rsid w:val="00123F96"/>
    <w:rsid w:val="00125A20"/>
    <w:rsid w:val="0013006F"/>
    <w:rsid w:val="00140467"/>
    <w:rsid w:val="00153ED9"/>
    <w:rsid w:val="00162F8B"/>
    <w:rsid w:val="001647DF"/>
    <w:rsid w:val="001665E5"/>
    <w:rsid w:val="00174655"/>
    <w:rsid w:val="00176079"/>
    <w:rsid w:val="001761AD"/>
    <w:rsid w:val="00184BED"/>
    <w:rsid w:val="00184BFD"/>
    <w:rsid w:val="00190337"/>
    <w:rsid w:val="001A0CF7"/>
    <w:rsid w:val="001A54E3"/>
    <w:rsid w:val="001B3325"/>
    <w:rsid w:val="001C0CBB"/>
    <w:rsid w:val="001C204D"/>
    <w:rsid w:val="001C4104"/>
    <w:rsid w:val="001C74BE"/>
    <w:rsid w:val="001D1903"/>
    <w:rsid w:val="001D53CA"/>
    <w:rsid w:val="001D5A5B"/>
    <w:rsid w:val="001E0115"/>
    <w:rsid w:val="001E65C7"/>
    <w:rsid w:val="001E7EF6"/>
    <w:rsid w:val="001F6523"/>
    <w:rsid w:val="001F6754"/>
    <w:rsid w:val="00200C03"/>
    <w:rsid w:val="00202D2B"/>
    <w:rsid w:val="00202DDE"/>
    <w:rsid w:val="0020756C"/>
    <w:rsid w:val="0021194C"/>
    <w:rsid w:val="00212441"/>
    <w:rsid w:val="00212862"/>
    <w:rsid w:val="002136B6"/>
    <w:rsid w:val="00217183"/>
    <w:rsid w:val="00217C8C"/>
    <w:rsid w:val="002204DB"/>
    <w:rsid w:val="00223049"/>
    <w:rsid w:val="002232B9"/>
    <w:rsid w:val="002237A3"/>
    <w:rsid w:val="0022558E"/>
    <w:rsid w:val="00227D4C"/>
    <w:rsid w:val="00231241"/>
    <w:rsid w:val="00231467"/>
    <w:rsid w:val="0023672E"/>
    <w:rsid w:val="00247284"/>
    <w:rsid w:val="002525A4"/>
    <w:rsid w:val="00254C4D"/>
    <w:rsid w:val="00260CD7"/>
    <w:rsid w:val="002633FC"/>
    <w:rsid w:val="002668C5"/>
    <w:rsid w:val="00267E3D"/>
    <w:rsid w:val="0027158A"/>
    <w:rsid w:val="00273FD2"/>
    <w:rsid w:val="00276FDC"/>
    <w:rsid w:val="00280982"/>
    <w:rsid w:val="00285EA4"/>
    <w:rsid w:val="0028750B"/>
    <w:rsid w:val="00290C09"/>
    <w:rsid w:val="002927D1"/>
    <w:rsid w:val="00296764"/>
    <w:rsid w:val="002A7C6E"/>
    <w:rsid w:val="002C1C60"/>
    <w:rsid w:val="002C3E88"/>
    <w:rsid w:val="002C6ED9"/>
    <w:rsid w:val="002C7270"/>
    <w:rsid w:val="002D6171"/>
    <w:rsid w:val="002E0D15"/>
    <w:rsid w:val="002E106D"/>
    <w:rsid w:val="002E2E7A"/>
    <w:rsid w:val="002E51C3"/>
    <w:rsid w:val="002F4C1F"/>
    <w:rsid w:val="002F63EF"/>
    <w:rsid w:val="002F6EAC"/>
    <w:rsid w:val="00306336"/>
    <w:rsid w:val="00306F97"/>
    <w:rsid w:val="00310CB8"/>
    <w:rsid w:val="0031234D"/>
    <w:rsid w:val="00313307"/>
    <w:rsid w:val="00313AA4"/>
    <w:rsid w:val="00313D2D"/>
    <w:rsid w:val="00314C66"/>
    <w:rsid w:val="00321AA6"/>
    <w:rsid w:val="0032774D"/>
    <w:rsid w:val="00333B63"/>
    <w:rsid w:val="0033516E"/>
    <w:rsid w:val="003365C0"/>
    <w:rsid w:val="0033783E"/>
    <w:rsid w:val="003405E3"/>
    <w:rsid w:val="00341E06"/>
    <w:rsid w:val="00344453"/>
    <w:rsid w:val="003479F4"/>
    <w:rsid w:val="00347C5A"/>
    <w:rsid w:val="00354D30"/>
    <w:rsid w:val="00355080"/>
    <w:rsid w:val="00362B6D"/>
    <w:rsid w:val="00371154"/>
    <w:rsid w:val="003763B8"/>
    <w:rsid w:val="00380DA7"/>
    <w:rsid w:val="00383696"/>
    <w:rsid w:val="003868E5"/>
    <w:rsid w:val="00387985"/>
    <w:rsid w:val="00395AE9"/>
    <w:rsid w:val="00396014"/>
    <w:rsid w:val="003A089B"/>
    <w:rsid w:val="003B0E26"/>
    <w:rsid w:val="003B454D"/>
    <w:rsid w:val="003B544A"/>
    <w:rsid w:val="003C70B9"/>
    <w:rsid w:val="003D24A6"/>
    <w:rsid w:val="003D2E7F"/>
    <w:rsid w:val="003D32E4"/>
    <w:rsid w:val="003D7A6A"/>
    <w:rsid w:val="003E32E0"/>
    <w:rsid w:val="003E4202"/>
    <w:rsid w:val="003E783C"/>
    <w:rsid w:val="003F0B83"/>
    <w:rsid w:val="003F0C4D"/>
    <w:rsid w:val="003F17C0"/>
    <w:rsid w:val="00402F26"/>
    <w:rsid w:val="00403241"/>
    <w:rsid w:val="004050E0"/>
    <w:rsid w:val="00406091"/>
    <w:rsid w:val="00407D06"/>
    <w:rsid w:val="004134B7"/>
    <w:rsid w:val="00414212"/>
    <w:rsid w:val="0041443A"/>
    <w:rsid w:val="0041691F"/>
    <w:rsid w:val="0042010C"/>
    <w:rsid w:val="00420584"/>
    <w:rsid w:val="004222DE"/>
    <w:rsid w:val="00425532"/>
    <w:rsid w:val="00430420"/>
    <w:rsid w:val="00437F4E"/>
    <w:rsid w:val="00441487"/>
    <w:rsid w:val="00444564"/>
    <w:rsid w:val="004456BF"/>
    <w:rsid w:val="00445AE0"/>
    <w:rsid w:val="00447849"/>
    <w:rsid w:val="00451D69"/>
    <w:rsid w:val="00455DC6"/>
    <w:rsid w:val="00455EF5"/>
    <w:rsid w:val="00456E33"/>
    <w:rsid w:val="00463C85"/>
    <w:rsid w:val="00467521"/>
    <w:rsid w:val="004737F0"/>
    <w:rsid w:val="004746A6"/>
    <w:rsid w:val="0047753D"/>
    <w:rsid w:val="00492992"/>
    <w:rsid w:val="00496702"/>
    <w:rsid w:val="004B0513"/>
    <w:rsid w:val="004B0B93"/>
    <w:rsid w:val="004B3C25"/>
    <w:rsid w:val="004C13FF"/>
    <w:rsid w:val="004C2C1A"/>
    <w:rsid w:val="004C5BD8"/>
    <w:rsid w:val="004C6FD3"/>
    <w:rsid w:val="004D2F35"/>
    <w:rsid w:val="004D5128"/>
    <w:rsid w:val="004E089F"/>
    <w:rsid w:val="004E68FE"/>
    <w:rsid w:val="004E7F71"/>
    <w:rsid w:val="004F4717"/>
    <w:rsid w:val="004F5F2E"/>
    <w:rsid w:val="00503604"/>
    <w:rsid w:val="00506F2F"/>
    <w:rsid w:val="00515229"/>
    <w:rsid w:val="00520FE3"/>
    <w:rsid w:val="00526EC4"/>
    <w:rsid w:val="00527E0F"/>
    <w:rsid w:val="005304F8"/>
    <w:rsid w:val="005327B0"/>
    <w:rsid w:val="00532A6F"/>
    <w:rsid w:val="00533B98"/>
    <w:rsid w:val="0053417E"/>
    <w:rsid w:val="00536000"/>
    <w:rsid w:val="005400B2"/>
    <w:rsid w:val="00540EC9"/>
    <w:rsid w:val="00545870"/>
    <w:rsid w:val="0055231B"/>
    <w:rsid w:val="0055790D"/>
    <w:rsid w:val="005702EF"/>
    <w:rsid w:val="00571D0E"/>
    <w:rsid w:val="00573C72"/>
    <w:rsid w:val="00577CE7"/>
    <w:rsid w:val="005813DA"/>
    <w:rsid w:val="00584D91"/>
    <w:rsid w:val="005862C3"/>
    <w:rsid w:val="00591371"/>
    <w:rsid w:val="00594880"/>
    <w:rsid w:val="00597EAD"/>
    <w:rsid w:val="005A4989"/>
    <w:rsid w:val="005A5507"/>
    <w:rsid w:val="005A5685"/>
    <w:rsid w:val="005B08A5"/>
    <w:rsid w:val="005B6292"/>
    <w:rsid w:val="005B6E5A"/>
    <w:rsid w:val="005B7E32"/>
    <w:rsid w:val="005C1A23"/>
    <w:rsid w:val="005C419F"/>
    <w:rsid w:val="005C6ADB"/>
    <w:rsid w:val="005C7E64"/>
    <w:rsid w:val="005D07CB"/>
    <w:rsid w:val="005D24D8"/>
    <w:rsid w:val="005D2D59"/>
    <w:rsid w:val="005D40BD"/>
    <w:rsid w:val="005D6553"/>
    <w:rsid w:val="005D6A4C"/>
    <w:rsid w:val="005E0444"/>
    <w:rsid w:val="005E2CE4"/>
    <w:rsid w:val="005E438B"/>
    <w:rsid w:val="005E52AC"/>
    <w:rsid w:val="005F00CE"/>
    <w:rsid w:val="005F2760"/>
    <w:rsid w:val="005F3872"/>
    <w:rsid w:val="005F50D0"/>
    <w:rsid w:val="005F6AFC"/>
    <w:rsid w:val="00600520"/>
    <w:rsid w:val="00601FC8"/>
    <w:rsid w:val="00602676"/>
    <w:rsid w:val="00603B09"/>
    <w:rsid w:val="006112AF"/>
    <w:rsid w:val="00613350"/>
    <w:rsid w:val="00614A17"/>
    <w:rsid w:val="00626526"/>
    <w:rsid w:val="006266CC"/>
    <w:rsid w:val="006312AD"/>
    <w:rsid w:val="006319B8"/>
    <w:rsid w:val="006345ED"/>
    <w:rsid w:val="006377DA"/>
    <w:rsid w:val="006378C2"/>
    <w:rsid w:val="00641810"/>
    <w:rsid w:val="006435D6"/>
    <w:rsid w:val="0064417B"/>
    <w:rsid w:val="00646970"/>
    <w:rsid w:val="00665437"/>
    <w:rsid w:val="00666134"/>
    <w:rsid w:val="006663B0"/>
    <w:rsid w:val="0067023A"/>
    <w:rsid w:val="006724F5"/>
    <w:rsid w:val="006727A3"/>
    <w:rsid w:val="00672952"/>
    <w:rsid w:val="006768D5"/>
    <w:rsid w:val="0068239B"/>
    <w:rsid w:val="006847F5"/>
    <w:rsid w:val="00686B64"/>
    <w:rsid w:val="0069161C"/>
    <w:rsid w:val="00691D4E"/>
    <w:rsid w:val="00692CF0"/>
    <w:rsid w:val="006942D1"/>
    <w:rsid w:val="006977DA"/>
    <w:rsid w:val="006A072F"/>
    <w:rsid w:val="006A5BDA"/>
    <w:rsid w:val="006A66E5"/>
    <w:rsid w:val="006B35A0"/>
    <w:rsid w:val="006B77A3"/>
    <w:rsid w:val="006B7833"/>
    <w:rsid w:val="006B7A96"/>
    <w:rsid w:val="006C1C1E"/>
    <w:rsid w:val="006C2423"/>
    <w:rsid w:val="006C304C"/>
    <w:rsid w:val="006C3851"/>
    <w:rsid w:val="006C4CBA"/>
    <w:rsid w:val="006C6C9F"/>
    <w:rsid w:val="006D3E69"/>
    <w:rsid w:val="006E067E"/>
    <w:rsid w:val="006E0AC7"/>
    <w:rsid w:val="006E0C22"/>
    <w:rsid w:val="006E1F64"/>
    <w:rsid w:val="006E6D8D"/>
    <w:rsid w:val="006F2F05"/>
    <w:rsid w:val="006F52A3"/>
    <w:rsid w:val="006F7655"/>
    <w:rsid w:val="00715A61"/>
    <w:rsid w:val="00720571"/>
    <w:rsid w:val="0073336C"/>
    <w:rsid w:val="00734203"/>
    <w:rsid w:val="00736893"/>
    <w:rsid w:val="00737ABF"/>
    <w:rsid w:val="007408C2"/>
    <w:rsid w:val="00741EF7"/>
    <w:rsid w:val="007435BD"/>
    <w:rsid w:val="007459AD"/>
    <w:rsid w:val="0075128F"/>
    <w:rsid w:val="007552D0"/>
    <w:rsid w:val="007559EE"/>
    <w:rsid w:val="00756751"/>
    <w:rsid w:val="00757B3B"/>
    <w:rsid w:val="007629C3"/>
    <w:rsid w:val="00766DA9"/>
    <w:rsid w:val="00781A31"/>
    <w:rsid w:val="00784FF2"/>
    <w:rsid w:val="0078646E"/>
    <w:rsid w:val="0079185B"/>
    <w:rsid w:val="00791DA5"/>
    <w:rsid w:val="00792143"/>
    <w:rsid w:val="007969C0"/>
    <w:rsid w:val="007A1240"/>
    <w:rsid w:val="007C1585"/>
    <w:rsid w:val="007C3270"/>
    <w:rsid w:val="007C793D"/>
    <w:rsid w:val="007D3A9B"/>
    <w:rsid w:val="007D4CD4"/>
    <w:rsid w:val="007D4F45"/>
    <w:rsid w:val="007E1561"/>
    <w:rsid w:val="007F53B8"/>
    <w:rsid w:val="007F564E"/>
    <w:rsid w:val="007F62E5"/>
    <w:rsid w:val="007F6AEE"/>
    <w:rsid w:val="00805F02"/>
    <w:rsid w:val="00813CAE"/>
    <w:rsid w:val="00815E91"/>
    <w:rsid w:val="008178FE"/>
    <w:rsid w:val="00820146"/>
    <w:rsid w:val="008211C8"/>
    <w:rsid w:val="008239B4"/>
    <w:rsid w:val="00824149"/>
    <w:rsid w:val="00824225"/>
    <w:rsid w:val="00824464"/>
    <w:rsid w:val="008253BD"/>
    <w:rsid w:val="00833103"/>
    <w:rsid w:val="00840E45"/>
    <w:rsid w:val="0084232E"/>
    <w:rsid w:val="00850B8E"/>
    <w:rsid w:val="00851B4A"/>
    <w:rsid w:val="00852C8A"/>
    <w:rsid w:val="00856A38"/>
    <w:rsid w:val="00862D82"/>
    <w:rsid w:val="008674DB"/>
    <w:rsid w:val="00873757"/>
    <w:rsid w:val="00880613"/>
    <w:rsid w:val="00880ACD"/>
    <w:rsid w:val="00882CA0"/>
    <w:rsid w:val="0089040C"/>
    <w:rsid w:val="00893EC5"/>
    <w:rsid w:val="008974C6"/>
    <w:rsid w:val="008A0D1F"/>
    <w:rsid w:val="008A1865"/>
    <w:rsid w:val="008A29B6"/>
    <w:rsid w:val="008B1864"/>
    <w:rsid w:val="008B2939"/>
    <w:rsid w:val="008B2D0F"/>
    <w:rsid w:val="008B31BC"/>
    <w:rsid w:val="008B4166"/>
    <w:rsid w:val="008C0886"/>
    <w:rsid w:val="008C567D"/>
    <w:rsid w:val="008C7933"/>
    <w:rsid w:val="008D06AA"/>
    <w:rsid w:val="008D2838"/>
    <w:rsid w:val="008D5C33"/>
    <w:rsid w:val="008E0717"/>
    <w:rsid w:val="008E3290"/>
    <w:rsid w:val="008E3405"/>
    <w:rsid w:val="008E4D19"/>
    <w:rsid w:val="008F00E7"/>
    <w:rsid w:val="008F1F49"/>
    <w:rsid w:val="008F646D"/>
    <w:rsid w:val="008F6F6F"/>
    <w:rsid w:val="00902449"/>
    <w:rsid w:val="00910746"/>
    <w:rsid w:val="00911F43"/>
    <w:rsid w:val="00917FE5"/>
    <w:rsid w:val="00921909"/>
    <w:rsid w:val="00925457"/>
    <w:rsid w:val="00925961"/>
    <w:rsid w:val="0092692F"/>
    <w:rsid w:val="0093049D"/>
    <w:rsid w:val="00932473"/>
    <w:rsid w:val="0093319E"/>
    <w:rsid w:val="0093665A"/>
    <w:rsid w:val="009366B5"/>
    <w:rsid w:val="00940A2D"/>
    <w:rsid w:val="00942EF9"/>
    <w:rsid w:val="009449CF"/>
    <w:rsid w:val="00944CE3"/>
    <w:rsid w:val="00952B85"/>
    <w:rsid w:val="00955043"/>
    <w:rsid w:val="009551C7"/>
    <w:rsid w:val="009556F2"/>
    <w:rsid w:val="00956B63"/>
    <w:rsid w:val="00956F3F"/>
    <w:rsid w:val="0096052D"/>
    <w:rsid w:val="00970C52"/>
    <w:rsid w:val="00971CF6"/>
    <w:rsid w:val="00973372"/>
    <w:rsid w:val="009813DC"/>
    <w:rsid w:val="009815B7"/>
    <w:rsid w:val="00982C37"/>
    <w:rsid w:val="009854CA"/>
    <w:rsid w:val="00985521"/>
    <w:rsid w:val="00985C4B"/>
    <w:rsid w:val="009872E7"/>
    <w:rsid w:val="0099521A"/>
    <w:rsid w:val="009966BC"/>
    <w:rsid w:val="00996D66"/>
    <w:rsid w:val="009A0F6F"/>
    <w:rsid w:val="009A183E"/>
    <w:rsid w:val="009A1B79"/>
    <w:rsid w:val="009A1FD1"/>
    <w:rsid w:val="009A6FB2"/>
    <w:rsid w:val="009B53B6"/>
    <w:rsid w:val="009B571A"/>
    <w:rsid w:val="009B6D31"/>
    <w:rsid w:val="009B754A"/>
    <w:rsid w:val="009C0585"/>
    <w:rsid w:val="009C23C3"/>
    <w:rsid w:val="009C36D2"/>
    <w:rsid w:val="009C37A5"/>
    <w:rsid w:val="009C510C"/>
    <w:rsid w:val="009C5B4F"/>
    <w:rsid w:val="009D2A48"/>
    <w:rsid w:val="009D2C2E"/>
    <w:rsid w:val="009D2CF8"/>
    <w:rsid w:val="009D2EF1"/>
    <w:rsid w:val="009E05AE"/>
    <w:rsid w:val="009E58B6"/>
    <w:rsid w:val="009E633A"/>
    <w:rsid w:val="009F54CC"/>
    <w:rsid w:val="009F6E33"/>
    <w:rsid w:val="00A032E7"/>
    <w:rsid w:val="00A11FCA"/>
    <w:rsid w:val="00A1358A"/>
    <w:rsid w:val="00A21822"/>
    <w:rsid w:val="00A231AA"/>
    <w:rsid w:val="00A250BE"/>
    <w:rsid w:val="00A34EBE"/>
    <w:rsid w:val="00A456A5"/>
    <w:rsid w:val="00A51772"/>
    <w:rsid w:val="00A51FFC"/>
    <w:rsid w:val="00A54772"/>
    <w:rsid w:val="00A56A56"/>
    <w:rsid w:val="00A56ED5"/>
    <w:rsid w:val="00A62F6A"/>
    <w:rsid w:val="00A67874"/>
    <w:rsid w:val="00A70BB2"/>
    <w:rsid w:val="00A711E0"/>
    <w:rsid w:val="00A7126E"/>
    <w:rsid w:val="00A74962"/>
    <w:rsid w:val="00A80A86"/>
    <w:rsid w:val="00A84150"/>
    <w:rsid w:val="00A85BE1"/>
    <w:rsid w:val="00A865D5"/>
    <w:rsid w:val="00A93467"/>
    <w:rsid w:val="00A95D7D"/>
    <w:rsid w:val="00AA4394"/>
    <w:rsid w:val="00AA55F3"/>
    <w:rsid w:val="00AA693D"/>
    <w:rsid w:val="00AA7345"/>
    <w:rsid w:val="00AA7677"/>
    <w:rsid w:val="00AB1CA0"/>
    <w:rsid w:val="00AB2D02"/>
    <w:rsid w:val="00AB49C8"/>
    <w:rsid w:val="00AB5083"/>
    <w:rsid w:val="00AD2ACD"/>
    <w:rsid w:val="00AD463F"/>
    <w:rsid w:val="00AD50D8"/>
    <w:rsid w:val="00AD7742"/>
    <w:rsid w:val="00AE2F62"/>
    <w:rsid w:val="00AE4093"/>
    <w:rsid w:val="00AE54C2"/>
    <w:rsid w:val="00AE578F"/>
    <w:rsid w:val="00AF08BD"/>
    <w:rsid w:val="00AF5B3D"/>
    <w:rsid w:val="00AF6768"/>
    <w:rsid w:val="00AF785C"/>
    <w:rsid w:val="00B01909"/>
    <w:rsid w:val="00B0365E"/>
    <w:rsid w:val="00B212ED"/>
    <w:rsid w:val="00B2145B"/>
    <w:rsid w:val="00B23A9D"/>
    <w:rsid w:val="00B266B9"/>
    <w:rsid w:val="00B27593"/>
    <w:rsid w:val="00B277DD"/>
    <w:rsid w:val="00B301EF"/>
    <w:rsid w:val="00B32B1D"/>
    <w:rsid w:val="00B3311D"/>
    <w:rsid w:val="00B346D6"/>
    <w:rsid w:val="00B34A28"/>
    <w:rsid w:val="00B359F2"/>
    <w:rsid w:val="00B36265"/>
    <w:rsid w:val="00B40795"/>
    <w:rsid w:val="00B43B63"/>
    <w:rsid w:val="00B447B1"/>
    <w:rsid w:val="00B4485C"/>
    <w:rsid w:val="00B51139"/>
    <w:rsid w:val="00B657DF"/>
    <w:rsid w:val="00B73671"/>
    <w:rsid w:val="00B741A9"/>
    <w:rsid w:val="00B74E7B"/>
    <w:rsid w:val="00B837FE"/>
    <w:rsid w:val="00B86DC1"/>
    <w:rsid w:val="00BA0D5F"/>
    <w:rsid w:val="00BB7980"/>
    <w:rsid w:val="00BD1B78"/>
    <w:rsid w:val="00BD48B0"/>
    <w:rsid w:val="00BE10ED"/>
    <w:rsid w:val="00BE7CA8"/>
    <w:rsid w:val="00BF70F6"/>
    <w:rsid w:val="00C0084D"/>
    <w:rsid w:val="00C02E7F"/>
    <w:rsid w:val="00C03E5F"/>
    <w:rsid w:val="00C133C0"/>
    <w:rsid w:val="00C1378F"/>
    <w:rsid w:val="00C14A28"/>
    <w:rsid w:val="00C20882"/>
    <w:rsid w:val="00C2209D"/>
    <w:rsid w:val="00C22640"/>
    <w:rsid w:val="00C239FD"/>
    <w:rsid w:val="00C27672"/>
    <w:rsid w:val="00C32282"/>
    <w:rsid w:val="00C370FB"/>
    <w:rsid w:val="00C37F13"/>
    <w:rsid w:val="00C37F6B"/>
    <w:rsid w:val="00C41391"/>
    <w:rsid w:val="00C43C0E"/>
    <w:rsid w:val="00C5141D"/>
    <w:rsid w:val="00C53014"/>
    <w:rsid w:val="00C570B3"/>
    <w:rsid w:val="00C600AB"/>
    <w:rsid w:val="00C63104"/>
    <w:rsid w:val="00C63856"/>
    <w:rsid w:val="00C72EF9"/>
    <w:rsid w:val="00C73CF6"/>
    <w:rsid w:val="00C767A1"/>
    <w:rsid w:val="00C81944"/>
    <w:rsid w:val="00C9047B"/>
    <w:rsid w:val="00C94924"/>
    <w:rsid w:val="00CA0450"/>
    <w:rsid w:val="00CB21D4"/>
    <w:rsid w:val="00CB307E"/>
    <w:rsid w:val="00CB32D0"/>
    <w:rsid w:val="00CB3451"/>
    <w:rsid w:val="00CB40D9"/>
    <w:rsid w:val="00CB4BDF"/>
    <w:rsid w:val="00CC0B6D"/>
    <w:rsid w:val="00CC57B1"/>
    <w:rsid w:val="00CC5891"/>
    <w:rsid w:val="00CD12EB"/>
    <w:rsid w:val="00CD5D07"/>
    <w:rsid w:val="00CE0989"/>
    <w:rsid w:val="00CF33C0"/>
    <w:rsid w:val="00CF3C63"/>
    <w:rsid w:val="00D046A0"/>
    <w:rsid w:val="00D11416"/>
    <w:rsid w:val="00D11878"/>
    <w:rsid w:val="00D17075"/>
    <w:rsid w:val="00D17D4B"/>
    <w:rsid w:val="00D224BC"/>
    <w:rsid w:val="00D22978"/>
    <w:rsid w:val="00D271BB"/>
    <w:rsid w:val="00D27FBD"/>
    <w:rsid w:val="00D32667"/>
    <w:rsid w:val="00D46072"/>
    <w:rsid w:val="00D473CA"/>
    <w:rsid w:val="00D51381"/>
    <w:rsid w:val="00D52F7A"/>
    <w:rsid w:val="00D56477"/>
    <w:rsid w:val="00D70214"/>
    <w:rsid w:val="00D72A82"/>
    <w:rsid w:val="00D742D9"/>
    <w:rsid w:val="00D77BA2"/>
    <w:rsid w:val="00D856EA"/>
    <w:rsid w:val="00D866F6"/>
    <w:rsid w:val="00D9124B"/>
    <w:rsid w:val="00D92432"/>
    <w:rsid w:val="00DA3908"/>
    <w:rsid w:val="00DA3DFA"/>
    <w:rsid w:val="00DA7379"/>
    <w:rsid w:val="00DA76E0"/>
    <w:rsid w:val="00DA786E"/>
    <w:rsid w:val="00DB0A3B"/>
    <w:rsid w:val="00DB3D6B"/>
    <w:rsid w:val="00DB3EBB"/>
    <w:rsid w:val="00DB41DD"/>
    <w:rsid w:val="00DB4B16"/>
    <w:rsid w:val="00DC0A4D"/>
    <w:rsid w:val="00DC18F4"/>
    <w:rsid w:val="00DC57FF"/>
    <w:rsid w:val="00DC67C8"/>
    <w:rsid w:val="00DC6A64"/>
    <w:rsid w:val="00DC6F63"/>
    <w:rsid w:val="00DD241E"/>
    <w:rsid w:val="00DD36CE"/>
    <w:rsid w:val="00DD60F3"/>
    <w:rsid w:val="00DE07BA"/>
    <w:rsid w:val="00DE394F"/>
    <w:rsid w:val="00DE4634"/>
    <w:rsid w:val="00DE683E"/>
    <w:rsid w:val="00DE72A4"/>
    <w:rsid w:val="00DE74ED"/>
    <w:rsid w:val="00DF6137"/>
    <w:rsid w:val="00DF7E79"/>
    <w:rsid w:val="00E0142B"/>
    <w:rsid w:val="00E02A0E"/>
    <w:rsid w:val="00E06FB6"/>
    <w:rsid w:val="00E12A1B"/>
    <w:rsid w:val="00E14C9D"/>
    <w:rsid w:val="00E16CE8"/>
    <w:rsid w:val="00E228DB"/>
    <w:rsid w:val="00E250F7"/>
    <w:rsid w:val="00E254CC"/>
    <w:rsid w:val="00E26C9F"/>
    <w:rsid w:val="00E26E6D"/>
    <w:rsid w:val="00E2794A"/>
    <w:rsid w:val="00E30BBA"/>
    <w:rsid w:val="00E30C6D"/>
    <w:rsid w:val="00E351AB"/>
    <w:rsid w:val="00E36C0F"/>
    <w:rsid w:val="00E41240"/>
    <w:rsid w:val="00E46A3F"/>
    <w:rsid w:val="00E51D8B"/>
    <w:rsid w:val="00E523B5"/>
    <w:rsid w:val="00E55E16"/>
    <w:rsid w:val="00E560BC"/>
    <w:rsid w:val="00E56D8D"/>
    <w:rsid w:val="00E60DD5"/>
    <w:rsid w:val="00E61591"/>
    <w:rsid w:val="00E61C95"/>
    <w:rsid w:val="00E62C79"/>
    <w:rsid w:val="00E64877"/>
    <w:rsid w:val="00E64A6A"/>
    <w:rsid w:val="00E70765"/>
    <w:rsid w:val="00E747BD"/>
    <w:rsid w:val="00E760AB"/>
    <w:rsid w:val="00E830B1"/>
    <w:rsid w:val="00E84DF7"/>
    <w:rsid w:val="00E940BF"/>
    <w:rsid w:val="00E955ED"/>
    <w:rsid w:val="00E97878"/>
    <w:rsid w:val="00E97AC0"/>
    <w:rsid w:val="00EA0492"/>
    <w:rsid w:val="00EA3A3A"/>
    <w:rsid w:val="00EA5A27"/>
    <w:rsid w:val="00EB0B4B"/>
    <w:rsid w:val="00EB671C"/>
    <w:rsid w:val="00EB6ED5"/>
    <w:rsid w:val="00EB7A70"/>
    <w:rsid w:val="00EC4296"/>
    <w:rsid w:val="00ED097D"/>
    <w:rsid w:val="00ED1371"/>
    <w:rsid w:val="00ED6900"/>
    <w:rsid w:val="00EE23CC"/>
    <w:rsid w:val="00EE2E8B"/>
    <w:rsid w:val="00EE2F11"/>
    <w:rsid w:val="00EE3956"/>
    <w:rsid w:val="00EE4EDB"/>
    <w:rsid w:val="00EE5AA5"/>
    <w:rsid w:val="00EF3413"/>
    <w:rsid w:val="00EF508D"/>
    <w:rsid w:val="00EF5F60"/>
    <w:rsid w:val="00F02150"/>
    <w:rsid w:val="00F04A07"/>
    <w:rsid w:val="00F062B8"/>
    <w:rsid w:val="00F07F90"/>
    <w:rsid w:val="00F1140A"/>
    <w:rsid w:val="00F11F31"/>
    <w:rsid w:val="00F13AED"/>
    <w:rsid w:val="00F14B16"/>
    <w:rsid w:val="00F16DE8"/>
    <w:rsid w:val="00F1780D"/>
    <w:rsid w:val="00F21546"/>
    <w:rsid w:val="00F22478"/>
    <w:rsid w:val="00F23516"/>
    <w:rsid w:val="00F25082"/>
    <w:rsid w:val="00F255F4"/>
    <w:rsid w:val="00F262DB"/>
    <w:rsid w:val="00F30AE5"/>
    <w:rsid w:val="00F32FAD"/>
    <w:rsid w:val="00F50CCF"/>
    <w:rsid w:val="00F524EA"/>
    <w:rsid w:val="00F52F8F"/>
    <w:rsid w:val="00F57426"/>
    <w:rsid w:val="00F63492"/>
    <w:rsid w:val="00F673E9"/>
    <w:rsid w:val="00F67D34"/>
    <w:rsid w:val="00F74351"/>
    <w:rsid w:val="00F81799"/>
    <w:rsid w:val="00F94D80"/>
    <w:rsid w:val="00F95015"/>
    <w:rsid w:val="00F95BF4"/>
    <w:rsid w:val="00FB2456"/>
    <w:rsid w:val="00FB72CB"/>
    <w:rsid w:val="00FC0152"/>
    <w:rsid w:val="00FC3336"/>
    <w:rsid w:val="00FC3834"/>
    <w:rsid w:val="00FC40BF"/>
    <w:rsid w:val="00FC4A75"/>
    <w:rsid w:val="00FD0636"/>
    <w:rsid w:val="00FD073B"/>
    <w:rsid w:val="00FD0A4B"/>
    <w:rsid w:val="00FD16FE"/>
    <w:rsid w:val="00FD1ED3"/>
    <w:rsid w:val="00FD7157"/>
    <w:rsid w:val="00FD7821"/>
    <w:rsid w:val="00FE0963"/>
    <w:rsid w:val="00FE0AB2"/>
    <w:rsid w:val="00FE7C79"/>
    <w:rsid w:val="00FF309B"/>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3F792EE2"/>
  <w15:chartTrackingRefBased/>
  <w15:docId w15:val="{6455C787-7176-48E7-8235-4FCC27D9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70"/>
    <w:pPr>
      <w:jc w:val="both"/>
    </w:pPr>
  </w:style>
  <w:style w:type="paragraph" w:styleId="Heading1">
    <w:name w:val="heading 1"/>
    <w:basedOn w:val="Normal"/>
    <w:next w:val="Normal"/>
    <w:link w:val="Heading1Char"/>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link w:val="Heading3Char"/>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11E0"/>
    <w:pPr>
      <w:jc w:val="center"/>
    </w:pPr>
    <w:rPr>
      <w:b/>
      <w:sz w:val="24"/>
    </w:rPr>
  </w:style>
  <w:style w:type="paragraph" w:styleId="Footer">
    <w:name w:val="footer"/>
    <w:basedOn w:val="Normal"/>
    <w:link w:val="FooterChar"/>
    <w:uiPriority w:val="99"/>
    <w:qFormat/>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uiPriority w:val="39"/>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314C66"/>
    <w:pPr>
      <w:tabs>
        <w:tab w:val="right" w:leader="underscore" w:pos="9016"/>
      </w:tabs>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E1561"/>
    <w:pPr>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uiPriority w:val="99"/>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FD7157"/>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uiPriority w:val="99"/>
    <w:rsid w:val="00925457"/>
    <w:rPr>
      <w:rFonts w:ascii="Segoe UI" w:hAnsi="Segoe UI" w:cs="Segoe UI"/>
      <w:sz w:val="18"/>
      <w:szCs w:val="18"/>
    </w:rPr>
  </w:style>
  <w:style w:type="character" w:customStyle="1" w:styleId="BalloonTextChar">
    <w:name w:val="Balloon Text Char"/>
    <w:link w:val="BalloonText"/>
    <w:uiPriority w:val="99"/>
    <w:rsid w:val="00925457"/>
    <w:rPr>
      <w:rFonts w:ascii="Segoe UI" w:hAnsi="Segoe UI" w:cs="Segoe UI"/>
      <w:sz w:val="18"/>
      <w:szCs w:val="18"/>
    </w:rPr>
  </w:style>
  <w:style w:type="paragraph" w:styleId="Revision">
    <w:name w:val="Revision"/>
    <w:hidden/>
    <w:uiPriority w:val="99"/>
    <w:semiHidden/>
    <w:rsid w:val="00CB21D4"/>
  </w:style>
  <w:style w:type="character" w:styleId="CommentReference">
    <w:name w:val="annotation reference"/>
    <w:basedOn w:val="DefaultParagraphFont"/>
    <w:rsid w:val="00313307"/>
    <w:rPr>
      <w:sz w:val="16"/>
      <w:szCs w:val="16"/>
    </w:rPr>
  </w:style>
  <w:style w:type="paragraph" w:styleId="CommentText">
    <w:name w:val="annotation text"/>
    <w:basedOn w:val="Normal"/>
    <w:link w:val="CommentTextChar"/>
    <w:uiPriority w:val="99"/>
    <w:rsid w:val="00313307"/>
  </w:style>
  <w:style w:type="character" w:customStyle="1" w:styleId="CommentTextChar">
    <w:name w:val="Comment Text Char"/>
    <w:basedOn w:val="DefaultParagraphFont"/>
    <w:link w:val="CommentText"/>
    <w:uiPriority w:val="99"/>
    <w:rsid w:val="00313307"/>
  </w:style>
  <w:style w:type="paragraph" w:styleId="CommentSubject">
    <w:name w:val="annotation subject"/>
    <w:basedOn w:val="CommentText"/>
    <w:next w:val="CommentText"/>
    <w:link w:val="CommentSubjectChar"/>
    <w:uiPriority w:val="99"/>
    <w:unhideWhenUsed/>
    <w:rsid w:val="00313307"/>
    <w:rPr>
      <w:b/>
      <w:bCs/>
    </w:rPr>
  </w:style>
  <w:style w:type="character" w:customStyle="1" w:styleId="CommentSubjectChar">
    <w:name w:val="Comment Subject Char"/>
    <w:basedOn w:val="CommentTextChar"/>
    <w:link w:val="CommentSubject"/>
    <w:uiPriority w:val="99"/>
    <w:rsid w:val="00313307"/>
    <w:rPr>
      <w:b/>
      <w:bCs/>
    </w:rPr>
  </w:style>
  <w:style w:type="character" w:customStyle="1" w:styleId="Heading3Char">
    <w:name w:val="Heading 3 Char"/>
    <w:basedOn w:val="DefaultParagraphFont"/>
    <w:link w:val="Heading3"/>
    <w:rsid w:val="006266CC"/>
    <w:rPr>
      <w:rFonts w:ascii="Arial" w:hAnsi="Arial"/>
      <w:b/>
      <w:i/>
      <w:sz w:val="24"/>
    </w:rPr>
  </w:style>
  <w:style w:type="numbering" w:customStyle="1" w:styleId="NoList1">
    <w:name w:val="No List1"/>
    <w:next w:val="NoList"/>
    <w:uiPriority w:val="99"/>
    <w:semiHidden/>
    <w:unhideWhenUsed/>
    <w:rsid w:val="00A7126E"/>
  </w:style>
  <w:style w:type="character" w:customStyle="1" w:styleId="Heading1Char">
    <w:name w:val="Heading 1 Char"/>
    <w:basedOn w:val="DefaultParagraphFont"/>
    <w:link w:val="Heading1"/>
    <w:rsid w:val="00A7126E"/>
    <w:rPr>
      <w:rFonts w:ascii="Arial" w:hAnsi="Arial" w:cs="Arial"/>
      <w:b/>
      <w:color w:val="000080"/>
      <w:sz w:val="34"/>
      <w:szCs w:val="34"/>
    </w:rPr>
  </w:style>
  <w:style w:type="character" w:styleId="Strong">
    <w:name w:val="Strong"/>
    <w:basedOn w:val="DefaultParagraphFont"/>
    <w:qFormat/>
    <w:rsid w:val="00A7126E"/>
    <w:rPr>
      <w:b/>
      <w:bCs/>
    </w:rPr>
  </w:style>
  <w:style w:type="paragraph" w:customStyle="1" w:styleId="Heading2-leftalign">
    <w:name w:val="Heading 2 - left align"/>
    <w:basedOn w:val="Heading2"/>
    <w:link w:val="Heading2-leftalignChar"/>
    <w:qFormat/>
    <w:rsid w:val="00A7126E"/>
    <w:rPr>
      <w:rFonts w:ascii="Times New (W1)" w:hAnsi="Times New (W1)"/>
      <w:snapToGrid w:val="0"/>
      <w:sz w:val="22"/>
      <w:lang w:val="en-US" w:eastAsia="en-US"/>
    </w:rPr>
  </w:style>
  <w:style w:type="paragraph" w:customStyle="1" w:styleId="Normal-header">
    <w:name w:val="Normal - header"/>
    <w:basedOn w:val="Normal"/>
    <w:link w:val="Normal-headerChar"/>
    <w:qFormat/>
    <w:rsid w:val="00A7126E"/>
    <w:pPr>
      <w:ind w:right="-330"/>
      <w:jc w:val="left"/>
    </w:pPr>
    <w:rPr>
      <w:rFonts w:ascii="Arial" w:eastAsia="Calibri" w:hAnsi="Arial" w:cs="Arial"/>
      <w:color w:val="000080"/>
      <w:sz w:val="22"/>
      <w:szCs w:val="22"/>
      <w:lang w:eastAsia="en-US"/>
    </w:rPr>
  </w:style>
  <w:style w:type="character" w:customStyle="1" w:styleId="Heading2-leftalignChar">
    <w:name w:val="Heading 2 - left align Char"/>
    <w:basedOn w:val="Heading2Char"/>
    <w:link w:val="Heading2-leftalign"/>
    <w:rsid w:val="00A7126E"/>
    <w:rPr>
      <w:rFonts w:ascii="Times New (W1)" w:hAnsi="Times New (W1)" w:cs="Arial"/>
      <w:b/>
      <w:snapToGrid w:val="0"/>
      <w:sz w:val="22"/>
      <w:szCs w:val="28"/>
      <w:lang w:val="en-US" w:eastAsia="en-US"/>
    </w:rPr>
  </w:style>
  <w:style w:type="paragraph" w:styleId="NoSpacing">
    <w:name w:val="No Spacing"/>
    <w:uiPriority w:val="1"/>
    <w:qFormat/>
    <w:rsid w:val="00A7126E"/>
    <w:rPr>
      <w:rFonts w:ascii="Calibri" w:eastAsia="Calibri" w:hAnsi="Calibri"/>
      <w:sz w:val="22"/>
      <w:szCs w:val="22"/>
      <w:lang w:eastAsia="en-US"/>
    </w:rPr>
  </w:style>
  <w:style w:type="character" w:customStyle="1" w:styleId="Normal-headerChar">
    <w:name w:val="Normal - header Char"/>
    <w:basedOn w:val="Heading1Char"/>
    <w:link w:val="Normal-header"/>
    <w:rsid w:val="00A7126E"/>
    <w:rPr>
      <w:rFonts w:ascii="Arial" w:eastAsia="Calibri" w:hAnsi="Arial" w:cs="Arial"/>
      <w:b w:val="0"/>
      <w:color w:val="000080"/>
      <w:sz w:val="22"/>
      <w:szCs w:val="22"/>
      <w:lang w:eastAsia="en-US"/>
    </w:rPr>
  </w:style>
  <w:style w:type="paragraph" w:customStyle="1" w:styleId="Heading2-Clause">
    <w:name w:val="Heading 2 - Clause"/>
    <w:basedOn w:val="Heading2-leftalign"/>
    <w:link w:val="Heading2-ClauseChar"/>
    <w:qFormat/>
    <w:rsid w:val="00A7126E"/>
  </w:style>
  <w:style w:type="character" w:customStyle="1" w:styleId="Heading2-ClauseChar">
    <w:name w:val="Heading 2 - Clause Char"/>
    <w:basedOn w:val="Heading2-leftalignChar"/>
    <w:link w:val="Heading2-Clause"/>
    <w:rsid w:val="00A7126E"/>
    <w:rPr>
      <w:rFonts w:ascii="Times New (W1)" w:hAnsi="Times New (W1)" w:cs="Arial"/>
      <w:b/>
      <w:snapToGrid w:val="0"/>
      <w:sz w:val="22"/>
      <w:szCs w:val="28"/>
      <w:lang w:val="en-US" w:eastAsia="en-US"/>
    </w:rPr>
  </w:style>
  <w:style w:type="character" w:customStyle="1" w:styleId="HeaderChar">
    <w:name w:val="Header Char"/>
    <w:basedOn w:val="DefaultParagraphFont"/>
    <w:link w:val="Header"/>
    <w:uiPriority w:val="99"/>
    <w:rsid w:val="00A7126E"/>
    <w:rPr>
      <w:b/>
      <w:sz w:val="24"/>
    </w:rPr>
  </w:style>
  <w:style w:type="paragraph" w:customStyle="1" w:styleId="Heading3-attachment">
    <w:name w:val="Heading 3 - attachment"/>
    <w:basedOn w:val="Heading3"/>
    <w:link w:val="Heading3-attachmentChar"/>
    <w:qFormat/>
    <w:rsid w:val="00A7126E"/>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A7126E"/>
    <w:rPr>
      <w:rFonts w:ascii="Arial" w:hAnsi="Arial"/>
      <w:b w:val="0"/>
      <w:i w:val="0"/>
      <w:snapToGrid w:val="0"/>
      <w:sz w:val="22"/>
      <w:szCs w:val="22"/>
      <w:u w:val="single"/>
      <w:lang w:eastAsia="en-US"/>
    </w:rPr>
  </w:style>
  <w:style w:type="paragraph" w:styleId="ListParagraph">
    <w:name w:val="List Paragraph"/>
    <w:aliases w:val="Rpt bullet 1,Rpt Bullet 2"/>
    <w:basedOn w:val="Normal"/>
    <w:link w:val="ListParagraphChar"/>
    <w:uiPriority w:val="34"/>
    <w:qFormat/>
    <w:rsid w:val="00A7126E"/>
    <w:pPr>
      <w:numPr>
        <w:numId w:val="11"/>
      </w:numPr>
      <w:ind w:hanging="720"/>
      <w:contextualSpacing/>
    </w:pPr>
    <w:rPr>
      <w:snapToGrid w:val="0"/>
      <w:sz w:val="22"/>
      <w:lang w:eastAsia="en-US"/>
    </w:rPr>
  </w:style>
  <w:style w:type="table" w:styleId="TableGrid">
    <w:name w:val="Table Grid"/>
    <w:basedOn w:val="TableNormal"/>
    <w:uiPriority w:val="39"/>
    <w:rsid w:val="00A7126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A7126E"/>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A7126E"/>
    <w:pPr>
      <w:tabs>
        <w:tab w:val="center" w:pos="4513"/>
        <w:tab w:val="right" w:pos="9026"/>
      </w:tabs>
      <w:jc w:val="left"/>
    </w:pPr>
    <w:rPr>
      <w:rFonts w:ascii="Arial" w:eastAsia="Calibri" w:hAnsi="Arial"/>
    </w:rPr>
  </w:style>
  <w:style w:type="paragraph" w:customStyle="1" w:styleId="FigureLabels">
    <w:name w:val="Figure Labels"/>
    <w:basedOn w:val="Normal"/>
    <w:autoRedefine/>
    <w:rsid w:val="00A7126E"/>
    <w:pPr>
      <w:jc w:val="center"/>
    </w:pPr>
    <w:rPr>
      <w:rFonts w:ascii="Arial" w:hAnsi="Arial"/>
      <w:b/>
      <w:i/>
    </w:rPr>
  </w:style>
  <w:style w:type="paragraph" w:customStyle="1" w:styleId="FigureNumber">
    <w:name w:val="Figure Number"/>
    <w:basedOn w:val="Normal"/>
    <w:autoRedefine/>
    <w:rsid w:val="00A7126E"/>
    <w:pPr>
      <w:jc w:val="center"/>
    </w:pPr>
    <w:rPr>
      <w:rFonts w:ascii="Arial" w:hAnsi="Arial"/>
      <w:i/>
    </w:rPr>
  </w:style>
  <w:style w:type="paragraph" w:customStyle="1" w:styleId="AppendixTitle">
    <w:name w:val="Appendix Title"/>
    <w:basedOn w:val="Footer"/>
    <w:rsid w:val="00A7126E"/>
    <w:pPr>
      <w:ind w:right="360"/>
      <w:jc w:val="left"/>
    </w:pPr>
    <w:rPr>
      <w:rFonts w:ascii="Arial" w:hAnsi="Arial"/>
      <w:b/>
      <w:i/>
      <w:sz w:val="24"/>
    </w:rPr>
  </w:style>
  <w:style w:type="paragraph" w:customStyle="1" w:styleId="AppendixNumber">
    <w:name w:val="Appendix Number"/>
    <w:basedOn w:val="AppendixTitle"/>
    <w:autoRedefine/>
    <w:rsid w:val="00A7126E"/>
    <w:pPr>
      <w:jc w:val="right"/>
    </w:pPr>
    <w:rPr>
      <w:b w:val="0"/>
      <w:i w:val="0"/>
    </w:rPr>
  </w:style>
  <w:style w:type="table" w:customStyle="1" w:styleId="TableGrid1">
    <w:name w:val="Table Grid1"/>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7126E"/>
  </w:style>
  <w:style w:type="table" w:customStyle="1" w:styleId="TableGrid11">
    <w:name w:val="Table Grid1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A7126E"/>
    <w:rPr>
      <w:i/>
      <w:iCs/>
      <w:color w:val="808080"/>
    </w:rPr>
  </w:style>
  <w:style w:type="paragraph" w:customStyle="1" w:styleId="NormalWeb1">
    <w:name w:val="Normal (Web)1"/>
    <w:basedOn w:val="Normal"/>
    <w:next w:val="NormalWeb"/>
    <w:uiPriority w:val="99"/>
    <w:semiHidden/>
    <w:unhideWhenUsed/>
    <w:rsid w:val="00A7126E"/>
    <w:pPr>
      <w:spacing w:before="100" w:beforeAutospacing="1" w:after="100" w:afterAutospacing="1"/>
      <w:jc w:val="left"/>
    </w:pPr>
    <w:rPr>
      <w:sz w:val="24"/>
      <w:szCs w:val="24"/>
    </w:rPr>
  </w:style>
  <w:style w:type="table" w:customStyle="1" w:styleId="TableGrid2">
    <w:name w:val="Table Grid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A7126E"/>
    <w:rPr>
      <w:rFonts w:ascii="Calibri" w:eastAsia="Calibri" w:hAnsi="Calibri"/>
      <w:sz w:val="22"/>
      <w:szCs w:val="22"/>
      <w:lang w:eastAsia="en-US"/>
    </w:rPr>
  </w:style>
  <w:style w:type="paragraph" w:customStyle="1" w:styleId="Style2">
    <w:name w:val="Style2"/>
    <w:basedOn w:val="Normal"/>
    <w:rsid w:val="00A7126E"/>
    <w:pPr>
      <w:numPr>
        <w:numId w:val="13"/>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A7126E"/>
    <w:rPr>
      <w:snapToGrid w:val="0"/>
      <w:sz w:val="22"/>
      <w:lang w:eastAsia="en-US"/>
    </w:rPr>
  </w:style>
  <w:style w:type="paragraph" w:customStyle="1" w:styleId="PlainText1">
    <w:name w:val="Plain Text1"/>
    <w:basedOn w:val="Normal"/>
    <w:next w:val="PlainText"/>
    <w:link w:val="PlainTextChar"/>
    <w:uiPriority w:val="99"/>
    <w:unhideWhenUsed/>
    <w:rsid w:val="00A7126E"/>
    <w:pPr>
      <w:jc w:val="left"/>
    </w:pPr>
    <w:rPr>
      <w:rFonts w:ascii="Calibri" w:hAnsi="Calibri"/>
      <w:szCs w:val="21"/>
    </w:rPr>
  </w:style>
  <w:style w:type="character" w:customStyle="1" w:styleId="PlainTextChar">
    <w:name w:val="Plain Text Char"/>
    <w:basedOn w:val="DefaultParagraphFont"/>
    <w:link w:val="PlainText1"/>
    <w:uiPriority w:val="99"/>
    <w:rsid w:val="00A7126E"/>
    <w:rPr>
      <w:rFonts w:ascii="Calibri" w:hAnsi="Calibri"/>
      <w:szCs w:val="21"/>
    </w:rPr>
  </w:style>
  <w:style w:type="character" w:customStyle="1" w:styleId="UnresolvedMention1">
    <w:name w:val="Unresolved Mention1"/>
    <w:basedOn w:val="DefaultParagraphFont"/>
    <w:uiPriority w:val="99"/>
    <w:semiHidden/>
    <w:unhideWhenUsed/>
    <w:rsid w:val="00A7126E"/>
    <w:rPr>
      <w:color w:val="605E5C"/>
      <w:shd w:val="clear" w:color="auto" w:fill="E1DFDD"/>
    </w:rPr>
  </w:style>
  <w:style w:type="character" w:customStyle="1" w:styleId="FollowedHyperlink1">
    <w:name w:val="FollowedHyperlink1"/>
    <w:basedOn w:val="DefaultParagraphFont"/>
    <w:uiPriority w:val="99"/>
    <w:semiHidden/>
    <w:unhideWhenUsed/>
    <w:rsid w:val="00A7126E"/>
    <w:rPr>
      <w:color w:val="954F72"/>
      <w:u w:val="single"/>
    </w:rPr>
  </w:style>
  <w:style w:type="character" w:customStyle="1" w:styleId="HeaderChar1">
    <w:name w:val="Header Char1"/>
    <w:basedOn w:val="DefaultParagraphFont"/>
    <w:uiPriority w:val="99"/>
    <w:rsid w:val="00A7126E"/>
  </w:style>
  <w:style w:type="character" w:customStyle="1" w:styleId="FooterChar1">
    <w:name w:val="Footer Char1"/>
    <w:basedOn w:val="DefaultParagraphFont"/>
    <w:uiPriority w:val="99"/>
    <w:rsid w:val="00A7126E"/>
  </w:style>
  <w:style w:type="paragraph" w:styleId="NormalWeb">
    <w:name w:val="Normal (Web)"/>
    <w:basedOn w:val="Normal"/>
    <w:uiPriority w:val="99"/>
    <w:unhideWhenUsed/>
    <w:rsid w:val="00A7126E"/>
    <w:rPr>
      <w:rFonts w:eastAsia="Calibri"/>
      <w:sz w:val="24"/>
      <w:szCs w:val="24"/>
    </w:rPr>
  </w:style>
  <w:style w:type="paragraph" w:styleId="PlainText">
    <w:name w:val="Plain Text"/>
    <w:basedOn w:val="Normal"/>
    <w:link w:val="PlainTextChar1"/>
    <w:uiPriority w:val="99"/>
    <w:unhideWhenUsed/>
    <w:rsid w:val="00A7126E"/>
    <w:rPr>
      <w:rFonts w:ascii="Consolas" w:eastAsia="Calibri" w:hAnsi="Consolas"/>
      <w:sz w:val="21"/>
      <w:szCs w:val="21"/>
    </w:rPr>
  </w:style>
  <w:style w:type="character" w:customStyle="1" w:styleId="PlainTextChar1">
    <w:name w:val="Plain Text Char1"/>
    <w:basedOn w:val="DefaultParagraphFont"/>
    <w:link w:val="PlainText"/>
    <w:uiPriority w:val="99"/>
    <w:rsid w:val="00A7126E"/>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A7126E"/>
    <w:rPr>
      <w:color w:val="954F72"/>
      <w:u w:val="single"/>
    </w:rPr>
  </w:style>
  <w:style w:type="paragraph" w:customStyle="1" w:styleId="BasicParagraph">
    <w:name w:val="[Basic Paragraph]"/>
    <w:basedOn w:val="Normal"/>
    <w:rsid w:val="00A7126E"/>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A7126E"/>
    <w:pPr>
      <w:widowControl w:val="0"/>
      <w:jc w:val="left"/>
    </w:pPr>
    <w:rPr>
      <w:i/>
      <w:snapToGrid w:val="0"/>
      <w:szCs w:val="24"/>
      <w:lang w:eastAsia="en-US"/>
    </w:rPr>
  </w:style>
  <w:style w:type="paragraph" w:styleId="BodyText">
    <w:name w:val="Body Text"/>
    <w:basedOn w:val="Normal"/>
    <w:link w:val="BodyTextChar"/>
    <w:rsid w:val="00A7126E"/>
    <w:pPr>
      <w:ind w:right="282"/>
    </w:pPr>
    <w:rPr>
      <w:sz w:val="24"/>
      <w:lang w:eastAsia="en-US"/>
    </w:rPr>
  </w:style>
  <w:style w:type="character" w:customStyle="1" w:styleId="BodyTextChar">
    <w:name w:val="Body Text Char"/>
    <w:basedOn w:val="DefaultParagraphFont"/>
    <w:link w:val="BodyText"/>
    <w:rsid w:val="00A7126E"/>
    <w:rPr>
      <w:sz w:val="24"/>
      <w:lang w:eastAsia="en-US"/>
    </w:rPr>
  </w:style>
  <w:style w:type="table" w:customStyle="1" w:styleId="TableGrid5">
    <w:name w:val="Table Grid5"/>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6E"/>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7126E"/>
    <w:rPr>
      <w:color w:val="605E5C"/>
      <w:shd w:val="clear" w:color="auto" w:fill="E1DFDD"/>
    </w:rPr>
  </w:style>
  <w:style w:type="table" w:customStyle="1" w:styleId="TableGrid13">
    <w:name w:val="Table Grid13"/>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A7126E"/>
  </w:style>
  <w:style w:type="table" w:customStyle="1" w:styleId="TableGrid10">
    <w:name w:val="Table Grid10"/>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A7126E"/>
    <w:rPr>
      <w:rFonts w:eastAsia="Calibri"/>
      <w:sz w:val="24"/>
      <w:szCs w:val="24"/>
    </w:rPr>
  </w:style>
  <w:style w:type="table" w:customStyle="1" w:styleId="TableGrid61">
    <w:name w:val="Table Grid61"/>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7126E"/>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A7126E"/>
    <w:rPr>
      <w:sz w:val="24"/>
      <w:lang w:eastAsia="en-US"/>
    </w:rPr>
  </w:style>
  <w:style w:type="table" w:customStyle="1" w:styleId="TableGrid16">
    <w:name w:val="Table Grid16"/>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7126E"/>
  </w:style>
  <w:style w:type="table" w:customStyle="1" w:styleId="TableGrid18">
    <w:name w:val="Table Grid18"/>
    <w:basedOn w:val="TableNormal"/>
    <w:next w:val="TableGrid"/>
    <w:uiPriority w:val="3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black"/>
    <w:basedOn w:val="DefaultParagraphFont"/>
    <w:uiPriority w:val="1"/>
    <w:rsid w:val="00A7126E"/>
    <w:rPr>
      <w:rFonts w:ascii="Arial" w:hAnsi="Arial" w:cs="Arial" w:hint="default"/>
      <w:color w:val="000000"/>
      <w:sz w:val="20"/>
    </w:rPr>
  </w:style>
  <w:style w:type="table" w:customStyle="1" w:styleId="TableGrid23">
    <w:name w:val="Table Grid23"/>
    <w:basedOn w:val="TableNormal"/>
    <w:next w:val="TableGrid"/>
    <w:uiPriority w:val="3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A7126E"/>
    <w:rPr>
      <w:rFonts w:cs="Arial"/>
    </w:rPr>
  </w:style>
  <w:style w:type="paragraph" w:customStyle="1" w:styleId="para1">
    <w:name w:val="para 1"/>
    <w:basedOn w:val="Normal"/>
    <w:link w:val="para1Char"/>
    <w:qFormat/>
    <w:rsid w:val="00A7126E"/>
    <w:pPr>
      <w:snapToGrid w:val="0"/>
      <w:spacing w:before="120"/>
      <w:ind w:left="720"/>
      <w:jc w:val="left"/>
    </w:pPr>
    <w:rPr>
      <w:rFonts w:cs="Arial"/>
    </w:rPr>
  </w:style>
  <w:style w:type="table" w:customStyle="1" w:styleId="TableGrid1010">
    <w:name w:val="Table Grid1010"/>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
    <w:name w:val="Table Grid5219"/>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7126E"/>
    <w:rPr>
      <w:color w:val="2B579A"/>
      <w:shd w:val="clear" w:color="auto" w:fill="E1DFDD"/>
    </w:rPr>
  </w:style>
  <w:style w:type="table" w:customStyle="1" w:styleId="TableGrid30">
    <w:name w:val="Table Grid30"/>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7126E"/>
  </w:style>
  <w:style w:type="table" w:customStyle="1" w:styleId="TableGrid40">
    <w:name w:val="Table Grid40"/>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8">
    <w:name w:val="Table Grid5128"/>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9">
    <w:name w:val="Table Grid5129"/>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7126E"/>
  </w:style>
  <w:style w:type="table" w:customStyle="1" w:styleId="TableGrid48">
    <w:name w:val="Table Grid48"/>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0">
    <w:name w:val="Table Grid5130"/>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126E"/>
  </w:style>
  <w:style w:type="numbering" w:customStyle="1" w:styleId="NoList2">
    <w:name w:val="No List2"/>
    <w:next w:val="NoList"/>
    <w:uiPriority w:val="99"/>
    <w:semiHidden/>
    <w:unhideWhenUsed/>
    <w:rsid w:val="00A7126E"/>
  </w:style>
  <w:style w:type="table" w:customStyle="1" w:styleId="TableGrid49">
    <w:name w:val="Table Grid49"/>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
    <w:name w:val="Table Grid52115"/>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C-bullLvl1withsubbullLvl2">
    <w:name w:val="BCC - bull Lvl 1 with sub bull Lvl 2"/>
    <w:basedOn w:val="Normal"/>
    <w:uiPriority w:val="99"/>
    <w:qFormat/>
    <w:rsid w:val="00A7126E"/>
    <w:pPr>
      <w:numPr>
        <w:numId w:val="14"/>
      </w:numPr>
      <w:spacing w:before="60" w:after="60"/>
      <w:jc w:val="left"/>
    </w:pPr>
    <w:rPr>
      <w:rFonts w:ascii="Arial" w:eastAsia="Calibri" w:hAnsi="Arial"/>
      <w:szCs w:val="22"/>
      <w:lang w:eastAsia="en-US"/>
    </w:rPr>
  </w:style>
  <w:style w:type="paragraph" w:customStyle="1" w:styleId="xxbullsublvl2">
    <w:name w:val="xx bull sub lvl 2"/>
    <w:basedOn w:val="BCC-bullLvl1withsubbullLvl2"/>
    <w:uiPriority w:val="99"/>
    <w:qFormat/>
    <w:rsid w:val="00A7126E"/>
    <w:pPr>
      <w:numPr>
        <w:ilvl w:val="1"/>
      </w:numPr>
      <w:tabs>
        <w:tab w:val="clear" w:pos="1440"/>
        <w:tab w:val="num" w:pos="1209"/>
      </w:tabs>
      <w:ind w:left="2880" w:hanging="720"/>
    </w:pPr>
  </w:style>
  <w:style w:type="numbering" w:customStyle="1" w:styleId="NoList3">
    <w:name w:val="No List3"/>
    <w:next w:val="NoList"/>
    <w:uiPriority w:val="99"/>
    <w:semiHidden/>
    <w:unhideWhenUsed/>
    <w:rsid w:val="00A7126E"/>
  </w:style>
  <w:style w:type="table" w:customStyle="1" w:styleId="TableGrid50">
    <w:name w:val="Table Grid50"/>
    <w:basedOn w:val="TableNormal"/>
    <w:next w:val="TableGrid"/>
    <w:uiPriority w:val="3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6">
    <w:name w:val="Table Grid51116"/>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5">
    <w:name w:val="Table Grid5225"/>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6">
    <w:name w:val="Table Grid12116"/>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6">
    <w:name w:val="Table Grid6116"/>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6">
    <w:name w:val="Table Grid7116"/>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6">
    <w:name w:val="Table Grid52116"/>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8">
    <w:name w:val="Table Grid1018"/>
    <w:basedOn w:val="TableNormal"/>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7126E"/>
  </w:style>
  <w:style w:type="table" w:customStyle="1" w:styleId="TableGrid60">
    <w:name w:val="Table Grid60"/>
    <w:basedOn w:val="TableNormal"/>
    <w:next w:val="TableGrid"/>
    <w:uiPriority w:val="3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uiPriority w:val="3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uiPriority w:val="59"/>
    <w:rsid w:val="00A71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7">
    <w:name w:val="Table Grid51117"/>
    <w:basedOn w:val="TableNormal"/>
    <w:uiPriority w:val="59"/>
    <w:rsid w:val="00A7126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6">
    <w:name w:val="Table Grid5226"/>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7">
    <w:name w:val="Table Grid1211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7">
    <w:name w:val="Table Grid6117"/>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7">
    <w:name w:val="Table Grid7117"/>
    <w:basedOn w:val="TableNormal"/>
    <w:next w:val="TableGrid"/>
    <w:uiPriority w:val="59"/>
    <w:rsid w:val="00A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7">
    <w:name w:val="Table Grid52117"/>
    <w:basedOn w:val="TableNormal"/>
    <w:next w:val="TableGrid"/>
    <w:uiPriority w:val="5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9">
    <w:name w:val="Table Grid1019"/>
    <w:basedOn w:val="TableNormal"/>
    <w:next w:val="TableGrid"/>
    <w:uiPriority w:val="39"/>
    <w:rsid w:val="00A7126E"/>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Sytle">
    <w:name w:val="BCC Sytle"/>
    <w:basedOn w:val="DefaultParagraphFont"/>
    <w:uiPriority w:val="1"/>
    <w:rsid w:val="00A7126E"/>
    <w:rPr>
      <w:rFonts w:ascii="Arial" w:hAnsi="Arial" w:cs="Arial" w:hint="default"/>
      <w:color w:val="auto"/>
    </w:rPr>
  </w:style>
  <w:style w:type="character" w:styleId="FollowedHyperlink">
    <w:name w:val="FollowedHyperlink"/>
    <w:basedOn w:val="DefaultParagraphFont"/>
    <w:rsid w:val="00A712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318">
      <w:bodyDiv w:val="1"/>
      <w:marLeft w:val="0"/>
      <w:marRight w:val="0"/>
      <w:marTop w:val="0"/>
      <w:marBottom w:val="0"/>
      <w:divBdr>
        <w:top w:val="none" w:sz="0" w:space="0" w:color="auto"/>
        <w:left w:val="none" w:sz="0" w:space="0" w:color="auto"/>
        <w:bottom w:val="none" w:sz="0" w:space="0" w:color="auto"/>
        <w:right w:val="none" w:sz="0" w:space="0" w:color="auto"/>
      </w:divBdr>
    </w:div>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764426048">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026263-AA71-4234-AAA8-A6A6B3C4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57B17-265A-4DAB-AC1A-2D03F498CD56}">
  <ds:schemaRefs>
    <ds:schemaRef ds:uri="http://schemas.microsoft.com/sharepoint/v3/contenttype/forms"/>
  </ds:schemaRefs>
</ds:datastoreItem>
</file>

<file path=customXml/itemProps3.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customXml/itemProps4.xml><?xml version="1.0" encoding="utf-8"?>
<ds:datastoreItem xmlns:ds="http://schemas.openxmlformats.org/officeDocument/2006/customXml" ds:itemID="{4B2A5EDC-9EAD-4FF2-9C8F-B208CF096935}">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35517</Words>
  <Characters>183205</Characters>
  <Application>Microsoft Office Word</Application>
  <DocSecurity>4</DocSecurity>
  <Lines>1526</Lines>
  <Paragraphs>436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218286</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2</cp:revision>
  <cp:lastPrinted>2019-10-08T01:05:00Z</cp:lastPrinted>
  <dcterms:created xsi:type="dcterms:W3CDTF">2024-11-06T00:47:00Z</dcterms:created>
  <dcterms:modified xsi:type="dcterms:W3CDTF">2024-11-06T00:47:00Z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3,6,8,9,a,b,c,d,f,10,11,12</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2023-08-10T22:15:52Z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13a451fc-1333-4991-865f-2c38207718fc</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